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4BC5C" w14:textId="77777777" w:rsidR="00B163C2" w:rsidRDefault="00207BC7">
      <w:pPr>
        <w:spacing w:line="360" w:lineRule="auto"/>
        <w:jc w:val="center"/>
        <w:rPr>
          <w:rFonts w:eastAsia="黑体"/>
          <w:b/>
          <w:bCs/>
          <w:sz w:val="48"/>
          <w:szCs w:val="32"/>
        </w:rPr>
      </w:pPr>
      <w:r>
        <w:rPr>
          <w:rFonts w:eastAsia="黑体"/>
          <w:b/>
          <w:bCs/>
          <w:sz w:val="48"/>
          <w:szCs w:val="32"/>
        </w:rPr>
        <w:t>南京市疾控中</w:t>
      </w:r>
      <w:r>
        <w:rPr>
          <w:rFonts w:eastAsia="黑体"/>
          <w:b/>
          <w:bCs/>
          <w:sz w:val="48"/>
          <w:szCs w:val="32"/>
        </w:rPr>
        <w:t>心</w:t>
      </w:r>
      <w:r>
        <w:rPr>
          <w:rFonts w:eastAsia="黑体" w:hint="eastAsia"/>
          <w:b/>
          <w:bCs/>
          <w:sz w:val="48"/>
          <w:szCs w:val="32"/>
        </w:rPr>
        <w:t>纯水</w:t>
      </w:r>
      <w:r>
        <w:rPr>
          <w:rFonts w:eastAsia="黑体" w:hint="eastAsia"/>
          <w:b/>
          <w:bCs/>
          <w:sz w:val="48"/>
          <w:szCs w:val="32"/>
        </w:rPr>
        <w:t>仪</w:t>
      </w:r>
      <w:r>
        <w:rPr>
          <w:rFonts w:eastAsia="黑体"/>
          <w:b/>
          <w:bCs/>
          <w:sz w:val="48"/>
          <w:szCs w:val="32"/>
        </w:rPr>
        <w:t>项目</w:t>
      </w:r>
    </w:p>
    <w:p w14:paraId="2A7743B2" w14:textId="77777777" w:rsidR="00B163C2" w:rsidRDefault="00B163C2">
      <w:pPr>
        <w:spacing w:line="360" w:lineRule="auto"/>
        <w:jc w:val="center"/>
        <w:rPr>
          <w:sz w:val="24"/>
        </w:rPr>
      </w:pPr>
    </w:p>
    <w:p w14:paraId="2F21172C" w14:textId="77777777" w:rsidR="00B163C2" w:rsidRDefault="00B163C2">
      <w:pPr>
        <w:spacing w:line="360" w:lineRule="auto"/>
        <w:jc w:val="center"/>
        <w:rPr>
          <w:sz w:val="24"/>
        </w:rPr>
      </w:pPr>
    </w:p>
    <w:p w14:paraId="64E0CD78" w14:textId="77777777" w:rsidR="00B163C2" w:rsidRDefault="00B163C2">
      <w:pPr>
        <w:spacing w:line="360" w:lineRule="auto"/>
        <w:rPr>
          <w:sz w:val="24"/>
        </w:rPr>
      </w:pPr>
    </w:p>
    <w:p w14:paraId="1AD1FC61" w14:textId="77777777" w:rsidR="00B163C2" w:rsidRDefault="00B163C2">
      <w:pPr>
        <w:spacing w:line="360" w:lineRule="auto"/>
        <w:rPr>
          <w:sz w:val="24"/>
        </w:rPr>
      </w:pPr>
    </w:p>
    <w:p w14:paraId="2B5E6B75" w14:textId="77777777" w:rsidR="00B163C2" w:rsidRDefault="00B163C2">
      <w:pPr>
        <w:spacing w:line="360" w:lineRule="auto"/>
        <w:jc w:val="center"/>
        <w:rPr>
          <w:sz w:val="24"/>
        </w:rPr>
      </w:pPr>
    </w:p>
    <w:p w14:paraId="53FF6BFC" w14:textId="77777777" w:rsidR="00B163C2" w:rsidRDefault="00B163C2">
      <w:pPr>
        <w:spacing w:line="360" w:lineRule="auto"/>
        <w:jc w:val="center"/>
        <w:rPr>
          <w:sz w:val="24"/>
        </w:rPr>
      </w:pPr>
    </w:p>
    <w:p w14:paraId="283B6C56" w14:textId="77777777" w:rsidR="00B163C2" w:rsidRDefault="00B163C2">
      <w:pPr>
        <w:spacing w:line="360" w:lineRule="auto"/>
        <w:jc w:val="center"/>
        <w:rPr>
          <w:sz w:val="24"/>
        </w:rPr>
      </w:pPr>
    </w:p>
    <w:p w14:paraId="2EBC4F0C" w14:textId="77777777" w:rsidR="00B163C2" w:rsidRDefault="00B163C2">
      <w:pPr>
        <w:spacing w:line="360" w:lineRule="auto"/>
        <w:jc w:val="center"/>
        <w:rPr>
          <w:sz w:val="24"/>
        </w:rPr>
      </w:pPr>
    </w:p>
    <w:p w14:paraId="5E486CE7" w14:textId="77777777" w:rsidR="00B163C2" w:rsidRDefault="00B163C2">
      <w:pPr>
        <w:spacing w:line="360" w:lineRule="auto"/>
        <w:jc w:val="center"/>
        <w:rPr>
          <w:sz w:val="24"/>
        </w:rPr>
      </w:pPr>
    </w:p>
    <w:p w14:paraId="22BEAB81" w14:textId="77777777" w:rsidR="00B163C2" w:rsidRDefault="00207BC7">
      <w:pPr>
        <w:spacing w:line="360" w:lineRule="auto"/>
        <w:jc w:val="center"/>
        <w:rPr>
          <w:sz w:val="36"/>
          <w:szCs w:val="36"/>
        </w:rPr>
      </w:pPr>
      <w:r>
        <w:rPr>
          <w:rFonts w:hAnsiTheme="minorEastAsia" w:hint="eastAsia"/>
          <w:sz w:val="36"/>
          <w:szCs w:val="36"/>
        </w:rPr>
        <w:t>中心内部采购</w:t>
      </w:r>
      <w:r>
        <w:rPr>
          <w:rFonts w:hAnsiTheme="minorEastAsia"/>
          <w:sz w:val="36"/>
          <w:szCs w:val="36"/>
        </w:rPr>
        <w:t>文件</w:t>
      </w:r>
    </w:p>
    <w:p w14:paraId="1DEBB739" w14:textId="77777777" w:rsidR="00B163C2" w:rsidRDefault="00B163C2">
      <w:pPr>
        <w:spacing w:line="360" w:lineRule="auto"/>
        <w:jc w:val="center"/>
        <w:rPr>
          <w:sz w:val="24"/>
        </w:rPr>
      </w:pPr>
    </w:p>
    <w:p w14:paraId="3C4408A0" w14:textId="77777777" w:rsidR="00B163C2" w:rsidRDefault="00B163C2">
      <w:pPr>
        <w:spacing w:line="360" w:lineRule="auto"/>
        <w:rPr>
          <w:sz w:val="24"/>
        </w:rPr>
      </w:pPr>
    </w:p>
    <w:p w14:paraId="3594C928" w14:textId="77777777" w:rsidR="00B163C2" w:rsidRDefault="00B163C2">
      <w:pPr>
        <w:spacing w:line="360" w:lineRule="auto"/>
        <w:jc w:val="center"/>
        <w:rPr>
          <w:sz w:val="24"/>
        </w:rPr>
      </w:pPr>
    </w:p>
    <w:p w14:paraId="706285CD" w14:textId="77777777" w:rsidR="00B163C2" w:rsidRDefault="00B163C2">
      <w:pPr>
        <w:spacing w:line="360" w:lineRule="auto"/>
        <w:jc w:val="center"/>
        <w:rPr>
          <w:sz w:val="24"/>
        </w:rPr>
      </w:pPr>
    </w:p>
    <w:p w14:paraId="4FFDB48B" w14:textId="77777777" w:rsidR="00B163C2" w:rsidRDefault="00B163C2">
      <w:pPr>
        <w:spacing w:line="360" w:lineRule="auto"/>
        <w:jc w:val="center"/>
        <w:rPr>
          <w:sz w:val="24"/>
        </w:rPr>
      </w:pPr>
    </w:p>
    <w:p w14:paraId="2882CFC9" w14:textId="77777777" w:rsidR="00B163C2" w:rsidRDefault="00B163C2">
      <w:pPr>
        <w:spacing w:line="360" w:lineRule="auto"/>
        <w:jc w:val="center"/>
        <w:rPr>
          <w:sz w:val="28"/>
          <w:szCs w:val="28"/>
        </w:rPr>
      </w:pPr>
    </w:p>
    <w:p w14:paraId="3023BFDC" w14:textId="77777777" w:rsidR="00B163C2" w:rsidRDefault="00B163C2">
      <w:pPr>
        <w:spacing w:line="360" w:lineRule="auto"/>
        <w:rPr>
          <w:sz w:val="32"/>
          <w:szCs w:val="24"/>
        </w:rPr>
      </w:pPr>
    </w:p>
    <w:p w14:paraId="769EF7C8" w14:textId="77777777" w:rsidR="00B163C2" w:rsidRDefault="00207BC7">
      <w:pPr>
        <w:spacing w:line="360" w:lineRule="auto"/>
        <w:jc w:val="center"/>
        <w:rPr>
          <w:sz w:val="36"/>
          <w:szCs w:val="36"/>
        </w:rPr>
      </w:pPr>
      <w:r>
        <w:rPr>
          <w:rFonts w:hAnsiTheme="minorEastAsia"/>
          <w:sz w:val="36"/>
          <w:szCs w:val="36"/>
        </w:rPr>
        <w:t>南京市疾病预防控制中心</w:t>
      </w:r>
    </w:p>
    <w:p w14:paraId="472C475B" w14:textId="77777777" w:rsidR="00B163C2" w:rsidRDefault="00B163C2">
      <w:pPr>
        <w:spacing w:line="360" w:lineRule="auto"/>
        <w:jc w:val="center"/>
        <w:rPr>
          <w:sz w:val="28"/>
          <w:szCs w:val="28"/>
        </w:rPr>
      </w:pPr>
    </w:p>
    <w:p w14:paraId="65C0964D" w14:textId="77777777" w:rsidR="00B163C2" w:rsidRDefault="00207BC7">
      <w:pPr>
        <w:spacing w:line="360" w:lineRule="auto"/>
        <w:jc w:val="center"/>
        <w:rPr>
          <w:rFonts w:hAnsiTheme="minorEastAsia"/>
          <w:sz w:val="36"/>
          <w:szCs w:val="36"/>
        </w:rPr>
      </w:pPr>
      <w:r>
        <w:rPr>
          <w:rFonts w:hAnsiTheme="minorEastAsia" w:hint="eastAsia"/>
          <w:sz w:val="36"/>
          <w:szCs w:val="36"/>
        </w:rPr>
        <w:t>2025</w:t>
      </w:r>
      <w:r>
        <w:rPr>
          <w:rFonts w:hAnsiTheme="minorEastAsia" w:hint="eastAsia"/>
          <w:sz w:val="36"/>
          <w:szCs w:val="36"/>
        </w:rPr>
        <w:t>年</w:t>
      </w:r>
      <w:r>
        <w:rPr>
          <w:rFonts w:hAnsiTheme="minorEastAsia" w:hint="eastAsia"/>
          <w:sz w:val="36"/>
          <w:szCs w:val="36"/>
        </w:rPr>
        <w:t>7</w:t>
      </w:r>
      <w:r>
        <w:rPr>
          <w:rFonts w:hAnsiTheme="minorEastAsia" w:hint="eastAsia"/>
          <w:sz w:val="36"/>
          <w:szCs w:val="36"/>
        </w:rPr>
        <w:t>月</w:t>
      </w:r>
    </w:p>
    <w:p w14:paraId="401D63C6" w14:textId="77777777" w:rsidR="00B163C2" w:rsidRDefault="00B163C2">
      <w:pPr>
        <w:spacing w:line="360" w:lineRule="auto"/>
        <w:jc w:val="center"/>
        <w:rPr>
          <w:rFonts w:hAnsiTheme="minorEastAsia"/>
          <w:sz w:val="36"/>
          <w:szCs w:val="36"/>
        </w:rPr>
      </w:pPr>
    </w:p>
    <w:p w14:paraId="5DCCCF4E" w14:textId="77777777" w:rsidR="00B163C2" w:rsidRDefault="00B163C2">
      <w:pPr>
        <w:spacing w:line="360" w:lineRule="auto"/>
        <w:jc w:val="center"/>
        <w:rPr>
          <w:rFonts w:hAnsiTheme="minorEastAsia"/>
          <w:sz w:val="36"/>
          <w:szCs w:val="36"/>
        </w:rPr>
      </w:pPr>
    </w:p>
    <w:p w14:paraId="5AEAD5E5" w14:textId="77777777" w:rsidR="00B163C2" w:rsidRDefault="00B163C2">
      <w:pPr>
        <w:spacing w:line="360" w:lineRule="auto"/>
        <w:jc w:val="center"/>
        <w:rPr>
          <w:rFonts w:hAnsiTheme="minorEastAsia"/>
          <w:sz w:val="36"/>
          <w:szCs w:val="36"/>
        </w:rPr>
      </w:pPr>
    </w:p>
    <w:p w14:paraId="17F9F240" w14:textId="77777777" w:rsidR="00B163C2" w:rsidRDefault="00B163C2">
      <w:pPr>
        <w:spacing w:line="360" w:lineRule="auto"/>
        <w:jc w:val="center"/>
        <w:rPr>
          <w:rFonts w:hAnsiTheme="minorEastAsia"/>
          <w:sz w:val="36"/>
          <w:szCs w:val="36"/>
        </w:rPr>
      </w:pPr>
    </w:p>
    <w:p w14:paraId="75F1E144" w14:textId="77777777" w:rsidR="00B163C2" w:rsidRDefault="00B163C2">
      <w:pPr>
        <w:spacing w:line="360" w:lineRule="auto"/>
        <w:jc w:val="center"/>
        <w:rPr>
          <w:rFonts w:hAnsiTheme="minorEastAsia"/>
          <w:sz w:val="36"/>
          <w:szCs w:val="36"/>
        </w:rPr>
      </w:pPr>
    </w:p>
    <w:p w14:paraId="6EBAACEB" w14:textId="77777777" w:rsidR="00B163C2" w:rsidRDefault="00B163C2">
      <w:pPr>
        <w:jc w:val="center"/>
        <w:rPr>
          <w:rFonts w:ascii="黑体" w:eastAsia="黑体" w:hAnsi="Verdana"/>
          <w:sz w:val="36"/>
          <w:szCs w:val="36"/>
          <w:lang w:val="zh-CN"/>
        </w:rPr>
      </w:pPr>
    </w:p>
    <w:p w14:paraId="1158A50D" w14:textId="287059D5" w:rsidR="00B163C2" w:rsidRDefault="00207BC7">
      <w:pPr>
        <w:jc w:val="center"/>
        <w:rPr>
          <w:rFonts w:ascii="华文中宋" w:eastAsia="华文中宋" w:hAnsi="华文中宋"/>
          <w:b/>
          <w:bCs/>
          <w:kern w:val="44"/>
          <w:sz w:val="36"/>
          <w:szCs w:val="36"/>
        </w:rPr>
      </w:pPr>
      <w:bookmarkStart w:id="0" w:name="_GoBack"/>
      <w:r>
        <w:rPr>
          <w:rFonts w:ascii="华文中宋" w:eastAsia="华文中宋" w:hAnsi="华文中宋" w:hint="eastAsia"/>
          <w:b/>
          <w:bCs/>
          <w:kern w:val="44"/>
          <w:sz w:val="36"/>
          <w:szCs w:val="36"/>
        </w:rPr>
        <w:t>南京市疾控预防控制中心纯水机</w:t>
      </w:r>
      <w:r>
        <w:rPr>
          <w:rFonts w:ascii="华文中宋" w:eastAsia="华文中宋" w:hAnsi="华文中宋" w:hint="eastAsia"/>
          <w:b/>
          <w:bCs/>
          <w:kern w:val="44"/>
          <w:sz w:val="36"/>
          <w:szCs w:val="36"/>
        </w:rPr>
        <w:t>采购公告</w:t>
      </w:r>
      <w:r>
        <w:rPr>
          <w:rFonts w:ascii="华文中宋" w:eastAsia="华文中宋" w:hAnsi="华文中宋" w:hint="eastAsia"/>
          <w:b/>
          <w:bCs/>
          <w:kern w:val="44"/>
          <w:sz w:val="36"/>
          <w:szCs w:val="36"/>
        </w:rPr>
        <w:t xml:space="preserve">                                                                                                                                                                                                                                                            </w:t>
      </w:r>
      <w:r>
        <w:rPr>
          <w:rFonts w:ascii="华文中宋" w:eastAsia="华文中宋" w:hAnsi="华文中宋" w:hint="eastAsia"/>
          <w:b/>
          <w:bCs/>
          <w:kern w:val="44"/>
          <w:sz w:val="36"/>
          <w:szCs w:val="36"/>
        </w:rPr>
        <w:t xml:space="preserve">                                                                                                                                                                                                                                                                </w:t>
      </w:r>
      <w:r>
        <w:rPr>
          <w:rFonts w:ascii="华文中宋" w:eastAsia="华文中宋" w:hAnsi="华文中宋" w:hint="eastAsia"/>
          <w:b/>
          <w:bCs/>
          <w:kern w:val="44"/>
          <w:sz w:val="36"/>
          <w:szCs w:val="36"/>
        </w:rPr>
        <w:t xml:space="preserve">                                                                                                                                                                                                                                                                </w:t>
      </w:r>
      <w:r>
        <w:rPr>
          <w:rFonts w:ascii="华文中宋" w:eastAsia="华文中宋" w:hAnsi="华文中宋" w:hint="eastAsia"/>
          <w:b/>
          <w:bCs/>
          <w:kern w:val="44"/>
          <w:sz w:val="36"/>
          <w:szCs w:val="36"/>
        </w:rPr>
        <w:t xml:space="preserve">                                                                                                                                                                                                                                                                </w:t>
      </w:r>
      <w:r>
        <w:rPr>
          <w:rFonts w:ascii="华文中宋" w:eastAsia="华文中宋" w:hAnsi="华文中宋" w:hint="eastAsia"/>
          <w:b/>
          <w:bCs/>
          <w:kern w:val="44"/>
          <w:sz w:val="36"/>
          <w:szCs w:val="36"/>
        </w:rPr>
        <w:t xml:space="preserve">                                                                                                                                                                                                                                                                </w:t>
      </w:r>
      <w:r>
        <w:rPr>
          <w:rFonts w:ascii="华文中宋" w:eastAsia="华文中宋" w:hAnsi="华文中宋" w:hint="eastAsia"/>
          <w:b/>
          <w:bCs/>
          <w:kern w:val="44"/>
          <w:sz w:val="36"/>
          <w:szCs w:val="36"/>
        </w:rPr>
        <w:t xml:space="preserve">                                                                                                                                                                                                                                                                </w:t>
      </w:r>
      <w:r>
        <w:rPr>
          <w:rFonts w:ascii="华文中宋" w:eastAsia="华文中宋" w:hAnsi="华文中宋" w:hint="eastAsia"/>
          <w:b/>
          <w:bCs/>
          <w:kern w:val="44"/>
          <w:sz w:val="36"/>
          <w:szCs w:val="36"/>
        </w:rPr>
        <w:t xml:space="preserve">                                                                                                                                                                                                                                              </w:t>
      </w:r>
    </w:p>
    <w:bookmarkEnd w:id="0"/>
    <w:p w14:paraId="10C09EB2" w14:textId="77777777" w:rsidR="00B163C2" w:rsidRDefault="00B163C2">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p>
    <w:p w14:paraId="4894C444" w14:textId="77777777" w:rsidR="00B163C2" w:rsidRDefault="00207BC7">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t>第一章</w:t>
      </w:r>
      <w:r>
        <w:rPr>
          <w:rFonts w:ascii="华文中宋" w:eastAsia="华文中宋" w:hAnsi="华文中宋" w:hint="eastAsia"/>
          <w:sz w:val="32"/>
        </w:rPr>
        <w:t xml:space="preserve">    </w:t>
      </w:r>
      <w:r>
        <w:rPr>
          <w:rFonts w:ascii="华文中宋" w:eastAsia="华文中宋" w:hAnsi="华文中宋" w:hint="eastAsia"/>
          <w:sz w:val="32"/>
        </w:rPr>
        <w:t>采购公告</w:t>
      </w:r>
    </w:p>
    <w:p w14:paraId="0E3A47FD" w14:textId="77777777" w:rsidR="00B163C2" w:rsidRDefault="00207BC7">
      <w:pPr>
        <w:spacing w:line="360" w:lineRule="auto"/>
        <w:jc w:val="left"/>
        <w:rPr>
          <w:rFonts w:ascii="仿宋" w:eastAsia="仿宋" w:hAnsi="仿宋"/>
          <w:sz w:val="24"/>
          <w:szCs w:val="28"/>
        </w:rPr>
      </w:pPr>
      <w:r>
        <w:rPr>
          <w:rFonts w:ascii="仿宋" w:eastAsia="仿宋" w:hAnsi="仿宋" w:hint="eastAsia"/>
          <w:sz w:val="24"/>
          <w:szCs w:val="28"/>
        </w:rPr>
        <w:t xml:space="preserve">   </w:t>
      </w:r>
      <w:r>
        <w:rPr>
          <w:rFonts w:ascii="仿宋" w:eastAsia="仿宋" w:hAnsi="仿宋" w:hint="eastAsia"/>
          <w:sz w:val="24"/>
          <w:szCs w:val="28"/>
        </w:rPr>
        <w:t>南京市疾病预防控制中心就纯水机开展采购活动，本项目以符合要求，通过综合评方法确认，详见评分标准附表。欢迎符合资格条件的供应商参加。</w:t>
      </w:r>
    </w:p>
    <w:p w14:paraId="6CE85BDF" w14:textId="77777777" w:rsidR="00B163C2" w:rsidRDefault="00207BC7">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1" w:name="_Toc28359001"/>
      <w:bookmarkStart w:id="2" w:name="_Toc35393789"/>
      <w:r>
        <w:rPr>
          <w:rFonts w:ascii="华文中宋" w:eastAsia="华文中宋" w:hAnsi="华文中宋" w:hint="eastAsia"/>
          <w:sz w:val="32"/>
        </w:rPr>
        <w:t>采购公告</w:t>
      </w:r>
      <w:bookmarkEnd w:id="1"/>
      <w:bookmarkEnd w:id="2"/>
    </w:p>
    <w:p w14:paraId="2919653C" w14:textId="77777777" w:rsidR="00B163C2" w:rsidRDefault="00207BC7">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14:paraId="4E4D85F0" w14:textId="77777777" w:rsidR="00B163C2" w:rsidRDefault="00207BC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olor w:val="000000"/>
          <w:sz w:val="24"/>
          <w:szCs w:val="28"/>
        </w:rPr>
      </w:pPr>
      <w:r>
        <w:rPr>
          <w:rFonts w:ascii="仿宋" w:eastAsia="仿宋" w:hAnsi="仿宋"/>
          <w:sz w:val="24"/>
          <w:szCs w:val="28"/>
        </w:rPr>
        <w:t>南京市疾病预防控制中心</w:t>
      </w:r>
      <w:r>
        <w:rPr>
          <w:rFonts w:ascii="仿宋" w:eastAsia="仿宋" w:hAnsi="仿宋" w:hint="eastAsia"/>
          <w:sz w:val="24"/>
          <w:szCs w:val="28"/>
        </w:rPr>
        <w:t>纯水机采购的潜在供应商应在</w:t>
      </w:r>
      <w:r>
        <w:rPr>
          <w:rFonts w:ascii="仿宋" w:eastAsia="仿宋" w:hAnsi="仿宋" w:hint="eastAsia"/>
          <w:sz w:val="24"/>
          <w:szCs w:val="28"/>
          <w:u w:val="single"/>
        </w:rPr>
        <w:t>南京市疾控中心官方网站</w:t>
      </w:r>
      <w:r>
        <w:rPr>
          <w:rFonts w:ascii="仿宋" w:eastAsia="仿宋" w:hAnsi="仿宋" w:hint="eastAsia"/>
          <w:sz w:val="24"/>
          <w:szCs w:val="28"/>
        </w:rPr>
        <w:t>获取采购文件，并</w:t>
      </w:r>
      <w:r>
        <w:rPr>
          <w:rFonts w:ascii="仿宋" w:eastAsia="仿宋" w:hAnsi="仿宋" w:hint="eastAsia"/>
          <w:color w:val="000000"/>
          <w:sz w:val="24"/>
          <w:szCs w:val="28"/>
        </w:rPr>
        <w:t>于</w:t>
      </w:r>
      <w:r>
        <w:rPr>
          <w:rFonts w:ascii="仿宋" w:eastAsia="仿宋" w:hAnsi="仿宋" w:hint="eastAsia"/>
          <w:color w:val="000000"/>
          <w:sz w:val="24"/>
          <w:szCs w:val="28"/>
          <w:u w:val="single"/>
        </w:rPr>
        <w:t>2025</w:t>
      </w:r>
      <w:r>
        <w:rPr>
          <w:rFonts w:ascii="仿宋" w:eastAsia="仿宋" w:hAnsi="仿宋" w:hint="eastAsia"/>
          <w:color w:val="000000"/>
          <w:sz w:val="24"/>
          <w:szCs w:val="28"/>
        </w:rPr>
        <w:t>年</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u w:val="single"/>
        </w:rPr>
        <w:t>7</w:t>
      </w:r>
      <w:r>
        <w:rPr>
          <w:rFonts w:ascii="仿宋" w:eastAsia="仿宋" w:hAnsi="仿宋" w:hint="eastAsia"/>
          <w:color w:val="000000"/>
          <w:sz w:val="24"/>
          <w:szCs w:val="28"/>
          <w:u w:val="single"/>
        </w:rPr>
        <w:t xml:space="preserve">   </w:t>
      </w:r>
      <w:r>
        <w:rPr>
          <w:rFonts w:ascii="仿宋" w:eastAsia="仿宋" w:hAnsi="仿宋" w:hint="eastAsia"/>
          <w:bCs/>
          <w:color w:val="000000"/>
          <w:sz w:val="24"/>
          <w:szCs w:val="28"/>
        </w:rPr>
        <w:t>月</w:t>
      </w:r>
      <w:r>
        <w:rPr>
          <w:rFonts w:ascii="仿宋" w:eastAsia="仿宋" w:hAnsi="仿宋" w:hint="eastAsia"/>
          <w:bCs/>
          <w:color w:val="000000"/>
          <w:sz w:val="24"/>
          <w:szCs w:val="28"/>
        </w:rPr>
        <w:t xml:space="preserve"> </w:t>
      </w:r>
      <w:r>
        <w:rPr>
          <w:rFonts w:ascii="仿宋" w:eastAsia="仿宋" w:hAnsi="仿宋" w:hint="eastAsia"/>
          <w:bCs/>
          <w:color w:val="000000"/>
          <w:sz w:val="24"/>
          <w:szCs w:val="28"/>
          <w:u w:val="single"/>
        </w:rPr>
        <w:t xml:space="preserve">  </w:t>
      </w:r>
      <w:r>
        <w:rPr>
          <w:rFonts w:ascii="仿宋" w:eastAsia="仿宋" w:hAnsi="仿宋" w:hint="eastAsia"/>
          <w:bCs/>
          <w:color w:val="000000"/>
          <w:sz w:val="24"/>
          <w:szCs w:val="28"/>
          <w:u w:val="single"/>
        </w:rPr>
        <w:t>17</w:t>
      </w:r>
      <w:r>
        <w:rPr>
          <w:rFonts w:ascii="仿宋" w:eastAsia="仿宋" w:hAnsi="仿宋" w:hint="eastAsia"/>
          <w:bCs/>
          <w:color w:val="000000"/>
          <w:sz w:val="24"/>
          <w:szCs w:val="28"/>
          <w:u w:val="single"/>
        </w:rPr>
        <w:t xml:space="preserve">    </w:t>
      </w:r>
      <w:r>
        <w:rPr>
          <w:rFonts w:ascii="仿宋" w:eastAsia="仿宋" w:hAnsi="仿宋" w:hint="eastAsia"/>
          <w:bCs/>
          <w:color w:val="000000"/>
          <w:sz w:val="24"/>
          <w:szCs w:val="28"/>
        </w:rPr>
        <w:t>日</w:t>
      </w:r>
      <w:r>
        <w:rPr>
          <w:rFonts w:ascii="仿宋" w:eastAsia="仿宋" w:hAnsi="仿宋" w:hint="eastAsia"/>
          <w:bCs/>
          <w:color w:val="000000"/>
          <w:sz w:val="24"/>
          <w:szCs w:val="28"/>
        </w:rPr>
        <w:t>9</w:t>
      </w:r>
      <w:r>
        <w:rPr>
          <w:rFonts w:ascii="仿宋" w:eastAsia="仿宋" w:hAnsi="仿宋" w:hint="eastAsia"/>
          <w:bCs/>
          <w:color w:val="000000"/>
          <w:sz w:val="24"/>
          <w:szCs w:val="28"/>
        </w:rPr>
        <w:t>点</w:t>
      </w:r>
      <w:r>
        <w:rPr>
          <w:rFonts w:ascii="仿宋" w:eastAsia="仿宋" w:hAnsi="仿宋" w:hint="eastAsia"/>
          <w:bCs/>
          <w:color w:val="000000"/>
          <w:sz w:val="24"/>
          <w:szCs w:val="28"/>
        </w:rPr>
        <w:t>00</w:t>
      </w:r>
      <w:r>
        <w:rPr>
          <w:rFonts w:ascii="仿宋" w:eastAsia="仿宋" w:hAnsi="仿宋" w:hint="eastAsia"/>
          <w:bCs/>
          <w:color w:val="000000"/>
          <w:sz w:val="24"/>
          <w:szCs w:val="28"/>
        </w:rPr>
        <w:t>分（北京时间）前递交投标</w:t>
      </w:r>
      <w:r>
        <w:rPr>
          <w:rFonts w:ascii="仿宋" w:eastAsia="仿宋" w:hAnsi="仿宋"/>
          <w:bCs/>
          <w:color w:val="000000"/>
          <w:sz w:val="24"/>
          <w:szCs w:val="28"/>
        </w:rPr>
        <w:t>文件</w:t>
      </w:r>
      <w:r>
        <w:rPr>
          <w:rFonts w:ascii="仿宋" w:eastAsia="仿宋" w:hAnsi="仿宋" w:hint="eastAsia"/>
          <w:color w:val="000000"/>
          <w:sz w:val="24"/>
          <w:szCs w:val="28"/>
        </w:rPr>
        <w:t>。</w:t>
      </w:r>
    </w:p>
    <w:p w14:paraId="0F182B8C" w14:textId="77777777" w:rsidR="00B163C2" w:rsidRDefault="00207BC7">
      <w:pPr>
        <w:pStyle w:val="2"/>
        <w:spacing w:line="360" w:lineRule="auto"/>
        <w:rPr>
          <w:rFonts w:ascii="黑体" w:hAnsi="黑体" w:cs="宋体"/>
          <w:b w:val="0"/>
          <w:color w:val="000000"/>
          <w:sz w:val="24"/>
          <w:szCs w:val="28"/>
        </w:rPr>
      </w:pPr>
      <w:bookmarkStart w:id="3" w:name="_Toc28359079"/>
      <w:bookmarkStart w:id="4" w:name="_Toc35393621"/>
      <w:bookmarkStart w:id="5" w:name="_Toc35393790"/>
      <w:bookmarkStart w:id="6" w:name="_Toc28359002"/>
      <w:bookmarkStart w:id="7" w:name="_Hlk24379207"/>
      <w:r>
        <w:rPr>
          <w:rFonts w:ascii="黑体" w:hAnsi="黑体" w:cs="宋体" w:hint="eastAsia"/>
          <w:b w:val="0"/>
          <w:color w:val="000000"/>
          <w:sz w:val="24"/>
          <w:szCs w:val="28"/>
        </w:rPr>
        <w:t>一、项目基本情况</w:t>
      </w:r>
      <w:bookmarkEnd w:id="3"/>
      <w:bookmarkEnd w:id="4"/>
      <w:bookmarkEnd w:id="5"/>
      <w:bookmarkEnd w:id="6"/>
    </w:p>
    <w:p w14:paraId="2D4B47CB" w14:textId="77777777" w:rsidR="00B163C2" w:rsidRDefault="00207BC7">
      <w:pPr>
        <w:spacing w:line="360" w:lineRule="auto"/>
        <w:ind w:firstLineChars="200" w:firstLine="480"/>
        <w:rPr>
          <w:rFonts w:ascii="仿宋" w:eastAsia="仿宋" w:hAnsi="仿宋"/>
          <w:sz w:val="24"/>
          <w:szCs w:val="28"/>
        </w:rPr>
      </w:pPr>
      <w:r>
        <w:rPr>
          <w:rFonts w:ascii="仿宋" w:eastAsia="仿宋" w:hAnsi="仿宋" w:hint="eastAsia"/>
          <w:sz w:val="24"/>
          <w:szCs w:val="28"/>
        </w:rPr>
        <w:t>项目名称：</w:t>
      </w:r>
      <w:bookmarkEnd w:id="7"/>
      <w:r>
        <w:rPr>
          <w:rFonts w:ascii="仿宋" w:eastAsia="仿宋" w:hAnsi="仿宋"/>
          <w:sz w:val="24"/>
          <w:szCs w:val="28"/>
        </w:rPr>
        <w:t>南京市疾病预防控制中</w:t>
      </w:r>
      <w:r>
        <w:rPr>
          <w:rFonts w:ascii="仿宋" w:eastAsia="仿宋" w:hAnsi="仿宋" w:hint="eastAsia"/>
          <w:sz w:val="24"/>
          <w:szCs w:val="28"/>
        </w:rPr>
        <w:t>心纯水机</w:t>
      </w:r>
    </w:p>
    <w:p w14:paraId="3C0DF77C" w14:textId="77777777" w:rsidR="00B163C2" w:rsidRDefault="00207BC7">
      <w:pPr>
        <w:spacing w:line="360" w:lineRule="auto"/>
        <w:ind w:firstLineChars="200" w:firstLine="480"/>
        <w:rPr>
          <w:rFonts w:ascii="仿宋" w:eastAsia="仿宋" w:hAnsi="仿宋"/>
          <w:sz w:val="24"/>
          <w:szCs w:val="28"/>
        </w:rPr>
      </w:pPr>
      <w:r>
        <w:rPr>
          <w:rFonts w:ascii="仿宋" w:eastAsia="仿宋" w:hAnsi="仿宋" w:hint="eastAsia"/>
          <w:sz w:val="24"/>
          <w:szCs w:val="28"/>
        </w:rPr>
        <w:t>采购预算：</w:t>
      </w:r>
      <w:r>
        <w:rPr>
          <w:rFonts w:ascii="仿宋" w:eastAsia="仿宋" w:hAnsi="仿宋" w:hint="eastAsia"/>
          <w:sz w:val="24"/>
          <w:szCs w:val="28"/>
        </w:rPr>
        <w:t>19.8</w:t>
      </w:r>
      <w:r>
        <w:rPr>
          <w:rFonts w:ascii="仿宋" w:eastAsia="仿宋" w:hAnsi="仿宋" w:hint="eastAsia"/>
          <w:sz w:val="24"/>
          <w:szCs w:val="28"/>
        </w:rPr>
        <w:t>万元</w:t>
      </w:r>
    </w:p>
    <w:p w14:paraId="7EDC277C" w14:textId="77777777" w:rsidR="00B163C2" w:rsidRDefault="00207BC7">
      <w:pPr>
        <w:widowControl/>
        <w:shd w:val="clear" w:color="auto" w:fill="FFFFFF" w:themeFill="background1"/>
        <w:spacing w:line="360" w:lineRule="auto"/>
        <w:ind w:firstLine="370"/>
        <w:rPr>
          <w:rFonts w:ascii="仿宋" w:eastAsia="仿宋" w:hAnsi="仿宋"/>
          <w:sz w:val="24"/>
          <w:szCs w:val="28"/>
        </w:rPr>
      </w:pPr>
      <w:r>
        <w:rPr>
          <w:rFonts w:ascii="仿宋" w:eastAsia="仿宋" w:hAnsi="仿宋" w:hint="eastAsia"/>
          <w:sz w:val="24"/>
          <w:szCs w:val="28"/>
        </w:rPr>
        <w:t>采购需求：其他需求详见需求附表</w:t>
      </w:r>
    </w:p>
    <w:tbl>
      <w:tblPr>
        <w:tblW w:w="4998" w:type="pct"/>
        <w:tblLayout w:type="fixed"/>
        <w:tblLook w:val="04A0" w:firstRow="1" w:lastRow="0" w:firstColumn="1" w:lastColumn="0" w:noHBand="0" w:noVBand="1"/>
      </w:tblPr>
      <w:tblGrid>
        <w:gridCol w:w="1826"/>
        <w:gridCol w:w="1090"/>
        <w:gridCol w:w="2778"/>
        <w:gridCol w:w="2266"/>
        <w:gridCol w:w="1892"/>
      </w:tblGrid>
      <w:tr w:rsidR="00B163C2" w14:paraId="42F43936" w14:textId="77777777">
        <w:trPr>
          <w:trHeight w:val="568"/>
        </w:trPr>
        <w:tc>
          <w:tcPr>
            <w:tcW w:w="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E3BF46" w14:textId="77777777" w:rsidR="00B163C2" w:rsidRDefault="00207BC7">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t>设备名称</w:t>
            </w:r>
          </w:p>
        </w:tc>
        <w:tc>
          <w:tcPr>
            <w:tcW w:w="5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DCAC0" w14:textId="77777777" w:rsidR="00B163C2" w:rsidRDefault="00207BC7">
            <w:pPr>
              <w:spacing w:line="360" w:lineRule="auto"/>
              <w:jc w:val="center"/>
              <w:rPr>
                <w:rFonts w:ascii="仿宋" w:eastAsia="仿宋" w:hAnsi="仿宋"/>
                <w:color w:val="000000"/>
                <w:sz w:val="24"/>
                <w:szCs w:val="28"/>
              </w:rPr>
            </w:pPr>
            <w:r>
              <w:rPr>
                <w:rFonts w:ascii="仿宋" w:eastAsia="仿宋" w:hAnsi="仿宋" w:hint="eastAsia"/>
                <w:color w:val="000000"/>
                <w:sz w:val="24"/>
                <w:szCs w:val="28"/>
              </w:rPr>
              <w:t>数量</w:t>
            </w:r>
          </w:p>
        </w:tc>
        <w:tc>
          <w:tcPr>
            <w:tcW w:w="14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81E4A" w14:textId="77777777" w:rsidR="00B163C2" w:rsidRDefault="00207BC7">
            <w:pPr>
              <w:spacing w:line="360" w:lineRule="auto"/>
              <w:rPr>
                <w:rFonts w:ascii="仿宋" w:eastAsia="仿宋" w:hAnsi="仿宋"/>
                <w:color w:val="000000"/>
                <w:sz w:val="24"/>
                <w:szCs w:val="28"/>
              </w:rPr>
            </w:pPr>
            <w:r>
              <w:rPr>
                <w:rFonts w:ascii="仿宋" w:eastAsia="仿宋" w:hAnsi="仿宋" w:hint="eastAsia"/>
                <w:color w:val="000000"/>
                <w:sz w:val="24"/>
                <w:szCs w:val="28"/>
              </w:rPr>
              <w:t>预算单价（最高限价）元</w:t>
            </w:r>
          </w:p>
        </w:tc>
        <w:tc>
          <w:tcPr>
            <w:tcW w:w="114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3EBDFF" w14:textId="77777777" w:rsidR="00B163C2" w:rsidRDefault="00207BC7">
            <w:pPr>
              <w:spacing w:line="360" w:lineRule="auto"/>
              <w:jc w:val="center"/>
              <w:rPr>
                <w:rFonts w:ascii="仿宋" w:eastAsia="仿宋" w:hAnsi="仿宋"/>
                <w:color w:val="000000"/>
                <w:sz w:val="24"/>
                <w:szCs w:val="28"/>
              </w:rPr>
            </w:pPr>
            <w:r>
              <w:rPr>
                <w:rFonts w:ascii="仿宋" w:eastAsia="仿宋" w:hAnsi="仿宋" w:hint="eastAsia"/>
                <w:color w:val="000000"/>
                <w:sz w:val="24"/>
                <w:szCs w:val="28"/>
              </w:rPr>
              <w:t>总价</w:t>
            </w:r>
            <w:r>
              <w:rPr>
                <w:rFonts w:ascii="仿宋" w:eastAsia="仿宋" w:hAnsi="仿宋" w:hint="eastAsia"/>
                <w:color w:val="000000"/>
                <w:sz w:val="24"/>
                <w:szCs w:val="28"/>
              </w:rPr>
              <w:t>(</w:t>
            </w:r>
            <w:r>
              <w:rPr>
                <w:rFonts w:ascii="仿宋" w:eastAsia="仿宋" w:hAnsi="仿宋" w:hint="eastAsia"/>
                <w:color w:val="000000"/>
                <w:sz w:val="24"/>
                <w:szCs w:val="28"/>
              </w:rPr>
              <w:t>最高限价</w:t>
            </w:r>
            <w:r>
              <w:rPr>
                <w:rFonts w:ascii="仿宋" w:eastAsia="仿宋" w:hAnsi="仿宋" w:hint="eastAsia"/>
                <w:color w:val="000000"/>
                <w:sz w:val="24"/>
                <w:szCs w:val="28"/>
              </w:rPr>
              <w:t>)</w:t>
            </w:r>
            <w:r>
              <w:rPr>
                <w:rFonts w:ascii="仿宋" w:eastAsia="仿宋" w:hAnsi="仿宋" w:hint="eastAsia"/>
                <w:color w:val="000000"/>
                <w:sz w:val="24"/>
                <w:szCs w:val="28"/>
              </w:rPr>
              <w:t>元</w:t>
            </w:r>
          </w:p>
        </w:tc>
        <w:tc>
          <w:tcPr>
            <w:tcW w:w="9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BB38F" w14:textId="77777777" w:rsidR="00B163C2" w:rsidRDefault="00207BC7">
            <w:pPr>
              <w:spacing w:line="360" w:lineRule="auto"/>
              <w:jc w:val="center"/>
              <w:rPr>
                <w:rFonts w:ascii="仿宋" w:eastAsia="仿宋" w:hAnsi="仿宋"/>
                <w:color w:val="000000"/>
                <w:sz w:val="24"/>
                <w:szCs w:val="28"/>
              </w:rPr>
            </w:pPr>
            <w:r>
              <w:rPr>
                <w:rFonts w:ascii="仿宋" w:eastAsia="仿宋" w:hAnsi="仿宋" w:hint="eastAsia"/>
                <w:color w:val="000000"/>
                <w:sz w:val="24"/>
                <w:szCs w:val="28"/>
              </w:rPr>
              <w:t>备注</w:t>
            </w:r>
          </w:p>
        </w:tc>
      </w:tr>
      <w:tr w:rsidR="00B163C2" w14:paraId="254CAD7E" w14:textId="77777777">
        <w:trPr>
          <w:trHeight w:val="400"/>
        </w:trPr>
        <w:tc>
          <w:tcPr>
            <w:tcW w:w="9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43924D" w14:textId="77777777" w:rsidR="00B163C2" w:rsidRDefault="00207BC7">
            <w:pPr>
              <w:widowControl/>
              <w:jc w:val="center"/>
              <w:textAlignment w:val="center"/>
              <w:rPr>
                <w:rFonts w:ascii="宋体" w:eastAsia="仿宋" w:hAnsi="宋体" w:cs="宋体"/>
                <w:color w:val="FF0000"/>
                <w:sz w:val="18"/>
                <w:szCs w:val="18"/>
              </w:rPr>
            </w:pPr>
            <w:r>
              <w:rPr>
                <w:rFonts w:ascii="仿宋" w:eastAsia="仿宋" w:hAnsi="仿宋" w:hint="eastAsia"/>
                <w:sz w:val="24"/>
                <w:szCs w:val="28"/>
              </w:rPr>
              <w:t>纯水机</w:t>
            </w:r>
          </w:p>
        </w:tc>
        <w:tc>
          <w:tcPr>
            <w:tcW w:w="55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06AF6" w14:textId="77777777" w:rsidR="00B163C2" w:rsidRDefault="00207BC7">
            <w:pPr>
              <w:spacing w:line="360" w:lineRule="auto"/>
              <w:jc w:val="center"/>
              <w:rPr>
                <w:rFonts w:eastAsia="仿宋"/>
                <w:color w:val="000000"/>
                <w:sz w:val="22"/>
                <w:szCs w:val="24"/>
              </w:rPr>
            </w:pPr>
            <w:r>
              <w:rPr>
                <w:rFonts w:eastAsia="仿宋" w:hint="eastAsia"/>
                <w:color w:val="000000"/>
                <w:sz w:val="22"/>
                <w:szCs w:val="24"/>
              </w:rPr>
              <w:t>1</w:t>
            </w:r>
          </w:p>
        </w:tc>
        <w:tc>
          <w:tcPr>
            <w:tcW w:w="141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245B26" w14:textId="77777777" w:rsidR="00B163C2" w:rsidRDefault="00207BC7">
            <w:pPr>
              <w:spacing w:line="360" w:lineRule="auto"/>
              <w:ind w:firstLineChars="200" w:firstLine="440"/>
              <w:jc w:val="center"/>
              <w:rPr>
                <w:rFonts w:eastAsia="仿宋"/>
                <w:color w:val="000000"/>
                <w:sz w:val="22"/>
                <w:szCs w:val="24"/>
              </w:rPr>
            </w:pPr>
            <w:r>
              <w:rPr>
                <w:rFonts w:eastAsia="仿宋" w:hint="eastAsia"/>
                <w:color w:val="000000"/>
                <w:sz w:val="22"/>
                <w:szCs w:val="24"/>
              </w:rPr>
              <w:t>198000</w:t>
            </w:r>
          </w:p>
        </w:tc>
        <w:tc>
          <w:tcPr>
            <w:tcW w:w="11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99D57" w14:textId="77777777" w:rsidR="00B163C2" w:rsidRDefault="00207BC7">
            <w:pPr>
              <w:spacing w:line="360" w:lineRule="auto"/>
              <w:ind w:firstLineChars="200" w:firstLine="440"/>
              <w:jc w:val="center"/>
              <w:rPr>
                <w:rFonts w:eastAsia="仿宋"/>
                <w:color w:val="000000"/>
                <w:sz w:val="22"/>
                <w:szCs w:val="24"/>
              </w:rPr>
            </w:pPr>
            <w:r>
              <w:rPr>
                <w:rFonts w:eastAsia="仿宋" w:hint="eastAsia"/>
                <w:color w:val="000000"/>
                <w:sz w:val="22"/>
                <w:szCs w:val="24"/>
              </w:rPr>
              <w:t>198000</w:t>
            </w:r>
          </w:p>
        </w:tc>
        <w:tc>
          <w:tcPr>
            <w:tcW w:w="9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5F8F6" w14:textId="77777777" w:rsidR="00B163C2" w:rsidRDefault="00207BC7">
            <w:pPr>
              <w:widowControl/>
              <w:jc w:val="center"/>
              <w:textAlignment w:val="center"/>
              <w:rPr>
                <w:rFonts w:ascii="仿宋" w:eastAsia="仿宋" w:hAnsi="仿宋"/>
                <w:szCs w:val="21"/>
              </w:rPr>
            </w:pPr>
            <w:r>
              <w:rPr>
                <w:rFonts w:ascii="仿宋" w:eastAsia="仿宋" w:hAnsi="仿宋" w:hint="eastAsia"/>
                <w:szCs w:val="21"/>
              </w:rPr>
              <w:t>不接受进口产品投标</w:t>
            </w:r>
          </w:p>
        </w:tc>
      </w:tr>
      <w:tr w:rsidR="00B163C2" w14:paraId="4DCD37EB" w14:textId="77777777">
        <w:trPr>
          <w:trHeight w:val="360"/>
        </w:trPr>
        <w:tc>
          <w:tcPr>
            <w:tcW w:w="926" w:type="pct"/>
            <w:tcBorders>
              <w:top w:val="single" w:sz="4" w:space="0" w:color="000000"/>
              <w:left w:val="single" w:sz="4" w:space="0" w:color="auto"/>
              <w:bottom w:val="single" w:sz="4" w:space="0" w:color="000000"/>
              <w:right w:val="single" w:sz="4" w:space="0" w:color="000000"/>
            </w:tcBorders>
            <w:shd w:val="clear" w:color="auto" w:fill="FFFFFF"/>
            <w:vAlign w:val="center"/>
          </w:tcPr>
          <w:p w14:paraId="09A87020" w14:textId="77777777" w:rsidR="00B163C2" w:rsidRDefault="00207BC7">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t>总价（元）</w:t>
            </w:r>
          </w:p>
        </w:tc>
        <w:tc>
          <w:tcPr>
            <w:tcW w:w="3113"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E23BB1" w14:textId="77777777" w:rsidR="00B163C2" w:rsidRDefault="00207BC7">
            <w:pPr>
              <w:spacing w:line="360" w:lineRule="auto"/>
              <w:ind w:firstLineChars="200" w:firstLine="440"/>
              <w:jc w:val="center"/>
              <w:rPr>
                <w:rFonts w:eastAsia="仿宋"/>
                <w:color w:val="000000"/>
              </w:rPr>
            </w:pPr>
            <w:r>
              <w:rPr>
                <w:rFonts w:eastAsia="仿宋" w:hint="eastAsia"/>
                <w:color w:val="000000"/>
                <w:sz w:val="22"/>
                <w:szCs w:val="24"/>
              </w:rPr>
              <w:t>198000</w:t>
            </w:r>
          </w:p>
        </w:tc>
        <w:tc>
          <w:tcPr>
            <w:tcW w:w="9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8B465" w14:textId="77777777" w:rsidR="00B163C2" w:rsidRDefault="00B163C2">
            <w:pPr>
              <w:spacing w:line="360" w:lineRule="auto"/>
              <w:ind w:firstLineChars="200" w:firstLine="420"/>
              <w:jc w:val="center"/>
              <w:rPr>
                <w:rFonts w:eastAsia="仿宋"/>
                <w:color w:val="000000"/>
              </w:rPr>
            </w:pPr>
          </w:p>
        </w:tc>
      </w:tr>
    </w:tbl>
    <w:p w14:paraId="54E7192C" w14:textId="77777777" w:rsidR="00B163C2" w:rsidRDefault="00B163C2">
      <w:pPr>
        <w:spacing w:line="360" w:lineRule="auto"/>
        <w:ind w:firstLineChars="200" w:firstLine="480"/>
        <w:rPr>
          <w:rFonts w:ascii="仿宋" w:eastAsia="仿宋" w:hAnsi="仿宋"/>
          <w:sz w:val="24"/>
          <w:szCs w:val="28"/>
        </w:rPr>
      </w:pPr>
    </w:p>
    <w:p w14:paraId="40BD8EEA"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hint="eastAsia"/>
          <w:sz w:val="24"/>
          <w:szCs w:val="28"/>
        </w:rPr>
        <w:t>合同履行期限：质保期结束前</w:t>
      </w:r>
    </w:p>
    <w:p w14:paraId="4320905B" w14:textId="77777777" w:rsidR="00B163C2" w:rsidRDefault="00207BC7">
      <w:pPr>
        <w:pStyle w:val="2"/>
        <w:spacing w:line="360" w:lineRule="auto"/>
        <w:rPr>
          <w:rFonts w:ascii="黑体" w:hAnsi="黑体" w:cs="宋体"/>
          <w:b w:val="0"/>
          <w:sz w:val="24"/>
          <w:szCs w:val="28"/>
        </w:rPr>
      </w:pPr>
      <w:bookmarkStart w:id="8" w:name="_Toc35393791"/>
      <w:bookmarkStart w:id="9" w:name="_Toc28359080"/>
      <w:bookmarkStart w:id="10" w:name="_Toc28359003"/>
      <w:bookmarkStart w:id="11" w:name="_Toc35393622"/>
      <w:r>
        <w:rPr>
          <w:rFonts w:ascii="黑体" w:hAnsi="黑体" w:cs="宋体" w:hint="eastAsia"/>
          <w:b w:val="0"/>
          <w:sz w:val="24"/>
          <w:szCs w:val="28"/>
        </w:rPr>
        <w:t>二、申请人的资格要求：</w:t>
      </w:r>
      <w:bookmarkEnd w:id="8"/>
      <w:bookmarkEnd w:id="9"/>
      <w:bookmarkEnd w:id="10"/>
      <w:bookmarkEnd w:id="11"/>
    </w:p>
    <w:p w14:paraId="534EDBBC" w14:textId="77777777" w:rsidR="00B163C2" w:rsidRDefault="00207BC7">
      <w:pPr>
        <w:spacing w:line="360" w:lineRule="auto"/>
        <w:ind w:firstLineChars="202" w:firstLine="485"/>
        <w:rPr>
          <w:rFonts w:ascii="仿宋" w:eastAsia="仿宋" w:hAnsi="仿宋"/>
          <w:sz w:val="24"/>
          <w:szCs w:val="28"/>
        </w:rPr>
      </w:pPr>
      <w:r>
        <w:rPr>
          <w:rFonts w:ascii="仿宋" w:eastAsia="仿宋" w:hAnsi="仿宋" w:hint="eastAsia"/>
          <w:sz w:val="24"/>
          <w:szCs w:val="28"/>
        </w:rPr>
        <w:t>满足《中华人民共和国政府采购法》第二十二条规定；</w:t>
      </w:r>
    </w:p>
    <w:p w14:paraId="13508BA0" w14:textId="77777777" w:rsidR="00B163C2" w:rsidRDefault="00207BC7">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1</w:t>
      </w:r>
      <w:r>
        <w:rPr>
          <w:rFonts w:ascii="仿宋" w:eastAsia="仿宋" w:hAnsi="仿宋" w:hint="eastAsia"/>
          <w:sz w:val="24"/>
          <w:szCs w:val="28"/>
        </w:rPr>
        <w:t>）具有独立承担民事责任的能力（提供法人或者其他组织的营业执照；供应商为自然人的，提供其身份证）；</w:t>
      </w:r>
      <w:r>
        <w:rPr>
          <w:rFonts w:ascii="仿宋" w:eastAsia="仿宋" w:hAnsi="仿宋" w:hint="eastAsia"/>
          <w:sz w:val="24"/>
          <w:szCs w:val="28"/>
        </w:rPr>
        <w:t xml:space="preserve"> </w:t>
      </w:r>
    </w:p>
    <w:p w14:paraId="140921D0" w14:textId="77777777" w:rsidR="00B163C2" w:rsidRDefault="00207BC7">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2</w:t>
      </w:r>
      <w:r>
        <w:rPr>
          <w:rFonts w:ascii="仿宋" w:eastAsia="仿宋" w:hAnsi="仿宋" w:hint="eastAsia"/>
          <w:sz w:val="24"/>
          <w:szCs w:val="28"/>
        </w:rPr>
        <w:t>）具有良好的商业信誉和健全的财务会计制度（提供</w:t>
      </w:r>
      <w:r>
        <w:rPr>
          <w:rFonts w:ascii="仿宋" w:eastAsia="仿宋" w:hAnsi="仿宋" w:hint="eastAsia"/>
          <w:sz w:val="24"/>
          <w:szCs w:val="28"/>
        </w:rPr>
        <w:t>2024</w:t>
      </w:r>
      <w:r>
        <w:rPr>
          <w:rFonts w:ascii="仿宋" w:eastAsia="仿宋" w:hAnsi="仿宋" w:hint="eastAsia"/>
          <w:sz w:val="24"/>
          <w:szCs w:val="28"/>
        </w:rPr>
        <w:t>年度财务报告，或投标截止时间前六个月内银行出具的资信证明，或财政部门认可的政府采购专业担保机构出具的投标担保函）；</w:t>
      </w:r>
    </w:p>
    <w:p w14:paraId="3D62F43E" w14:textId="77777777" w:rsidR="00B163C2" w:rsidRDefault="00207BC7">
      <w:pPr>
        <w:spacing w:line="360" w:lineRule="auto"/>
        <w:ind w:firstLineChars="202" w:firstLine="485"/>
        <w:rPr>
          <w:rFonts w:ascii="仿宋" w:eastAsia="仿宋" w:hAnsi="仿宋"/>
          <w:sz w:val="24"/>
          <w:szCs w:val="28"/>
        </w:rPr>
      </w:pPr>
      <w:r>
        <w:rPr>
          <w:rFonts w:ascii="仿宋" w:eastAsia="仿宋" w:hAnsi="仿宋" w:hint="eastAsia"/>
          <w:sz w:val="24"/>
          <w:szCs w:val="28"/>
        </w:rPr>
        <w:lastRenderedPageBreak/>
        <w:t>（</w:t>
      </w:r>
      <w:r>
        <w:rPr>
          <w:rFonts w:ascii="仿宋" w:eastAsia="仿宋" w:hAnsi="仿宋" w:hint="eastAsia"/>
          <w:sz w:val="24"/>
          <w:szCs w:val="28"/>
        </w:rPr>
        <w:t>3</w:t>
      </w:r>
      <w:r>
        <w:rPr>
          <w:rFonts w:ascii="仿宋" w:eastAsia="仿宋" w:hAnsi="仿宋" w:hint="eastAsia"/>
          <w:sz w:val="24"/>
          <w:szCs w:val="28"/>
        </w:rPr>
        <w:t>）具有履行合同所必需的设备和专业技术能力（供应商根据履行采购项目合同需要，提供履行合同所必需的设备和专业技术能力的证明材料）；</w:t>
      </w:r>
    </w:p>
    <w:p w14:paraId="1840B389" w14:textId="77777777" w:rsidR="00B163C2" w:rsidRDefault="00207BC7">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4</w:t>
      </w:r>
      <w:r>
        <w:rPr>
          <w:rFonts w:ascii="仿宋" w:eastAsia="仿宋" w:hAnsi="仿宋" w:hint="eastAsia"/>
          <w:sz w:val="24"/>
          <w:szCs w:val="28"/>
        </w:rPr>
        <w:t>）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05344D6A" w14:textId="77777777" w:rsidR="00B163C2" w:rsidRDefault="00207BC7">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5</w:t>
      </w:r>
      <w:r>
        <w:rPr>
          <w:rFonts w:ascii="仿宋" w:eastAsia="仿宋" w:hAnsi="仿宋" w:hint="eastAsia"/>
          <w:sz w:val="24"/>
          <w:szCs w:val="28"/>
        </w:rPr>
        <w:t>）参加政府采购活动前三年内，在经营活动中没有重大违法记录（提供承诺书）；</w:t>
      </w:r>
    </w:p>
    <w:p w14:paraId="428A894A" w14:textId="77777777" w:rsidR="00B163C2" w:rsidRDefault="00207BC7">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6</w:t>
      </w:r>
      <w:r>
        <w:rPr>
          <w:rFonts w:ascii="仿宋" w:eastAsia="仿宋" w:hAnsi="仿宋" w:hint="eastAsia"/>
          <w:sz w:val="24"/>
          <w:szCs w:val="28"/>
        </w:rPr>
        <w:t>）法律、行政法规规定的其他条件：无</w:t>
      </w:r>
    </w:p>
    <w:p w14:paraId="57C1B50C" w14:textId="77777777" w:rsidR="00B163C2" w:rsidRDefault="00207BC7">
      <w:pPr>
        <w:spacing w:line="360" w:lineRule="auto"/>
        <w:ind w:firstLineChars="202" w:firstLine="485"/>
        <w:rPr>
          <w:rFonts w:ascii="仿宋" w:eastAsia="仿宋" w:hAnsi="仿宋"/>
          <w:sz w:val="24"/>
          <w:szCs w:val="28"/>
        </w:rPr>
      </w:pPr>
      <w:r>
        <w:rPr>
          <w:rFonts w:ascii="仿宋" w:eastAsia="仿宋" w:hAnsi="仿宋" w:hint="eastAsia"/>
          <w:sz w:val="24"/>
          <w:szCs w:val="28"/>
        </w:rPr>
        <w:t>（</w:t>
      </w:r>
      <w:r>
        <w:rPr>
          <w:rFonts w:ascii="仿宋" w:eastAsia="仿宋" w:hAnsi="仿宋" w:hint="eastAsia"/>
          <w:sz w:val="24"/>
          <w:szCs w:val="28"/>
        </w:rPr>
        <w:t>7</w:t>
      </w:r>
      <w:r>
        <w:rPr>
          <w:rFonts w:ascii="仿宋" w:eastAsia="仿宋" w:hAnsi="仿宋" w:hint="eastAsia"/>
          <w:sz w:val="24"/>
          <w:szCs w:val="28"/>
        </w:rPr>
        <w:t>）其他证明材料：法人授权人身份证原件（用于现场核查）。</w:t>
      </w:r>
    </w:p>
    <w:p w14:paraId="3D4B6D0B" w14:textId="77777777" w:rsidR="00B163C2" w:rsidRDefault="00207BC7">
      <w:pPr>
        <w:pStyle w:val="2"/>
        <w:spacing w:line="360" w:lineRule="auto"/>
        <w:rPr>
          <w:rFonts w:ascii="黑体" w:hAnsi="黑体" w:cs="宋体"/>
          <w:b w:val="0"/>
          <w:sz w:val="24"/>
          <w:szCs w:val="28"/>
        </w:rPr>
      </w:pPr>
      <w:r>
        <w:rPr>
          <w:rFonts w:ascii="黑体" w:hAnsi="黑体" w:cs="宋体" w:hint="eastAsia"/>
          <w:b w:val="0"/>
          <w:sz w:val="24"/>
          <w:szCs w:val="28"/>
        </w:rPr>
        <w:t>三、获取采购文件</w:t>
      </w:r>
    </w:p>
    <w:p w14:paraId="11A3171D" w14:textId="77777777" w:rsidR="00B163C2" w:rsidRDefault="00207BC7">
      <w:pPr>
        <w:spacing w:line="360" w:lineRule="auto"/>
        <w:rPr>
          <w:rFonts w:ascii="仿宋" w:eastAsia="仿宋" w:hAnsi="仿宋" w:cs="宋体"/>
          <w:sz w:val="24"/>
          <w:szCs w:val="28"/>
        </w:rPr>
      </w:pPr>
      <w:bookmarkStart w:id="12" w:name="_Toc28359082"/>
      <w:bookmarkStart w:id="13" w:name="_Toc28359005"/>
      <w:bookmarkStart w:id="14" w:name="_Toc35393624"/>
      <w:bookmarkStart w:id="15" w:name="_Toc35393793"/>
      <w:r>
        <w:rPr>
          <w:rFonts w:ascii="仿宋" w:eastAsia="仿宋" w:hAnsi="仿宋" w:cs="宋体"/>
          <w:sz w:val="24"/>
          <w:szCs w:val="28"/>
        </w:rPr>
        <w:t>详见南京市疾控中心官网。</w:t>
      </w:r>
    </w:p>
    <w:p w14:paraId="38BA7E64" w14:textId="77777777" w:rsidR="00B163C2" w:rsidRDefault="00207BC7">
      <w:pPr>
        <w:pStyle w:val="2"/>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ascii="Times New Roman" w:hAnsi="Times New Roman" w:cs="Times New Roman" w:hint="eastAsia"/>
          <w:b w:val="0"/>
          <w:sz w:val="24"/>
          <w:szCs w:val="28"/>
        </w:rPr>
        <w:t>网络报名方式及期限</w:t>
      </w:r>
      <w:r>
        <w:rPr>
          <w:rFonts w:ascii="Times New Roman" w:hAnsi="Times New Roman" w:cs="Times New Roman" w:hint="eastAsia"/>
          <w:b w:val="0"/>
          <w:sz w:val="24"/>
          <w:szCs w:val="28"/>
        </w:rPr>
        <w:t>:</w:t>
      </w:r>
    </w:p>
    <w:p w14:paraId="658F8769" w14:textId="77777777" w:rsidR="00B163C2" w:rsidRDefault="00207BC7">
      <w:pPr>
        <w:spacing w:line="360" w:lineRule="auto"/>
        <w:rPr>
          <w:rFonts w:eastAsia="仿宋"/>
          <w:sz w:val="24"/>
          <w:szCs w:val="28"/>
        </w:rPr>
      </w:pPr>
      <w:r>
        <w:rPr>
          <w:rFonts w:ascii="Times New Roman" w:eastAsia="仿宋" w:hAnsi="Times New Roman" w:hint="eastAsia"/>
          <w:sz w:val="24"/>
          <w:szCs w:val="28"/>
        </w:rPr>
        <w:t xml:space="preserve">　　</w:t>
      </w:r>
      <w:r>
        <w:rPr>
          <w:rFonts w:eastAsia="仿宋" w:hint="eastAsia"/>
          <w:sz w:val="24"/>
          <w:szCs w:val="28"/>
        </w:rPr>
        <w:t>投标人以邮件形式进行报名，邮件主题及报名文件均以“公司名称</w:t>
      </w:r>
      <w:r>
        <w:rPr>
          <w:rFonts w:eastAsia="仿宋" w:hint="eastAsia"/>
          <w:sz w:val="24"/>
          <w:szCs w:val="28"/>
        </w:rPr>
        <w:t>+</w:t>
      </w:r>
      <w:r>
        <w:rPr>
          <w:rFonts w:eastAsia="仿宋" w:hint="eastAsia"/>
          <w:sz w:val="24"/>
          <w:szCs w:val="28"/>
        </w:rPr>
        <w:t>项目名称”命名。报名时邮件中至少需包含以下内容：</w:t>
      </w:r>
      <w:r>
        <w:rPr>
          <w:rFonts w:eastAsia="仿宋" w:hint="eastAsia"/>
          <w:sz w:val="24"/>
          <w:szCs w:val="28"/>
        </w:rPr>
        <w:t>1</w:t>
      </w:r>
      <w:r>
        <w:rPr>
          <w:rFonts w:eastAsia="仿宋" w:hint="eastAsia"/>
          <w:sz w:val="24"/>
          <w:szCs w:val="28"/>
        </w:rPr>
        <w:t>、拟投标的项目名称；</w:t>
      </w:r>
      <w:r>
        <w:rPr>
          <w:rFonts w:eastAsia="仿宋" w:hint="eastAsia"/>
          <w:sz w:val="24"/>
          <w:szCs w:val="28"/>
        </w:rPr>
        <w:t>2</w:t>
      </w:r>
      <w:r>
        <w:rPr>
          <w:rFonts w:eastAsia="仿宋" w:hint="eastAsia"/>
          <w:sz w:val="24"/>
          <w:szCs w:val="28"/>
        </w:rPr>
        <w:t>、三证合一或组织机构代码证，法人的证明文件和身份证，法人授权书和被授权人的身份证。（以上文件均需加盖公章，扫描后作为邮件附件，邮箱地址</w:t>
      </w:r>
      <w:r>
        <w:rPr>
          <w:rFonts w:eastAsia="仿宋" w:hint="eastAsia"/>
          <w:sz w:val="24"/>
          <w:szCs w:val="28"/>
        </w:rPr>
        <w:t>njcdccgb@163.com</w:t>
      </w:r>
      <w:r>
        <w:rPr>
          <w:rFonts w:eastAsia="仿宋" w:hint="eastAsia"/>
          <w:sz w:val="24"/>
          <w:szCs w:val="28"/>
        </w:rPr>
        <w:t>）</w:t>
      </w:r>
    </w:p>
    <w:p w14:paraId="4E4AB31E" w14:textId="77777777" w:rsidR="00B163C2" w:rsidRDefault="00207BC7">
      <w:pPr>
        <w:spacing w:line="360" w:lineRule="auto"/>
        <w:ind w:firstLineChars="200" w:firstLine="480"/>
        <w:rPr>
          <w:rFonts w:ascii="仿宋" w:eastAsia="仿宋" w:hAnsi="仿宋" w:cs="宋体"/>
          <w:sz w:val="24"/>
          <w:szCs w:val="28"/>
        </w:rPr>
      </w:pPr>
      <w:r>
        <w:rPr>
          <w:rFonts w:eastAsia="仿宋" w:hint="eastAsia"/>
          <w:sz w:val="24"/>
          <w:szCs w:val="28"/>
        </w:rPr>
        <w:t>网络报名截止时间：</w:t>
      </w:r>
      <w:r>
        <w:rPr>
          <w:rFonts w:eastAsia="仿宋" w:hint="eastAsia"/>
          <w:sz w:val="24"/>
          <w:szCs w:val="28"/>
        </w:rPr>
        <w:t xml:space="preserve">2025 </w:t>
      </w:r>
      <w:r>
        <w:rPr>
          <w:rFonts w:eastAsia="仿宋" w:hint="eastAsia"/>
          <w:sz w:val="24"/>
          <w:szCs w:val="28"/>
        </w:rPr>
        <w:t>年</w:t>
      </w:r>
      <w:r>
        <w:rPr>
          <w:rFonts w:eastAsia="仿宋" w:hint="eastAsia"/>
          <w:sz w:val="24"/>
          <w:szCs w:val="28"/>
        </w:rPr>
        <w:t xml:space="preserve"> 7 </w:t>
      </w:r>
      <w:r>
        <w:rPr>
          <w:rFonts w:eastAsia="仿宋" w:hint="eastAsia"/>
          <w:sz w:val="24"/>
          <w:szCs w:val="28"/>
        </w:rPr>
        <w:t>月</w:t>
      </w:r>
      <w:r>
        <w:rPr>
          <w:rFonts w:eastAsia="仿宋" w:hint="eastAsia"/>
          <w:sz w:val="24"/>
          <w:szCs w:val="28"/>
        </w:rPr>
        <w:t xml:space="preserve"> </w:t>
      </w:r>
      <w:r>
        <w:rPr>
          <w:rFonts w:eastAsia="仿宋" w:hint="eastAsia"/>
          <w:sz w:val="24"/>
          <w:szCs w:val="28"/>
        </w:rPr>
        <w:t>16</w:t>
      </w:r>
      <w:r>
        <w:rPr>
          <w:rFonts w:eastAsia="仿宋" w:hint="eastAsia"/>
          <w:sz w:val="24"/>
          <w:szCs w:val="28"/>
        </w:rPr>
        <w:t xml:space="preserve">   </w:t>
      </w:r>
      <w:r>
        <w:rPr>
          <w:rFonts w:eastAsia="仿宋" w:hint="eastAsia"/>
          <w:sz w:val="24"/>
          <w:szCs w:val="28"/>
        </w:rPr>
        <w:t>日</w:t>
      </w:r>
      <w:r>
        <w:rPr>
          <w:rFonts w:eastAsia="仿宋" w:hint="eastAsia"/>
          <w:sz w:val="24"/>
          <w:szCs w:val="28"/>
        </w:rPr>
        <w:t>12</w:t>
      </w:r>
      <w:r>
        <w:rPr>
          <w:rFonts w:eastAsia="仿宋" w:hint="eastAsia"/>
          <w:sz w:val="24"/>
          <w:szCs w:val="28"/>
        </w:rPr>
        <w:t>点</w:t>
      </w:r>
      <w:r>
        <w:rPr>
          <w:rFonts w:eastAsia="仿宋" w:hint="eastAsia"/>
          <w:sz w:val="24"/>
          <w:szCs w:val="28"/>
        </w:rPr>
        <w:t>00</w:t>
      </w:r>
      <w:r>
        <w:rPr>
          <w:rFonts w:eastAsia="仿宋" w:hint="eastAsia"/>
          <w:sz w:val="24"/>
          <w:szCs w:val="28"/>
        </w:rPr>
        <w:t>分，以邮件发送时间为准。确认报名参加中心采购的供应商，开标时未参加的，将</w:t>
      </w:r>
      <w:r>
        <w:rPr>
          <w:rFonts w:eastAsia="仿宋" w:hint="eastAsia"/>
          <w:sz w:val="24"/>
          <w:szCs w:val="28"/>
        </w:rPr>
        <w:t>纳入不诚信供应商名录中；未发送邮件且有意愿参加的供应商可于截止时间前</w:t>
      </w:r>
      <w:r>
        <w:rPr>
          <w:rFonts w:eastAsia="仿宋" w:hint="eastAsia"/>
          <w:b/>
          <w:bCs/>
          <w:sz w:val="24"/>
          <w:szCs w:val="28"/>
        </w:rPr>
        <w:t>致电</w:t>
      </w:r>
      <w:r>
        <w:rPr>
          <w:rFonts w:eastAsia="仿宋" w:hint="eastAsia"/>
          <w:sz w:val="24"/>
          <w:szCs w:val="28"/>
        </w:rPr>
        <w:t>采购办备案。（</w:t>
      </w:r>
      <w:r>
        <w:rPr>
          <w:rFonts w:eastAsia="仿宋" w:hint="eastAsia"/>
          <w:sz w:val="24"/>
          <w:szCs w:val="28"/>
        </w:rPr>
        <w:t>83538375</w:t>
      </w:r>
      <w:r>
        <w:rPr>
          <w:rFonts w:eastAsia="仿宋" w:hint="eastAsia"/>
          <w:sz w:val="24"/>
          <w:szCs w:val="28"/>
        </w:rPr>
        <w:t>）</w:t>
      </w:r>
    </w:p>
    <w:p w14:paraId="22C655ED" w14:textId="77777777" w:rsidR="00B163C2" w:rsidRDefault="00B163C2">
      <w:pPr>
        <w:spacing w:line="360" w:lineRule="auto"/>
        <w:rPr>
          <w:rFonts w:ascii="仿宋" w:eastAsia="仿宋" w:hAnsi="仿宋" w:cs="宋体"/>
          <w:sz w:val="24"/>
          <w:szCs w:val="28"/>
        </w:rPr>
      </w:pPr>
    </w:p>
    <w:p w14:paraId="2DDB1846" w14:textId="77777777" w:rsidR="00B163C2" w:rsidRDefault="00207BC7">
      <w:pPr>
        <w:pStyle w:val="2"/>
        <w:spacing w:line="360" w:lineRule="auto"/>
        <w:rPr>
          <w:rFonts w:ascii="黑体" w:hAnsi="黑体" w:cs="宋体"/>
          <w:b w:val="0"/>
          <w:sz w:val="24"/>
          <w:szCs w:val="28"/>
        </w:rPr>
      </w:pPr>
      <w:r>
        <w:rPr>
          <w:rFonts w:ascii="黑体" w:hAnsi="黑体" w:cs="宋体" w:hint="eastAsia"/>
          <w:b w:val="0"/>
          <w:sz w:val="24"/>
          <w:szCs w:val="28"/>
        </w:rPr>
        <w:t>五、提交投标文件</w:t>
      </w:r>
      <w:bookmarkEnd w:id="12"/>
      <w:bookmarkEnd w:id="13"/>
      <w:r>
        <w:rPr>
          <w:rFonts w:ascii="黑体" w:hAnsi="黑体" w:cs="宋体" w:hint="eastAsia"/>
          <w:b w:val="0"/>
          <w:sz w:val="24"/>
          <w:szCs w:val="28"/>
        </w:rPr>
        <w:t>截止时间、开标时间和地点</w:t>
      </w:r>
      <w:bookmarkEnd w:id="14"/>
      <w:bookmarkEnd w:id="15"/>
    </w:p>
    <w:p w14:paraId="493F1197" w14:textId="77777777" w:rsidR="00B163C2" w:rsidRDefault="00207BC7">
      <w:pPr>
        <w:spacing w:line="360" w:lineRule="auto"/>
        <w:rPr>
          <w:rFonts w:ascii="仿宋" w:eastAsia="仿宋" w:hAnsi="仿宋" w:cs="宋体"/>
          <w:sz w:val="24"/>
          <w:szCs w:val="28"/>
        </w:rPr>
      </w:pPr>
      <w:bookmarkStart w:id="16" w:name="_Toc35393625"/>
      <w:bookmarkStart w:id="17" w:name="_Toc28359007"/>
      <w:bookmarkStart w:id="18" w:name="_Toc28359084"/>
      <w:bookmarkStart w:id="19" w:name="_Toc35393794"/>
      <w:r>
        <w:rPr>
          <w:rFonts w:ascii="仿宋" w:eastAsia="仿宋" w:hAnsi="仿宋" w:cs="宋体"/>
          <w:sz w:val="24"/>
          <w:szCs w:val="28"/>
        </w:rPr>
        <w:t>递交响应文件开始时间：</w:t>
      </w:r>
      <w:r>
        <w:rPr>
          <w:rFonts w:ascii="仿宋" w:eastAsia="仿宋" w:hAnsi="仿宋" w:cs="宋体"/>
          <w:sz w:val="24"/>
          <w:szCs w:val="28"/>
        </w:rPr>
        <w:t>202</w:t>
      </w:r>
      <w:r>
        <w:rPr>
          <w:rFonts w:ascii="仿宋" w:eastAsia="仿宋" w:hAnsi="仿宋" w:cs="宋体" w:hint="eastAsia"/>
          <w:sz w:val="24"/>
          <w:szCs w:val="28"/>
        </w:rPr>
        <w:t>5</w:t>
      </w:r>
      <w:r>
        <w:rPr>
          <w:rFonts w:ascii="仿宋" w:eastAsia="仿宋" w:hAnsi="仿宋" w:cs="宋体"/>
          <w:sz w:val="24"/>
          <w:szCs w:val="28"/>
        </w:rPr>
        <w:t>年</w:t>
      </w:r>
      <w:r>
        <w:rPr>
          <w:rFonts w:ascii="仿宋" w:eastAsia="仿宋" w:hAnsi="仿宋" w:cs="宋体" w:hint="eastAsia"/>
          <w:sz w:val="24"/>
          <w:szCs w:val="28"/>
        </w:rPr>
        <w:t xml:space="preserve"> 7 </w:t>
      </w:r>
      <w:r>
        <w:rPr>
          <w:rFonts w:ascii="仿宋" w:eastAsia="仿宋" w:hAnsi="仿宋" w:cs="宋体"/>
          <w:sz w:val="24"/>
          <w:szCs w:val="28"/>
        </w:rPr>
        <w:t>月</w:t>
      </w:r>
      <w:r>
        <w:rPr>
          <w:rFonts w:ascii="仿宋" w:eastAsia="仿宋" w:hAnsi="仿宋" w:cs="宋体" w:hint="eastAsia"/>
          <w:sz w:val="24"/>
          <w:szCs w:val="28"/>
        </w:rPr>
        <w:t xml:space="preserve"> </w:t>
      </w:r>
      <w:r>
        <w:rPr>
          <w:rFonts w:ascii="仿宋" w:eastAsia="仿宋" w:hAnsi="仿宋" w:cs="宋体" w:hint="eastAsia"/>
          <w:sz w:val="24"/>
          <w:szCs w:val="28"/>
        </w:rPr>
        <w:t>17</w:t>
      </w:r>
      <w:r>
        <w:rPr>
          <w:rFonts w:ascii="仿宋" w:eastAsia="仿宋" w:hAnsi="仿宋" w:cs="宋体" w:hint="eastAsia"/>
          <w:sz w:val="24"/>
          <w:szCs w:val="28"/>
        </w:rPr>
        <w:t xml:space="preserve">   </w:t>
      </w:r>
      <w:r>
        <w:rPr>
          <w:rFonts w:ascii="仿宋" w:eastAsia="仿宋" w:hAnsi="仿宋" w:cs="宋体"/>
          <w:sz w:val="24"/>
          <w:szCs w:val="28"/>
        </w:rPr>
        <w:t>日</w:t>
      </w:r>
      <w:r>
        <w:rPr>
          <w:rFonts w:ascii="仿宋" w:eastAsia="仿宋" w:hAnsi="仿宋" w:cs="宋体" w:hint="eastAsia"/>
          <w:sz w:val="24"/>
          <w:szCs w:val="28"/>
        </w:rPr>
        <w:t>上午</w:t>
      </w:r>
      <w:r>
        <w:rPr>
          <w:rFonts w:ascii="仿宋" w:eastAsia="仿宋" w:hAnsi="仿宋" w:cs="宋体" w:hint="eastAsia"/>
          <w:sz w:val="24"/>
          <w:szCs w:val="28"/>
        </w:rPr>
        <w:t>8</w:t>
      </w:r>
      <w:r>
        <w:rPr>
          <w:rFonts w:ascii="仿宋" w:eastAsia="仿宋" w:hAnsi="仿宋" w:cs="宋体" w:hint="eastAsia"/>
          <w:sz w:val="24"/>
          <w:szCs w:val="28"/>
        </w:rPr>
        <w:t>：</w:t>
      </w:r>
      <w:r>
        <w:rPr>
          <w:rFonts w:ascii="仿宋" w:eastAsia="仿宋" w:hAnsi="仿宋" w:cs="宋体" w:hint="eastAsia"/>
          <w:sz w:val="24"/>
          <w:szCs w:val="28"/>
        </w:rPr>
        <w:t>30</w:t>
      </w:r>
    </w:p>
    <w:p w14:paraId="1392B7BB" w14:textId="77777777" w:rsidR="00B163C2" w:rsidRDefault="00207BC7">
      <w:pPr>
        <w:spacing w:line="360" w:lineRule="auto"/>
        <w:rPr>
          <w:rFonts w:ascii="仿宋" w:eastAsia="仿宋" w:hAnsi="仿宋" w:cs="宋体"/>
          <w:sz w:val="24"/>
          <w:szCs w:val="28"/>
        </w:rPr>
      </w:pPr>
      <w:r>
        <w:rPr>
          <w:rFonts w:ascii="仿宋" w:eastAsia="仿宋" w:hAnsi="仿宋" w:cs="宋体"/>
          <w:sz w:val="24"/>
          <w:szCs w:val="28"/>
        </w:rPr>
        <w:t>开标时间：</w:t>
      </w:r>
      <w:r>
        <w:rPr>
          <w:rFonts w:ascii="仿宋" w:eastAsia="仿宋" w:hAnsi="仿宋" w:cs="宋体"/>
          <w:sz w:val="24"/>
          <w:szCs w:val="28"/>
        </w:rPr>
        <w:t>202</w:t>
      </w:r>
      <w:r>
        <w:rPr>
          <w:rFonts w:ascii="仿宋" w:eastAsia="仿宋" w:hAnsi="仿宋" w:cs="宋体" w:hint="eastAsia"/>
          <w:sz w:val="24"/>
          <w:szCs w:val="28"/>
        </w:rPr>
        <w:t>5</w:t>
      </w:r>
      <w:r>
        <w:rPr>
          <w:rFonts w:ascii="仿宋" w:eastAsia="仿宋" w:hAnsi="仿宋" w:cs="宋体"/>
          <w:sz w:val="24"/>
          <w:szCs w:val="28"/>
        </w:rPr>
        <w:t>年</w:t>
      </w:r>
      <w:r>
        <w:rPr>
          <w:rFonts w:ascii="仿宋" w:eastAsia="仿宋" w:hAnsi="仿宋" w:cs="宋体" w:hint="eastAsia"/>
          <w:sz w:val="24"/>
          <w:szCs w:val="28"/>
        </w:rPr>
        <w:t xml:space="preserve">7  </w:t>
      </w:r>
      <w:r>
        <w:rPr>
          <w:rFonts w:ascii="仿宋" w:eastAsia="仿宋" w:hAnsi="仿宋" w:cs="宋体"/>
          <w:sz w:val="24"/>
          <w:szCs w:val="28"/>
        </w:rPr>
        <w:t>月</w:t>
      </w:r>
      <w:r>
        <w:rPr>
          <w:rFonts w:ascii="仿宋" w:eastAsia="仿宋" w:hAnsi="仿宋" w:cs="宋体" w:hint="eastAsia"/>
          <w:sz w:val="24"/>
          <w:szCs w:val="28"/>
        </w:rPr>
        <w:t xml:space="preserve"> </w:t>
      </w:r>
      <w:r>
        <w:rPr>
          <w:rFonts w:ascii="仿宋" w:eastAsia="仿宋" w:hAnsi="仿宋" w:cs="宋体" w:hint="eastAsia"/>
          <w:sz w:val="24"/>
          <w:szCs w:val="28"/>
        </w:rPr>
        <w:t>17</w:t>
      </w:r>
      <w:r>
        <w:rPr>
          <w:rFonts w:ascii="仿宋" w:eastAsia="仿宋" w:hAnsi="仿宋" w:cs="宋体" w:hint="eastAsia"/>
          <w:sz w:val="24"/>
          <w:szCs w:val="28"/>
        </w:rPr>
        <w:t xml:space="preserve">  </w:t>
      </w:r>
      <w:r>
        <w:rPr>
          <w:rFonts w:ascii="仿宋" w:eastAsia="仿宋" w:hAnsi="仿宋" w:cs="宋体"/>
          <w:sz w:val="24"/>
          <w:szCs w:val="28"/>
        </w:rPr>
        <w:t>日</w:t>
      </w:r>
      <w:r>
        <w:rPr>
          <w:rFonts w:ascii="仿宋" w:eastAsia="仿宋" w:hAnsi="仿宋" w:cs="宋体" w:hint="eastAsia"/>
          <w:sz w:val="24"/>
          <w:szCs w:val="28"/>
        </w:rPr>
        <w:t>上午</w:t>
      </w:r>
      <w:r>
        <w:rPr>
          <w:rFonts w:ascii="仿宋" w:eastAsia="仿宋" w:hAnsi="仿宋" w:cs="宋体" w:hint="eastAsia"/>
          <w:sz w:val="24"/>
          <w:szCs w:val="28"/>
        </w:rPr>
        <w:t>9</w:t>
      </w:r>
      <w:r>
        <w:rPr>
          <w:rFonts w:ascii="仿宋" w:eastAsia="仿宋" w:hAnsi="仿宋" w:cs="宋体" w:hint="eastAsia"/>
          <w:sz w:val="24"/>
          <w:szCs w:val="28"/>
        </w:rPr>
        <w:t>：</w:t>
      </w:r>
      <w:r>
        <w:rPr>
          <w:rFonts w:ascii="仿宋" w:eastAsia="仿宋" w:hAnsi="仿宋" w:cs="宋体" w:hint="eastAsia"/>
          <w:sz w:val="24"/>
          <w:szCs w:val="28"/>
        </w:rPr>
        <w:t>00</w:t>
      </w:r>
    </w:p>
    <w:p w14:paraId="7E9F4DA8" w14:textId="77777777" w:rsidR="00B163C2" w:rsidRDefault="00207BC7">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r>
        <w:rPr>
          <w:rFonts w:ascii="仿宋" w:eastAsia="仿宋" w:hAnsi="仿宋" w:cs="宋体"/>
          <w:sz w:val="24"/>
          <w:szCs w:val="28"/>
        </w:rPr>
        <w:t>南京市疾病预防控制中心</w:t>
      </w:r>
      <w:r>
        <w:rPr>
          <w:rFonts w:ascii="仿宋" w:eastAsia="仿宋" w:hAnsi="仿宋" w:cs="宋体" w:hint="eastAsia"/>
          <w:sz w:val="24"/>
          <w:szCs w:val="28"/>
        </w:rPr>
        <w:t>2</w:t>
      </w:r>
      <w:r>
        <w:rPr>
          <w:rFonts w:ascii="仿宋" w:eastAsia="仿宋" w:hAnsi="仿宋" w:cs="宋体"/>
          <w:sz w:val="24"/>
          <w:szCs w:val="28"/>
        </w:rPr>
        <w:t>楼会议室（南京市紫竹林</w:t>
      </w:r>
      <w:r>
        <w:rPr>
          <w:rFonts w:ascii="仿宋" w:eastAsia="仿宋" w:hAnsi="仿宋" w:cs="宋体" w:hint="eastAsia"/>
          <w:sz w:val="24"/>
          <w:szCs w:val="28"/>
        </w:rPr>
        <w:t>3</w:t>
      </w:r>
      <w:r>
        <w:rPr>
          <w:rFonts w:ascii="仿宋" w:eastAsia="仿宋" w:hAnsi="仿宋" w:cs="宋体"/>
          <w:sz w:val="24"/>
          <w:szCs w:val="28"/>
        </w:rPr>
        <w:t>号）</w:t>
      </w:r>
    </w:p>
    <w:p w14:paraId="4073263C" w14:textId="77777777" w:rsidR="00B163C2" w:rsidRDefault="00207BC7">
      <w:pPr>
        <w:spacing w:line="360" w:lineRule="auto"/>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w:t>
      </w:r>
      <w:r>
        <w:rPr>
          <w:rFonts w:ascii="仿宋" w:eastAsia="仿宋" w:hAnsi="仿宋" w:cs="宋体" w:hint="eastAsia"/>
          <w:sz w:val="24"/>
          <w:szCs w:val="28"/>
        </w:rPr>
        <w:t>采购</w:t>
      </w:r>
      <w:r>
        <w:rPr>
          <w:rFonts w:ascii="仿宋" w:eastAsia="仿宋" w:hAnsi="仿宋" w:cs="宋体"/>
          <w:sz w:val="24"/>
          <w:szCs w:val="28"/>
        </w:rPr>
        <w:t>方主持，</w:t>
      </w:r>
      <w:r>
        <w:rPr>
          <w:rFonts w:ascii="仿宋" w:eastAsia="仿宋" w:hAnsi="仿宋" w:cs="宋体" w:hint="eastAsia"/>
          <w:sz w:val="24"/>
          <w:szCs w:val="28"/>
        </w:rPr>
        <w:t>采购</w:t>
      </w:r>
      <w:r>
        <w:rPr>
          <w:rFonts w:ascii="仿宋" w:eastAsia="仿宋" w:hAnsi="仿宋" w:cs="宋体"/>
          <w:sz w:val="24"/>
          <w:szCs w:val="28"/>
        </w:rPr>
        <w:t>方部门代表参加。开标时查验投标文件密封情况，确认无误后拆封唱标。</w:t>
      </w:r>
    </w:p>
    <w:p w14:paraId="1C8E9D8C" w14:textId="77777777" w:rsidR="00B163C2" w:rsidRDefault="00207BC7">
      <w:pPr>
        <w:pStyle w:val="2"/>
        <w:spacing w:line="360" w:lineRule="auto"/>
        <w:rPr>
          <w:rFonts w:ascii="黑体" w:hAnsi="黑体" w:cs="宋体"/>
          <w:b w:val="0"/>
          <w:sz w:val="24"/>
          <w:szCs w:val="28"/>
        </w:rPr>
      </w:pPr>
      <w:r>
        <w:rPr>
          <w:rFonts w:ascii="黑体" w:hAnsi="黑体" w:cs="宋体" w:hint="eastAsia"/>
          <w:b w:val="0"/>
          <w:sz w:val="24"/>
          <w:szCs w:val="28"/>
        </w:rPr>
        <w:lastRenderedPageBreak/>
        <w:t>六、公告期限</w:t>
      </w:r>
      <w:bookmarkEnd w:id="16"/>
      <w:bookmarkEnd w:id="17"/>
      <w:bookmarkEnd w:id="18"/>
      <w:bookmarkEnd w:id="19"/>
    </w:p>
    <w:p w14:paraId="263EBDDB" w14:textId="77777777" w:rsidR="00B163C2" w:rsidRDefault="00207BC7">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w:t>
      </w:r>
      <w:r>
        <w:rPr>
          <w:rFonts w:ascii="仿宋" w:eastAsia="仿宋" w:hAnsi="仿宋" w:cs="宋体" w:hint="eastAsia"/>
          <w:kern w:val="0"/>
          <w:sz w:val="24"/>
          <w:szCs w:val="28"/>
        </w:rPr>
        <w:t>5</w:t>
      </w:r>
      <w:r>
        <w:rPr>
          <w:rFonts w:ascii="仿宋" w:eastAsia="仿宋" w:hAnsi="仿宋" w:cs="宋体" w:hint="eastAsia"/>
          <w:kern w:val="0"/>
          <w:sz w:val="24"/>
          <w:szCs w:val="28"/>
        </w:rPr>
        <w:t>个工作日。</w:t>
      </w:r>
    </w:p>
    <w:p w14:paraId="500644A9" w14:textId="77777777" w:rsidR="00B163C2" w:rsidRDefault="00207BC7">
      <w:pPr>
        <w:pStyle w:val="2"/>
        <w:spacing w:line="360" w:lineRule="auto"/>
        <w:rPr>
          <w:rFonts w:ascii="黑体" w:hAnsi="黑体" w:cs="宋体"/>
          <w:b w:val="0"/>
          <w:sz w:val="24"/>
          <w:szCs w:val="28"/>
        </w:rPr>
      </w:pPr>
      <w:bookmarkStart w:id="20" w:name="_Toc35393626"/>
      <w:bookmarkStart w:id="21" w:name="_Toc35393795"/>
      <w:r>
        <w:rPr>
          <w:rFonts w:ascii="黑体" w:hAnsi="黑体" w:cs="宋体" w:hint="eastAsia"/>
          <w:b w:val="0"/>
          <w:sz w:val="24"/>
          <w:szCs w:val="28"/>
        </w:rPr>
        <w:t>七、其他补充事宜</w:t>
      </w:r>
      <w:bookmarkEnd w:id="20"/>
      <w:bookmarkEnd w:id="21"/>
    </w:p>
    <w:p w14:paraId="1B84F9E3" w14:textId="77777777" w:rsidR="00B163C2" w:rsidRDefault="00207BC7">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份副本），每份磋商文件须清楚标明</w:t>
      </w:r>
      <w:r>
        <w:rPr>
          <w:rFonts w:ascii="仿宋" w:eastAsia="仿宋" w:hAnsi="仿宋" w:cs="宋体"/>
          <w:sz w:val="24"/>
          <w:szCs w:val="28"/>
        </w:rPr>
        <w:t>“</w:t>
      </w:r>
      <w:r>
        <w:rPr>
          <w:rFonts w:ascii="仿宋" w:eastAsia="仿宋" w:hAnsi="仿宋" w:cs="宋体"/>
          <w:sz w:val="24"/>
          <w:szCs w:val="28"/>
        </w:rPr>
        <w:t>正本</w:t>
      </w:r>
      <w:r>
        <w:rPr>
          <w:rFonts w:ascii="仿宋" w:eastAsia="仿宋" w:hAnsi="仿宋" w:cs="宋体"/>
          <w:sz w:val="24"/>
          <w:szCs w:val="28"/>
        </w:rPr>
        <w:t>”</w:t>
      </w:r>
      <w:r>
        <w:rPr>
          <w:rFonts w:ascii="仿宋" w:eastAsia="仿宋" w:hAnsi="仿宋" w:cs="宋体"/>
          <w:sz w:val="24"/>
          <w:szCs w:val="28"/>
        </w:rPr>
        <w:t>或</w:t>
      </w:r>
      <w:r>
        <w:rPr>
          <w:rFonts w:ascii="仿宋" w:eastAsia="仿宋" w:hAnsi="仿宋" w:cs="宋体"/>
          <w:sz w:val="24"/>
          <w:szCs w:val="28"/>
        </w:rPr>
        <w:t>“</w:t>
      </w:r>
      <w:r>
        <w:rPr>
          <w:rFonts w:ascii="仿宋" w:eastAsia="仿宋" w:hAnsi="仿宋" w:cs="宋体"/>
          <w:sz w:val="24"/>
          <w:szCs w:val="28"/>
        </w:rPr>
        <w:t>副本</w:t>
      </w:r>
      <w:r>
        <w:rPr>
          <w:rFonts w:ascii="仿宋" w:eastAsia="仿宋" w:hAnsi="仿宋" w:cs="宋体"/>
          <w:sz w:val="24"/>
          <w:szCs w:val="28"/>
        </w:rPr>
        <w:t>”</w:t>
      </w:r>
      <w:r>
        <w:rPr>
          <w:rFonts w:ascii="仿宋" w:eastAsia="仿宋" w:hAnsi="仿宋" w:cs="宋体"/>
          <w:sz w:val="24"/>
          <w:szCs w:val="28"/>
        </w:rPr>
        <w:t>字样。一旦正本和副本不符，以正本为准。投标人资质并提供其他证明材料（加盖公章）</w:t>
      </w:r>
    </w:p>
    <w:p w14:paraId="577341EB" w14:textId="77777777" w:rsidR="00B163C2" w:rsidRDefault="00207BC7">
      <w:pPr>
        <w:spacing w:line="360" w:lineRule="auto"/>
        <w:rPr>
          <w:rFonts w:ascii="仿宋" w:eastAsia="仿宋" w:hAnsi="仿宋" w:cs="宋体"/>
          <w:sz w:val="24"/>
          <w:szCs w:val="28"/>
        </w:rPr>
      </w:pPr>
      <w:r>
        <w:rPr>
          <w:rFonts w:ascii="仿宋" w:eastAsia="仿宋" w:hAnsi="仿宋" w:cs="宋体"/>
          <w:sz w:val="24"/>
          <w:szCs w:val="28"/>
        </w:rPr>
        <w:t>投标文件由下述部分组成，递交时应按顺序排列</w:t>
      </w:r>
      <w:r>
        <w:rPr>
          <w:rFonts w:ascii="仿宋" w:eastAsia="仿宋" w:hAnsi="仿宋" w:cs="宋体" w:hint="eastAsia"/>
          <w:sz w:val="24"/>
          <w:szCs w:val="28"/>
        </w:rPr>
        <w:t>（详见附件）</w:t>
      </w:r>
      <w:r>
        <w:rPr>
          <w:rFonts w:ascii="仿宋" w:eastAsia="仿宋" w:hAnsi="仿宋" w:cs="宋体"/>
          <w:sz w:val="24"/>
          <w:szCs w:val="28"/>
        </w:rPr>
        <w:t>。</w:t>
      </w:r>
    </w:p>
    <w:p w14:paraId="7BB4C702" w14:textId="77777777" w:rsidR="00B163C2" w:rsidRDefault="00207BC7">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其他证明材料：具备一年内或近期案例；具有完善的售后服务体系；具有良好的行业信誉，财务数据运营正常；投标人基本情况简介；项目负责人情况表；其他相关材料。</w:t>
      </w:r>
    </w:p>
    <w:p w14:paraId="6143947B" w14:textId="77777777" w:rsidR="00B163C2" w:rsidRDefault="00207BC7">
      <w:pPr>
        <w:pStyle w:val="2"/>
        <w:spacing w:line="360" w:lineRule="auto"/>
        <w:rPr>
          <w:rFonts w:ascii="黑体" w:hAnsi="黑体" w:cs="宋体"/>
          <w:b w:val="0"/>
          <w:sz w:val="24"/>
          <w:szCs w:val="28"/>
        </w:rPr>
      </w:pPr>
      <w:bookmarkStart w:id="22" w:name="_Toc28359085"/>
      <w:bookmarkStart w:id="23" w:name="_Toc28359008"/>
      <w:bookmarkStart w:id="24" w:name="_Toc35393796"/>
      <w:bookmarkStart w:id="25" w:name="_Toc35393627"/>
      <w:r>
        <w:rPr>
          <w:rFonts w:ascii="黑体" w:hAnsi="黑体" w:cs="宋体" w:hint="eastAsia"/>
          <w:b w:val="0"/>
          <w:sz w:val="24"/>
          <w:szCs w:val="28"/>
        </w:rPr>
        <w:t>八、对本次采购提出询问，请按</w:t>
      </w:r>
      <w:r>
        <w:rPr>
          <w:rFonts w:ascii="黑体" w:hAnsi="黑体" w:cs="宋体"/>
          <w:b w:val="0"/>
          <w:sz w:val="24"/>
          <w:szCs w:val="28"/>
        </w:rPr>
        <w:t>以下方式</w:t>
      </w:r>
      <w:r>
        <w:rPr>
          <w:rFonts w:ascii="黑体" w:hAnsi="黑体" w:cs="宋体" w:hint="eastAsia"/>
          <w:b w:val="0"/>
          <w:sz w:val="24"/>
          <w:szCs w:val="28"/>
        </w:rPr>
        <w:t>联系。</w:t>
      </w:r>
      <w:bookmarkEnd w:id="22"/>
      <w:bookmarkEnd w:id="23"/>
      <w:bookmarkEnd w:id="24"/>
      <w:bookmarkEnd w:id="25"/>
    </w:p>
    <w:p w14:paraId="78A41D27" w14:textId="77777777" w:rsidR="00B163C2" w:rsidRDefault="00207BC7">
      <w:pPr>
        <w:widowControl/>
        <w:spacing w:line="360" w:lineRule="auto"/>
        <w:jc w:val="left"/>
        <w:rPr>
          <w:rFonts w:ascii="仿宋_GB2312" w:eastAsia="仿宋_GB2312"/>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1.</w:t>
      </w:r>
      <w:r>
        <w:rPr>
          <w:rFonts w:ascii="仿宋" w:eastAsia="仿宋" w:hAnsi="仿宋" w:cs="宋体" w:hint="eastAsia"/>
          <w:sz w:val="24"/>
          <w:szCs w:val="28"/>
        </w:rPr>
        <w:t>采购人信息</w:t>
      </w:r>
      <w:r>
        <w:rPr>
          <w:rFonts w:ascii="仿宋_GB2312" w:eastAsia="仿宋_GB2312" w:hint="eastAsia"/>
          <w:sz w:val="24"/>
          <w:szCs w:val="28"/>
        </w:rPr>
        <w:t>：</w:t>
      </w:r>
      <w:r>
        <w:rPr>
          <w:rFonts w:ascii="仿宋_GB2312" w:eastAsia="仿宋_GB2312" w:hint="eastAsia"/>
          <w:sz w:val="24"/>
          <w:szCs w:val="28"/>
          <w:u w:val="single"/>
        </w:rPr>
        <w:t>程鹄颖</w:t>
      </w:r>
      <w:r>
        <w:rPr>
          <w:rFonts w:ascii="仿宋_GB2312" w:eastAsia="仿宋_GB2312" w:hint="eastAsia"/>
          <w:sz w:val="24"/>
          <w:szCs w:val="28"/>
          <w:u w:val="single"/>
        </w:rPr>
        <w:t xml:space="preserve"> </w:t>
      </w:r>
      <w:r>
        <w:rPr>
          <w:rFonts w:ascii="仿宋" w:eastAsia="仿宋" w:hAnsi="仿宋" w:hint="eastAsia"/>
          <w:sz w:val="24"/>
          <w:szCs w:val="28"/>
        </w:rPr>
        <w:t>联系方式：</w:t>
      </w:r>
      <w:r>
        <w:rPr>
          <w:rFonts w:ascii="仿宋" w:eastAsia="仿宋" w:hAnsi="仿宋" w:hint="eastAsia"/>
          <w:sz w:val="24"/>
          <w:szCs w:val="28"/>
          <w:u w:val="single"/>
        </w:rPr>
        <w:t xml:space="preserve">83538375 </w:t>
      </w:r>
      <w:bookmarkStart w:id="26" w:name="_Toc28359086"/>
      <w:bookmarkStart w:id="27" w:name="_Toc28359009"/>
    </w:p>
    <w:p w14:paraId="4AFF65A4" w14:textId="77777777" w:rsidR="00B163C2" w:rsidRDefault="00207BC7">
      <w:pPr>
        <w:widowControl/>
        <w:spacing w:line="360" w:lineRule="auto"/>
        <w:jc w:val="left"/>
        <w:rPr>
          <w:rFonts w:ascii="仿宋_GB2312" w:eastAsia="仿宋"/>
          <w:sz w:val="24"/>
          <w:szCs w:val="28"/>
        </w:rPr>
      </w:pPr>
      <w:r>
        <w:rPr>
          <w:rFonts w:ascii="仿宋" w:eastAsia="仿宋" w:hAnsi="仿宋" w:cs="宋体" w:hint="eastAsia"/>
          <w:sz w:val="24"/>
          <w:szCs w:val="28"/>
        </w:rPr>
        <w:t xml:space="preserve">　</w:t>
      </w:r>
      <w:r>
        <w:rPr>
          <w:rFonts w:ascii="仿宋" w:eastAsia="仿宋" w:hAnsi="仿宋" w:cs="宋体" w:hint="eastAsia"/>
          <w:sz w:val="24"/>
          <w:szCs w:val="28"/>
        </w:rPr>
        <w:t>2.</w:t>
      </w:r>
      <w:r>
        <w:rPr>
          <w:rFonts w:ascii="仿宋" w:eastAsia="仿宋" w:hAnsi="仿宋" w:cs="宋体" w:hint="eastAsia"/>
          <w:sz w:val="24"/>
          <w:szCs w:val="28"/>
        </w:rPr>
        <w:t>使用科室信息：</w:t>
      </w:r>
      <w:r>
        <w:rPr>
          <w:rFonts w:ascii="仿宋" w:eastAsia="仿宋" w:hAnsi="仿宋" w:cs="宋体" w:hint="eastAsia"/>
          <w:sz w:val="24"/>
          <w:szCs w:val="28"/>
          <w:u w:val="single"/>
        </w:rPr>
        <w:t>何敏</w:t>
      </w:r>
      <w:r>
        <w:rPr>
          <w:rFonts w:ascii="仿宋" w:eastAsia="仿宋" w:hAnsi="仿宋" w:cs="宋体" w:hint="eastAsia"/>
          <w:sz w:val="24"/>
          <w:szCs w:val="28"/>
          <w:u w:val="single"/>
        </w:rPr>
        <w:t xml:space="preserve">  </w:t>
      </w:r>
      <w:r>
        <w:rPr>
          <w:rFonts w:ascii="仿宋" w:eastAsia="仿宋" w:hAnsi="仿宋" w:cs="宋体" w:hint="eastAsia"/>
          <w:sz w:val="24"/>
          <w:szCs w:val="28"/>
        </w:rPr>
        <w:t xml:space="preserve">  </w:t>
      </w:r>
      <w:r>
        <w:rPr>
          <w:rFonts w:ascii="仿宋" w:eastAsia="仿宋" w:hAnsi="仿宋" w:cs="宋体" w:hint="eastAsia"/>
          <w:sz w:val="24"/>
          <w:szCs w:val="28"/>
        </w:rPr>
        <w:t>联系方式：</w:t>
      </w:r>
      <w:r>
        <w:rPr>
          <w:rFonts w:ascii="仿宋" w:eastAsia="仿宋" w:hAnsi="仿宋" w:hint="eastAsia"/>
          <w:sz w:val="24"/>
          <w:szCs w:val="28"/>
          <w:u w:val="single"/>
        </w:rPr>
        <w:t>835383</w:t>
      </w:r>
      <w:bookmarkEnd w:id="26"/>
      <w:bookmarkEnd w:id="27"/>
      <w:r>
        <w:rPr>
          <w:rFonts w:ascii="仿宋" w:eastAsia="仿宋" w:hAnsi="仿宋" w:hint="eastAsia"/>
          <w:sz w:val="24"/>
          <w:szCs w:val="28"/>
          <w:u w:val="single"/>
        </w:rPr>
        <w:t>91</w:t>
      </w:r>
    </w:p>
    <w:p w14:paraId="42EB23D0" w14:textId="77777777" w:rsidR="00B163C2" w:rsidRDefault="00B163C2">
      <w:pPr>
        <w:widowControl/>
        <w:jc w:val="center"/>
        <w:rPr>
          <w:rFonts w:ascii="华文中宋" w:eastAsia="华文中宋" w:hAnsi="华文中宋" w:cs="宋体"/>
          <w:b/>
          <w:kern w:val="0"/>
          <w:sz w:val="28"/>
          <w:szCs w:val="28"/>
        </w:rPr>
      </w:pPr>
    </w:p>
    <w:p w14:paraId="51C9B73B" w14:textId="77777777" w:rsidR="00B163C2" w:rsidRDefault="00B163C2">
      <w:pPr>
        <w:pStyle w:val="10"/>
        <w:rPr>
          <w:rFonts w:ascii="华文中宋" w:eastAsia="华文中宋" w:hAnsi="华文中宋" w:cs="宋体"/>
          <w:kern w:val="0"/>
          <w:sz w:val="28"/>
          <w:szCs w:val="28"/>
        </w:rPr>
      </w:pPr>
    </w:p>
    <w:p w14:paraId="42873603" w14:textId="77777777" w:rsidR="00B163C2" w:rsidRDefault="00B163C2"/>
    <w:p w14:paraId="582FFA4A" w14:textId="77777777" w:rsidR="00B163C2" w:rsidRDefault="00B163C2"/>
    <w:p w14:paraId="43A1C39F" w14:textId="77777777" w:rsidR="00B163C2" w:rsidRDefault="00B163C2"/>
    <w:p w14:paraId="2FDA8354" w14:textId="77777777" w:rsidR="00B163C2" w:rsidRDefault="00B163C2"/>
    <w:p w14:paraId="6CECFBD0" w14:textId="77777777" w:rsidR="00B163C2" w:rsidRDefault="00B163C2"/>
    <w:p w14:paraId="5A8553A5" w14:textId="77777777" w:rsidR="00B163C2" w:rsidRDefault="00B163C2"/>
    <w:p w14:paraId="47E6CF29" w14:textId="77777777" w:rsidR="00B163C2" w:rsidRDefault="00B163C2"/>
    <w:p w14:paraId="7CA63926" w14:textId="77777777" w:rsidR="00B163C2" w:rsidRDefault="00B163C2"/>
    <w:p w14:paraId="0FEB5E2B" w14:textId="77777777" w:rsidR="00B163C2" w:rsidRDefault="00B163C2"/>
    <w:p w14:paraId="538858BC" w14:textId="77777777" w:rsidR="00B163C2" w:rsidRDefault="00B163C2"/>
    <w:p w14:paraId="30C0F838" w14:textId="77777777" w:rsidR="00B163C2" w:rsidRDefault="00B163C2"/>
    <w:p w14:paraId="75FF409A" w14:textId="77777777" w:rsidR="00B163C2" w:rsidRDefault="00B163C2"/>
    <w:p w14:paraId="5C5E3FFE" w14:textId="77777777" w:rsidR="00B163C2" w:rsidRDefault="00B163C2"/>
    <w:p w14:paraId="26C9CA6B" w14:textId="77777777" w:rsidR="00B163C2" w:rsidRDefault="00B163C2"/>
    <w:p w14:paraId="266727DD" w14:textId="77777777" w:rsidR="00B163C2" w:rsidRDefault="00B163C2"/>
    <w:p w14:paraId="5E711D94" w14:textId="77777777" w:rsidR="00B163C2" w:rsidRDefault="00B163C2"/>
    <w:p w14:paraId="34889DDE" w14:textId="77777777" w:rsidR="00B163C2" w:rsidRDefault="00B163C2"/>
    <w:p w14:paraId="781D2516" w14:textId="77777777" w:rsidR="00B163C2" w:rsidRDefault="00B163C2"/>
    <w:p w14:paraId="1124BC39" w14:textId="77777777" w:rsidR="00B163C2" w:rsidRDefault="00207BC7">
      <w:pPr>
        <w:widowControl/>
        <w:numPr>
          <w:ilvl w:val="0"/>
          <w:numId w:val="1"/>
        </w:numPr>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 </w:t>
      </w:r>
      <w:r>
        <w:rPr>
          <w:rFonts w:ascii="宋体" w:hAnsi="宋体" w:cs="宋体" w:hint="eastAsia"/>
          <w:b/>
          <w:bCs/>
          <w:color w:val="000000"/>
          <w:kern w:val="0"/>
          <w:sz w:val="28"/>
          <w:szCs w:val="28"/>
        </w:rPr>
        <w:t>评审标准</w:t>
      </w:r>
    </w:p>
    <w:tbl>
      <w:tblPr>
        <w:tblStyle w:val="aa"/>
        <w:tblW w:w="9895" w:type="dxa"/>
        <w:tblLook w:val="04A0" w:firstRow="1" w:lastRow="0" w:firstColumn="1" w:lastColumn="0" w:noHBand="0" w:noVBand="1"/>
      </w:tblPr>
      <w:tblGrid>
        <w:gridCol w:w="662"/>
        <w:gridCol w:w="1103"/>
        <w:gridCol w:w="7530"/>
        <w:gridCol w:w="600"/>
      </w:tblGrid>
      <w:tr w:rsidR="00B163C2" w14:paraId="615EFD1E" w14:textId="77777777">
        <w:trPr>
          <w:trHeight w:val="782"/>
        </w:trPr>
        <w:tc>
          <w:tcPr>
            <w:tcW w:w="662" w:type="dxa"/>
            <w:vAlign w:val="center"/>
          </w:tcPr>
          <w:p w14:paraId="49559AAB"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序号</w:t>
            </w:r>
          </w:p>
        </w:tc>
        <w:tc>
          <w:tcPr>
            <w:tcW w:w="1103" w:type="dxa"/>
            <w:vAlign w:val="center"/>
          </w:tcPr>
          <w:p w14:paraId="741B624B" w14:textId="77777777" w:rsidR="00B163C2" w:rsidRDefault="00207BC7">
            <w:pPr>
              <w:widowControl/>
              <w:spacing w:line="360" w:lineRule="auto"/>
              <w:jc w:val="center"/>
              <w:rPr>
                <w:rFonts w:ascii="仿宋" w:eastAsia="仿宋" w:hAnsi="仿宋" w:cs="宋体"/>
                <w:sz w:val="24"/>
                <w:szCs w:val="28"/>
              </w:rPr>
            </w:pPr>
            <w:r>
              <w:rPr>
                <w:rFonts w:ascii="仿宋" w:eastAsia="仿宋" w:hAnsi="仿宋" w:cs="宋体" w:hint="eastAsia"/>
                <w:sz w:val="24"/>
                <w:szCs w:val="28"/>
              </w:rPr>
              <w:t>评分</w:t>
            </w:r>
            <w:r>
              <w:rPr>
                <w:rFonts w:ascii="仿宋" w:eastAsia="仿宋" w:hAnsi="仿宋" w:cs="宋体" w:hint="eastAsia"/>
                <w:sz w:val="24"/>
                <w:szCs w:val="28"/>
              </w:rPr>
              <w:t xml:space="preserve">  </w:t>
            </w:r>
            <w:r>
              <w:rPr>
                <w:rFonts w:ascii="仿宋" w:eastAsia="仿宋" w:hAnsi="仿宋" w:cs="宋体" w:hint="eastAsia"/>
                <w:sz w:val="24"/>
                <w:szCs w:val="28"/>
              </w:rPr>
              <w:t>因素</w:t>
            </w:r>
          </w:p>
        </w:tc>
        <w:tc>
          <w:tcPr>
            <w:tcW w:w="7530" w:type="dxa"/>
            <w:vAlign w:val="center"/>
          </w:tcPr>
          <w:p w14:paraId="5996BEB9" w14:textId="77777777" w:rsidR="00B163C2" w:rsidRDefault="00207BC7">
            <w:pPr>
              <w:widowControl/>
              <w:spacing w:line="360" w:lineRule="auto"/>
              <w:ind w:firstLineChars="200" w:firstLine="480"/>
              <w:jc w:val="center"/>
              <w:rPr>
                <w:rFonts w:ascii="仿宋" w:eastAsia="仿宋" w:hAnsi="仿宋" w:cs="宋体"/>
                <w:sz w:val="24"/>
                <w:szCs w:val="28"/>
              </w:rPr>
            </w:pPr>
            <w:r>
              <w:rPr>
                <w:rFonts w:ascii="仿宋" w:eastAsia="仿宋" w:hAnsi="仿宋" w:cs="宋体" w:hint="eastAsia"/>
                <w:sz w:val="24"/>
                <w:szCs w:val="28"/>
              </w:rPr>
              <w:t>评分标准</w:t>
            </w:r>
          </w:p>
        </w:tc>
        <w:tc>
          <w:tcPr>
            <w:tcW w:w="600" w:type="dxa"/>
            <w:vAlign w:val="center"/>
          </w:tcPr>
          <w:p w14:paraId="071F9335" w14:textId="77777777" w:rsidR="00B163C2" w:rsidRDefault="00207BC7">
            <w:pPr>
              <w:widowControl/>
              <w:spacing w:line="360" w:lineRule="auto"/>
              <w:jc w:val="center"/>
              <w:rPr>
                <w:rFonts w:ascii="仿宋" w:eastAsia="仿宋" w:hAnsi="仿宋" w:cs="宋体"/>
                <w:sz w:val="24"/>
                <w:szCs w:val="28"/>
              </w:rPr>
            </w:pPr>
            <w:r>
              <w:rPr>
                <w:rFonts w:ascii="仿宋" w:eastAsia="仿宋" w:hAnsi="仿宋" w:cs="宋体" w:hint="eastAsia"/>
                <w:sz w:val="24"/>
                <w:szCs w:val="28"/>
              </w:rPr>
              <w:t>分值</w:t>
            </w:r>
          </w:p>
        </w:tc>
      </w:tr>
      <w:tr w:rsidR="00B163C2" w14:paraId="42FBBF63" w14:textId="77777777">
        <w:tc>
          <w:tcPr>
            <w:tcW w:w="662" w:type="dxa"/>
            <w:vAlign w:val="center"/>
          </w:tcPr>
          <w:p w14:paraId="14214FD4"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1</w:t>
            </w:r>
          </w:p>
        </w:tc>
        <w:tc>
          <w:tcPr>
            <w:tcW w:w="1103" w:type="dxa"/>
            <w:vAlign w:val="center"/>
          </w:tcPr>
          <w:p w14:paraId="5D002904"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价格</w:t>
            </w:r>
          </w:p>
        </w:tc>
        <w:tc>
          <w:tcPr>
            <w:tcW w:w="7530" w:type="dxa"/>
            <w:vAlign w:val="center"/>
          </w:tcPr>
          <w:p w14:paraId="6A3276B6"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本次采购，以进入详细评审的各投标人评标价的最低值为</w:t>
            </w:r>
            <w:r>
              <w:rPr>
                <w:rFonts w:ascii="仿宋" w:eastAsia="仿宋" w:hAnsi="仿宋" w:cs="宋体" w:hint="eastAsia"/>
                <w:sz w:val="24"/>
                <w:szCs w:val="28"/>
              </w:rPr>
              <w:t>A</w:t>
            </w:r>
            <w:r>
              <w:rPr>
                <w:rFonts w:ascii="仿宋" w:eastAsia="仿宋" w:hAnsi="仿宋" w:cs="宋体" w:hint="eastAsia"/>
                <w:sz w:val="24"/>
                <w:szCs w:val="28"/>
              </w:rPr>
              <w:t>值，</w:t>
            </w:r>
            <w:r>
              <w:rPr>
                <w:rFonts w:ascii="仿宋" w:eastAsia="仿宋" w:hAnsi="仿宋" w:cs="宋体" w:hint="eastAsia"/>
                <w:sz w:val="24"/>
                <w:szCs w:val="28"/>
              </w:rPr>
              <w:t>A</w:t>
            </w:r>
            <w:r>
              <w:rPr>
                <w:rFonts w:ascii="仿宋" w:eastAsia="仿宋" w:hAnsi="仿宋" w:cs="宋体" w:hint="eastAsia"/>
                <w:sz w:val="24"/>
                <w:szCs w:val="28"/>
              </w:rPr>
              <w:t>值的价格分为满分，即</w:t>
            </w:r>
            <w:r>
              <w:rPr>
                <w:rFonts w:ascii="仿宋" w:eastAsia="仿宋" w:hAnsi="仿宋" w:cs="宋体" w:hint="eastAsia"/>
                <w:sz w:val="24"/>
                <w:szCs w:val="28"/>
              </w:rPr>
              <w:t>30</w:t>
            </w:r>
            <w:r>
              <w:rPr>
                <w:rFonts w:ascii="仿宋" w:eastAsia="仿宋" w:hAnsi="仿宋" w:cs="宋体" w:hint="eastAsia"/>
                <w:sz w:val="24"/>
                <w:szCs w:val="28"/>
              </w:rPr>
              <w:t>分。其他投标人的价格分统一按照以下公式计算：投标人评标价得分</w:t>
            </w:r>
            <w:r>
              <w:rPr>
                <w:rFonts w:ascii="仿宋" w:eastAsia="仿宋" w:hAnsi="仿宋" w:cs="宋体" w:hint="eastAsia"/>
                <w:sz w:val="24"/>
                <w:szCs w:val="28"/>
              </w:rPr>
              <w:t>=</w:t>
            </w:r>
            <w:r>
              <w:rPr>
                <w:rFonts w:ascii="仿宋" w:eastAsia="仿宋" w:hAnsi="仿宋" w:cs="宋体" w:hint="eastAsia"/>
                <w:sz w:val="24"/>
                <w:szCs w:val="28"/>
              </w:rPr>
              <w:t>（</w:t>
            </w:r>
            <w:r>
              <w:rPr>
                <w:rFonts w:ascii="仿宋" w:eastAsia="仿宋" w:hAnsi="仿宋" w:cs="宋体" w:hint="eastAsia"/>
                <w:sz w:val="24"/>
                <w:szCs w:val="28"/>
              </w:rPr>
              <w:t>A</w:t>
            </w:r>
            <w:r>
              <w:rPr>
                <w:rFonts w:ascii="仿宋" w:eastAsia="仿宋" w:hAnsi="仿宋" w:cs="宋体" w:hint="eastAsia"/>
                <w:sz w:val="24"/>
                <w:szCs w:val="28"/>
              </w:rPr>
              <w:t>／该投标人评标价）×</w:t>
            </w:r>
            <w:r>
              <w:rPr>
                <w:rFonts w:ascii="仿宋" w:eastAsia="仿宋" w:hAnsi="仿宋" w:cs="宋体" w:hint="eastAsia"/>
                <w:sz w:val="24"/>
                <w:szCs w:val="28"/>
              </w:rPr>
              <w:t>30</w:t>
            </w:r>
            <w:r>
              <w:rPr>
                <w:rFonts w:ascii="仿宋" w:eastAsia="仿宋" w:hAnsi="仿宋" w:cs="宋体" w:hint="eastAsia"/>
                <w:sz w:val="24"/>
                <w:szCs w:val="28"/>
              </w:rPr>
              <w:t>。</w:t>
            </w:r>
          </w:p>
          <w:p w14:paraId="2D01126A"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价格扣除说明：投标供应商需提供《中小企业声明函》、《残疾人福利性单位声明函》、《属于监狱企业的证明文件》。</w:t>
            </w:r>
          </w:p>
        </w:tc>
        <w:tc>
          <w:tcPr>
            <w:tcW w:w="600" w:type="dxa"/>
            <w:vAlign w:val="center"/>
          </w:tcPr>
          <w:p w14:paraId="1D2C2E5F" w14:textId="77777777" w:rsidR="00B163C2" w:rsidRDefault="00207BC7">
            <w:pPr>
              <w:widowControl/>
              <w:spacing w:line="360" w:lineRule="auto"/>
              <w:jc w:val="center"/>
              <w:rPr>
                <w:rFonts w:ascii="仿宋" w:eastAsia="仿宋" w:hAnsi="仿宋" w:cs="宋体"/>
                <w:sz w:val="24"/>
                <w:szCs w:val="28"/>
              </w:rPr>
            </w:pPr>
            <w:r>
              <w:rPr>
                <w:rFonts w:ascii="仿宋" w:eastAsia="仿宋" w:hAnsi="仿宋" w:cs="宋体" w:hint="eastAsia"/>
                <w:sz w:val="24"/>
                <w:szCs w:val="28"/>
              </w:rPr>
              <w:t>30</w:t>
            </w:r>
          </w:p>
        </w:tc>
      </w:tr>
      <w:tr w:rsidR="00B163C2" w14:paraId="6A0FDB17" w14:textId="77777777">
        <w:tc>
          <w:tcPr>
            <w:tcW w:w="662" w:type="dxa"/>
            <w:vAlign w:val="center"/>
          </w:tcPr>
          <w:p w14:paraId="4EEA20BD"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2</w:t>
            </w:r>
          </w:p>
        </w:tc>
        <w:tc>
          <w:tcPr>
            <w:tcW w:w="1103" w:type="dxa"/>
            <w:vAlign w:val="center"/>
          </w:tcPr>
          <w:p w14:paraId="06F6E275"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技术</w:t>
            </w:r>
          </w:p>
        </w:tc>
        <w:tc>
          <w:tcPr>
            <w:tcW w:w="7530" w:type="dxa"/>
            <w:vAlign w:val="center"/>
          </w:tcPr>
          <w:p w14:paraId="485A5647"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投标文件技术参数全符合</w:t>
            </w:r>
            <w:r>
              <w:rPr>
                <w:rFonts w:ascii="仿宋" w:eastAsia="仿宋" w:hAnsi="仿宋" w:cs="宋体" w:hint="eastAsia"/>
                <w:sz w:val="24"/>
                <w:szCs w:val="28"/>
              </w:rPr>
              <w:t>采购</w:t>
            </w:r>
            <w:r>
              <w:rPr>
                <w:rFonts w:ascii="仿宋" w:eastAsia="仿宋" w:hAnsi="仿宋" w:cs="宋体"/>
                <w:sz w:val="24"/>
                <w:szCs w:val="28"/>
              </w:rPr>
              <w:t>文件要求得分</w:t>
            </w:r>
            <w:r>
              <w:rPr>
                <w:rFonts w:ascii="仿宋" w:eastAsia="仿宋" w:hAnsi="仿宋" w:cs="宋体" w:hint="eastAsia"/>
                <w:sz w:val="24"/>
                <w:szCs w:val="28"/>
              </w:rPr>
              <w:t>35</w:t>
            </w:r>
            <w:r>
              <w:rPr>
                <w:rFonts w:ascii="仿宋" w:eastAsia="仿宋" w:hAnsi="仿宋" w:cs="宋体"/>
                <w:sz w:val="24"/>
                <w:szCs w:val="28"/>
              </w:rPr>
              <w:t>，标注</w:t>
            </w:r>
            <w:r>
              <w:rPr>
                <w:rFonts w:ascii="仿宋" w:eastAsia="仿宋" w:hAnsi="仿宋" w:cs="宋体"/>
                <w:sz w:val="24"/>
                <w:szCs w:val="28"/>
              </w:rPr>
              <w:t>“</w:t>
            </w:r>
            <w:r>
              <w:rPr>
                <w:rFonts w:ascii="仿宋" w:eastAsia="仿宋" w:hAnsi="仿宋" w:cs="宋体" w:hint="eastAsia"/>
                <w:sz w:val="24"/>
                <w:szCs w:val="28"/>
              </w:rPr>
              <w:t>★</w:t>
            </w:r>
            <w:r>
              <w:rPr>
                <w:rFonts w:ascii="仿宋" w:eastAsia="仿宋" w:hAnsi="仿宋" w:cs="宋体"/>
                <w:sz w:val="24"/>
                <w:szCs w:val="28"/>
              </w:rPr>
              <w:t>”</w:t>
            </w:r>
            <w:r>
              <w:rPr>
                <w:rFonts w:ascii="仿宋" w:eastAsia="仿宋" w:hAnsi="仿宋" w:cs="宋体"/>
                <w:sz w:val="24"/>
                <w:szCs w:val="28"/>
              </w:rPr>
              <w:t>的技术参数，需要根据采购需求提供相应材料，未提供视为负偏离，每负偏离一条</w:t>
            </w:r>
            <w:r>
              <w:rPr>
                <w:rFonts w:ascii="仿宋" w:eastAsia="仿宋" w:hAnsi="仿宋" w:cs="宋体"/>
                <w:sz w:val="24"/>
                <w:szCs w:val="28"/>
              </w:rPr>
              <w:t>“</w:t>
            </w:r>
            <w:r>
              <w:rPr>
                <w:rFonts w:ascii="仿宋" w:eastAsia="仿宋" w:hAnsi="仿宋" w:cs="宋体" w:hint="eastAsia"/>
                <w:sz w:val="24"/>
                <w:szCs w:val="28"/>
              </w:rPr>
              <w:t>★</w:t>
            </w:r>
            <w:r>
              <w:rPr>
                <w:rFonts w:ascii="仿宋" w:eastAsia="仿宋" w:hAnsi="仿宋" w:cs="宋体"/>
                <w:sz w:val="24"/>
                <w:szCs w:val="28"/>
              </w:rPr>
              <w:t>”</w:t>
            </w:r>
            <w:r>
              <w:rPr>
                <w:rFonts w:ascii="仿宋" w:eastAsia="仿宋" w:hAnsi="仿宋" w:cs="宋体"/>
                <w:sz w:val="24"/>
                <w:szCs w:val="28"/>
              </w:rPr>
              <w:t>指标的，扣</w:t>
            </w:r>
            <w:r>
              <w:rPr>
                <w:rFonts w:ascii="仿宋" w:eastAsia="仿宋" w:hAnsi="仿宋" w:cs="宋体"/>
                <w:sz w:val="24"/>
                <w:szCs w:val="28"/>
              </w:rPr>
              <w:t>3</w:t>
            </w:r>
            <w:r>
              <w:rPr>
                <w:rFonts w:ascii="仿宋" w:eastAsia="仿宋" w:hAnsi="仿宋" w:cs="宋体"/>
                <w:sz w:val="24"/>
                <w:szCs w:val="28"/>
              </w:rPr>
              <w:t>分；标注</w:t>
            </w:r>
            <w:r>
              <w:rPr>
                <w:rFonts w:ascii="仿宋" w:eastAsia="仿宋" w:hAnsi="仿宋" w:cs="宋体"/>
                <w:sz w:val="24"/>
                <w:szCs w:val="28"/>
              </w:rPr>
              <w:t>“</w:t>
            </w:r>
            <w:r>
              <w:rPr>
                <w:rFonts w:ascii="仿宋" w:eastAsia="仿宋" w:hAnsi="仿宋" w:cs="宋体" w:hint="eastAsia"/>
                <w:sz w:val="24"/>
                <w:szCs w:val="28"/>
              </w:rPr>
              <w:t>▲</w:t>
            </w:r>
            <w:r>
              <w:rPr>
                <w:rFonts w:ascii="仿宋" w:eastAsia="仿宋" w:hAnsi="仿宋" w:cs="宋体"/>
                <w:sz w:val="24"/>
                <w:szCs w:val="28"/>
              </w:rPr>
              <w:t>”</w:t>
            </w:r>
            <w:r>
              <w:rPr>
                <w:rFonts w:ascii="仿宋" w:eastAsia="仿宋" w:hAnsi="仿宋" w:cs="宋体"/>
                <w:sz w:val="24"/>
                <w:szCs w:val="28"/>
              </w:rPr>
              <w:t>的技术参数，需要根据采购需求提供相应材料，未提供视为负偏离，每负偏离一条</w:t>
            </w:r>
            <w:r>
              <w:rPr>
                <w:rFonts w:ascii="仿宋" w:eastAsia="仿宋" w:hAnsi="仿宋" w:cs="宋体"/>
                <w:sz w:val="24"/>
                <w:szCs w:val="28"/>
              </w:rPr>
              <w:t>“</w:t>
            </w:r>
            <w:r>
              <w:rPr>
                <w:rFonts w:ascii="仿宋" w:eastAsia="仿宋" w:hAnsi="仿宋" w:cs="宋体" w:hint="eastAsia"/>
                <w:sz w:val="24"/>
                <w:szCs w:val="28"/>
              </w:rPr>
              <w:t>▲</w:t>
            </w:r>
            <w:r>
              <w:rPr>
                <w:rFonts w:ascii="仿宋" w:eastAsia="仿宋" w:hAnsi="仿宋" w:cs="宋体"/>
                <w:sz w:val="24"/>
                <w:szCs w:val="28"/>
              </w:rPr>
              <w:t>”</w:t>
            </w:r>
            <w:r>
              <w:rPr>
                <w:rFonts w:ascii="仿宋" w:eastAsia="仿宋" w:hAnsi="仿宋" w:cs="宋体"/>
                <w:sz w:val="24"/>
                <w:szCs w:val="28"/>
              </w:rPr>
              <w:t>指标的</w:t>
            </w:r>
            <w:r>
              <w:rPr>
                <w:rFonts w:ascii="仿宋" w:eastAsia="仿宋" w:hAnsi="仿宋" w:cs="宋体" w:hint="eastAsia"/>
                <w:sz w:val="24"/>
                <w:szCs w:val="28"/>
              </w:rPr>
              <w:t>，扣分</w:t>
            </w:r>
            <w:r>
              <w:rPr>
                <w:rFonts w:ascii="仿宋" w:eastAsia="仿宋" w:hAnsi="仿宋" w:cs="宋体" w:hint="eastAsia"/>
                <w:sz w:val="24"/>
                <w:szCs w:val="28"/>
              </w:rPr>
              <w:t>2</w:t>
            </w:r>
            <w:r>
              <w:rPr>
                <w:rFonts w:ascii="仿宋" w:eastAsia="仿宋" w:hAnsi="仿宋" w:cs="宋体" w:hint="eastAsia"/>
                <w:sz w:val="24"/>
                <w:szCs w:val="28"/>
              </w:rPr>
              <w:t>分，</w:t>
            </w:r>
            <w:r>
              <w:rPr>
                <w:rFonts w:ascii="仿宋" w:eastAsia="仿宋" w:hAnsi="仿宋" w:cs="宋体"/>
                <w:sz w:val="24"/>
                <w:szCs w:val="28"/>
              </w:rPr>
              <w:t>其它常规技术参数，出现负偏离一项扣</w:t>
            </w:r>
            <w:r>
              <w:rPr>
                <w:rFonts w:ascii="仿宋" w:eastAsia="仿宋" w:hAnsi="仿宋" w:cs="宋体" w:hint="eastAsia"/>
                <w:sz w:val="24"/>
                <w:szCs w:val="28"/>
              </w:rPr>
              <w:t>1</w:t>
            </w:r>
            <w:r>
              <w:rPr>
                <w:rFonts w:ascii="仿宋" w:eastAsia="仿宋" w:hAnsi="仿宋" w:cs="宋体"/>
                <w:sz w:val="24"/>
                <w:szCs w:val="28"/>
              </w:rPr>
              <w:t>分；扣完为止。注：以投标文件中提供的技术偏离表、需要提供的证明材料作为评审依据。</w:t>
            </w:r>
          </w:p>
        </w:tc>
        <w:tc>
          <w:tcPr>
            <w:tcW w:w="600" w:type="dxa"/>
            <w:vAlign w:val="center"/>
          </w:tcPr>
          <w:p w14:paraId="4CACCF56" w14:textId="77777777" w:rsidR="00B163C2" w:rsidRDefault="00207BC7">
            <w:pPr>
              <w:widowControl/>
              <w:spacing w:line="360" w:lineRule="auto"/>
              <w:jc w:val="center"/>
              <w:rPr>
                <w:rFonts w:ascii="仿宋" w:eastAsia="仿宋" w:hAnsi="仿宋" w:cs="宋体"/>
                <w:sz w:val="24"/>
                <w:szCs w:val="28"/>
                <w:highlight w:val="yellow"/>
              </w:rPr>
            </w:pPr>
            <w:r>
              <w:rPr>
                <w:rFonts w:ascii="仿宋" w:eastAsia="仿宋" w:hAnsi="仿宋" w:cs="宋体" w:hint="eastAsia"/>
                <w:sz w:val="24"/>
                <w:szCs w:val="28"/>
              </w:rPr>
              <w:t>35</w:t>
            </w:r>
          </w:p>
        </w:tc>
      </w:tr>
      <w:tr w:rsidR="00B163C2" w14:paraId="53057A17" w14:textId="77777777">
        <w:tc>
          <w:tcPr>
            <w:tcW w:w="662" w:type="dxa"/>
            <w:vAlign w:val="center"/>
          </w:tcPr>
          <w:p w14:paraId="7D54EE00"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3.1</w:t>
            </w:r>
          </w:p>
        </w:tc>
        <w:tc>
          <w:tcPr>
            <w:tcW w:w="1103" w:type="dxa"/>
            <w:vMerge w:val="restart"/>
            <w:vAlign w:val="center"/>
          </w:tcPr>
          <w:p w14:paraId="3E3B7561"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服务</w:t>
            </w:r>
          </w:p>
        </w:tc>
        <w:tc>
          <w:tcPr>
            <w:tcW w:w="7530" w:type="dxa"/>
            <w:vAlign w:val="center"/>
          </w:tcPr>
          <w:p w14:paraId="0A12DBFD"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投标人须提交本设备免费质保期的书面承诺书（免费质保期不少于壹年），质保期满足采购文件要求的得</w:t>
            </w:r>
            <w:r>
              <w:rPr>
                <w:rFonts w:ascii="仿宋" w:eastAsia="仿宋" w:hAnsi="仿宋" w:cs="宋体" w:hint="eastAsia"/>
                <w:sz w:val="24"/>
                <w:szCs w:val="28"/>
              </w:rPr>
              <w:t>3</w:t>
            </w:r>
            <w:r>
              <w:rPr>
                <w:rFonts w:ascii="仿宋" w:eastAsia="仿宋" w:hAnsi="仿宋" w:cs="宋体" w:hint="eastAsia"/>
                <w:sz w:val="24"/>
                <w:szCs w:val="28"/>
              </w:rPr>
              <w:t>分，质保期超过采购文件规定的年限，每延长一年质保加</w:t>
            </w:r>
            <w:r>
              <w:rPr>
                <w:rFonts w:ascii="仿宋" w:eastAsia="仿宋" w:hAnsi="仿宋" w:cs="宋体" w:hint="eastAsia"/>
                <w:sz w:val="24"/>
                <w:szCs w:val="28"/>
              </w:rPr>
              <w:t>3</w:t>
            </w:r>
            <w:r>
              <w:rPr>
                <w:rFonts w:ascii="仿宋" w:eastAsia="仿宋" w:hAnsi="仿宋" w:cs="宋体" w:hint="eastAsia"/>
                <w:sz w:val="24"/>
                <w:szCs w:val="28"/>
              </w:rPr>
              <w:t>分，本项满分</w:t>
            </w:r>
            <w:r>
              <w:rPr>
                <w:rFonts w:ascii="仿宋" w:eastAsia="仿宋" w:hAnsi="仿宋" w:cs="宋体" w:hint="eastAsia"/>
                <w:sz w:val="24"/>
                <w:szCs w:val="28"/>
              </w:rPr>
              <w:t>9</w:t>
            </w:r>
            <w:r>
              <w:rPr>
                <w:rFonts w:ascii="仿宋" w:eastAsia="仿宋" w:hAnsi="仿宋" w:cs="宋体" w:hint="eastAsia"/>
                <w:sz w:val="24"/>
                <w:szCs w:val="28"/>
              </w:rPr>
              <w:t>分。</w:t>
            </w:r>
          </w:p>
        </w:tc>
        <w:tc>
          <w:tcPr>
            <w:tcW w:w="600" w:type="dxa"/>
            <w:vAlign w:val="center"/>
          </w:tcPr>
          <w:p w14:paraId="3A43B863" w14:textId="77777777" w:rsidR="00B163C2" w:rsidRDefault="00207BC7">
            <w:pPr>
              <w:widowControl/>
              <w:spacing w:line="360" w:lineRule="auto"/>
              <w:jc w:val="center"/>
              <w:rPr>
                <w:rFonts w:ascii="仿宋" w:eastAsia="仿宋" w:hAnsi="仿宋" w:cs="宋体"/>
                <w:sz w:val="24"/>
                <w:szCs w:val="28"/>
              </w:rPr>
            </w:pPr>
            <w:r>
              <w:rPr>
                <w:rFonts w:ascii="仿宋" w:eastAsia="仿宋" w:hAnsi="仿宋" w:cs="宋体" w:hint="eastAsia"/>
                <w:sz w:val="24"/>
                <w:szCs w:val="28"/>
              </w:rPr>
              <w:t>9</w:t>
            </w:r>
          </w:p>
        </w:tc>
      </w:tr>
      <w:tr w:rsidR="00B163C2" w14:paraId="242022D7" w14:textId="77777777">
        <w:tc>
          <w:tcPr>
            <w:tcW w:w="662" w:type="dxa"/>
            <w:vAlign w:val="center"/>
          </w:tcPr>
          <w:p w14:paraId="1429B32D"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sz w:val="24"/>
                <w:szCs w:val="28"/>
              </w:rPr>
              <w:t>2</w:t>
            </w:r>
          </w:p>
        </w:tc>
        <w:tc>
          <w:tcPr>
            <w:tcW w:w="1103" w:type="dxa"/>
            <w:vMerge/>
            <w:vAlign w:val="center"/>
          </w:tcPr>
          <w:p w14:paraId="1ECB91A1" w14:textId="77777777" w:rsidR="00B163C2" w:rsidRDefault="00B163C2">
            <w:pPr>
              <w:widowControl/>
              <w:spacing w:line="360" w:lineRule="auto"/>
              <w:ind w:firstLineChars="200" w:firstLine="480"/>
              <w:jc w:val="left"/>
              <w:rPr>
                <w:rFonts w:ascii="仿宋" w:eastAsia="仿宋" w:hAnsi="仿宋" w:cs="宋体"/>
                <w:sz w:val="24"/>
                <w:szCs w:val="28"/>
              </w:rPr>
            </w:pPr>
          </w:p>
        </w:tc>
        <w:tc>
          <w:tcPr>
            <w:tcW w:w="7530" w:type="dxa"/>
            <w:vAlign w:val="center"/>
          </w:tcPr>
          <w:p w14:paraId="029E7D85"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ascii="仿宋" w:eastAsia="仿宋" w:hAnsi="仿宋" w:cs="宋体" w:hint="eastAsia"/>
                <w:sz w:val="24"/>
                <w:szCs w:val="28"/>
              </w:rPr>
              <w:t>6</w:t>
            </w:r>
            <w:r>
              <w:rPr>
                <w:rFonts w:ascii="仿宋" w:eastAsia="仿宋" w:hAnsi="仿宋" w:cs="宋体" w:hint="eastAsia"/>
                <w:sz w:val="24"/>
                <w:szCs w:val="28"/>
              </w:rPr>
              <w:t>分；分布较广、备件较齐全、人员专业性，保障性较强得</w:t>
            </w:r>
            <w:r>
              <w:rPr>
                <w:rFonts w:ascii="仿宋" w:eastAsia="仿宋" w:hAnsi="仿宋" w:cs="宋体" w:hint="eastAsia"/>
                <w:sz w:val="24"/>
                <w:szCs w:val="28"/>
              </w:rPr>
              <w:t>3</w:t>
            </w:r>
            <w:r>
              <w:rPr>
                <w:rFonts w:ascii="仿宋" w:eastAsia="仿宋" w:hAnsi="仿宋" w:cs="宋体" w:hint="eastAsia"/>
                <w:sz w:val="24"/>
                <w:szCs w:val="28"/>
              </w:rPr>
              <w:t>分；分布一般、备件不齐全、人员专业性，保障性一般得</w:t>
            </w:r>
            <w:r>
              <w:rPr>
                <w:rFonts w:ascii="仿宋" w:eastAsia="仿宋" w:hAnsi="仿宋" w:cs="宋体" w:hint="eastAsia"/>
                <w:sz w:val="24"/>
                <w:szCs w:val="28"/>
              </w:rPr>
              <w:t>1</w:t>
            </w:r>
            <w:r>
              <w:rPr>
                <w:rFonts w:ascii="仿宋" w:eastAsia="仿宋" w:hAnsi="仿宋" w:cs="宋体" w:hint="eastAsia"/>
                <w:sz w:val="24"/>
                <w:szCs w:val="28"/>
              </w:rPr>
              <w:t>分；未提供的不得分。</w:t>
            </w:r>
          </w:p>
        </w:tc>
        <w:tc>
          <w:tcPr>
            <w:tcW w:w="600" w:type="dxa"/>
            <w:vAlign w:val="center"/>
          </w:tcPr>
          <w:p w14:paraId="15421B5B" w14:textId="77777777" w:rsidR="00B163C2" w:rsidRDefault="00207BC7">
            <w:pPr>
              <w:widowControl/>
              <w:spacing w:line="360" w:lineRule="auto"/>
              <w:jc w:val="center"/>
              <w:rPr>
                <w:rFonts w:ascii="仿宋" w:eastAsia="仿宋" w:hAnsi="仿宋" w:cs="宋体"/>
                <w:sz w:val="24"/>
                <w:szCs w:val="28"/>
              </w:rPr>
            </w:pPr>
            <w:r>
              <w:rPr>
                <w:rFonts w:ascii="仿宋" w:eastAsia="仿宋" w:hAnsi="仿宋" w:cs="宋体" w:hint="eastAsia"/>
                <w:sz w:val="24"/>
                <w:szCs w:val="28"/>
              </w:rPr>
              <w:t>6</w:t>
            </w:r>
          </w:p>
        </w:tc>
      </w:tr>
      <w:tr w:rsidR="00B163C2" w14:paraId="7B4E2E7C" w14:textId="77777777">
        <w:tc>
          <w:tcPr>
            <w:tcW w:w="662" w:type="dxa"/>
            <w:vAlign w:val="center"/>
          </w:tcPr>
          <w:p w14:paraId="7FE56619"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sz w:val="24"/>
                <w:szCs w:val="28"/>
              </w:rPr>
              <w:t>3</w:t>
            </w:r>
          </w:p>
        </w:tc>
        <w:tc>
          <w:tcPr>
            <w:tcW w:w="1103" w:type="dxa"/>
            <w:vMerge/>
            <w:vAlign w:val="center"/>
          </w:tcPr>
          <w:p w14:paraId="1E8ABEAD" w14:textId="77777777" w:rsidR="00B163C2" w:rsidRDefault="00B163C2">
            <w:pPr>
              <w:widowControl/>
              <w:spacing w:line="360" w:lineRule="auto"/>
              <w:ind w:firstLineChars="200" w:firstLine="480"/>
              <w:jc w:val="left"/>
              <w:rPr>
                <w:rFonts w:ascii="仿宋" w:eastAsia="仿宋" w:hAnsi="仿宋" w:cs="宋体"/>
                <w:sz w:val="24"/>
                <w:szCs w:val="28"/>
              </w:rPr>
            </w:pPr>
          </w:p>
        </w:tc>
        <w:tc>
          <w:tcPr>
            <w:tcW w:w="7530" w:type="dxa"/>
            <w:vAlign w:val="center"/>
          </w:tcPr>
          <w:p w14:paraId="4BC1B469"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评委根据供应商提供培训方案进行比较。培训方案完整，培训内容详细得</w:t>
            </w:r>
            <w:r>
              <w:rPr>
                <w:rFonts w:ascii="仿宋" w:eastAsia="仿宋" w:hAnsi="仿宋" w:cs="宋体" w:hint="eastAsia"/>
                <w:sz w:val="24"/>
                <w:szCs w:val="28"/>
              </w:rPr>
              <w:t>6</w:t>
            </w:r>
            <w:r>
              <w:rPr>
                <w:rFonts w:ascii="仿宋" w:eastAsia="仿宋" w:hAnsi="仿宋" w:cs="宋体" w:hint="eastAsia"/>
                <w:sz w:val="24"/>
                <w:szCs w:val="28"/>
              </w:rPr>
              <w:t>分；培训方案较完整，培训内容较详细得</w:t>
            </w:r>
            <w:r>
              <w:rPr>
                <w:rFonts w:ascii="仿宋" w:eastAsia="仿宋" w:hAnsi="仿宋" w:cs="宋体" w:hint="eastAsia"/>
                <w:sz w:val="24"/>
                <w:szCs w:val="28"/>
              </w:rPr>
              <w:t>3</w:t>
            </w:r>
            <w:r>
              <w:rPr>
                <w:rFonts w:ascii="仿宋" w:eastAsia="仿宋" w:hAnsi="仿宋" w:cs="宋体" w:hint="eastAsia"/>
                <w:sz w:val="24"/>
                <w:szCs w:val="28"/>
              </w:rPr>
              <w:t>；培训方案的完整性、培训内容的全面性一般得</w:t>
            </w:r>
            <w:r>
              <w:rPr>
                <w:rFonts w:ascii="仿宋" w:eastAsia="仿宋" w:hAnsi="仿宋" w:cs="宋体" w:hint="eastAsia"/>
                <w:sz w:val="24"/>
                <w:szCs w:val="28"/>
              </w:rPr>
              <w:t>1</w:t>
            </w:r>
            <w:r>
              <w:rPr>
                <w:rFonts w:ascii="仿宋" w:eastAsia="仿宋" w:hAnsi="仿宋" w:cs="宋体" w:hint="eastAsia"/>
                <w:sz w:val="24"/>
                <w:szCs w:val="28"/>
              </w:rPr>
              <w:t>分；未提供的不得分。</w:t>
            </w:r>
          </w:p>
        </w:tc>
        <w:tc>
          <w:tcPr>
            <w:tcW w:w="600" w:type="dxa"/>
            <w:vAlign w:val="center"/>
          </w:tcPr>
          <w:p w14:paraId="6132F782" w14:textId="77777777" w:rsidR="00B163C2" w:rsidRDefault="00207BC7">
            <w:pPr>
              <w:widowControl/>
              <w:spacing w:line="360" w:lineRule="auto"/>
              <w:jc w:val="center"/>
              <w:rPr>
                <w:rFonts w:ascii="仿宋" w:eastAsia="仿宋" w:hAnsi="仿宋" w:cs="宋体"/>
                <w:sz w:val="24"/>
                <w:szCs w:val="28"/>
              </w:rPr>
            </w:pPr>
            <w:r>
              <w:rPr>
                <w:rFonts w:ascii="仿宋" w:eastAsia="仿宋" w:hAnsi="仿宋" w:cs="宋体" w:hint="eastAsia"/>
                <w:sz w:val="24"/>
                <w:szCs w:val="28"/>
              </w:rPr>
              <w:t>6</w:t>
            </w:r>
          </w:p>
        </w:tc>
      </w:tr>
      <w:tr w:rsidR="00B163C2" w14:paraId="1199EA2B" w14:textId="77777777">
        <w:tc>
          <w:tcPr>
            <w:tcW w:w="662" w:type="dxa"/>
            <w:vAlign w:val="center"/>
          </w:tcPr>
          <w:p w14:paraId="015A3958"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4</w:t>
            </w:r>
          </w:p>
        </w:tc>
        <w:tc>
          <w:tcPr>
            <w:tcW w:w="1103" w:type="dxa"/>
            <w:vAlign w:val="center"/>
          </w:tcPr>
          <w:p w14:paraId="7D56A6D4"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业绩</w:t>
            </w:r>
          </w:p>
        </w:tc>
        <w:tc>
          <w:tcPr>
            <w:tcW w:w="7530" w:type="dxa"/>
            <w:vAlign w:val="center"/>
          </w:tcPr>
          <w:p w14:paraId="004B0643"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所投同品牌同类产品近</w:t>
            </w:r>
            <w:r>
              <w:rPr>
                <w:rFonts w:ascii="仿宋" w:eastAsia="仿宋" w:hAnsi="仿宋" w:cs="宋体" w:hint="eastAsia"/>
                <w:sz w:val="24"/>
                <w:szCs w:val="28"/>
              </w:rPr>
              <w:t>3</w:t>
            </w:r>
            <w:r>
              <w:rPr>
                <w:rFonts w:ascii="仿宋" w:eastAsia="仿宋" w:hAnsi="仿宋" w:cs="宋体" w:hint="eastAsia"/>
                <w:sz w:val="24"/>
                <w:szCs w:val="28"/>
              </w:rPr>
              <w:t>年（</w:t>
            </w:r>
            <w:r>
              <w:rPr>
                <w:rFonts w:ascii="仿宋" w:eastAsia="仿宋" w:hAnsi="仿宋" w:cs="宋体" w:hint="eastAsia"/>
                <w:sz w:val="24"/>
                <w:szCs w:val="28"/>
              </w:rPr>
              <w:t>2022</w:t>
            </w:r>
            <w:r>
              <w:rPr>
                <w:rFonts w:ascii="仿宋" w:eastAsia="仿宋" w:hAnsi="仿宋" w:cs="宋体" w:hint="eastAsia"/>
                <w:sz w:val="24"/>
                <w:szCs w:val="28"/>
              </w:rPr>
              <w:t>年</w:t>
            </w:r>
            <w:r>
              <w:rPr>
                <w:rFonts w:ascii="仿宋" w:eastAsia="仿宋" w:hAnsi="仿宋" w:cs="宋体" w:hint="eastAsia"/>
                <w:sz w:val="24"/>
                <w:szCs w:val="28"/>
              </w:rPr>
              <w:t>1</w:t>
            </w:r>
            <w:r>
              <w:rPr>
                <w:rFonts w:ascii="仿宋" w:eastAsia="仿宋" w:hAnsi="仿宋" w:cs="宋体" w:hint="eastAsia"/>
                <w:sz w:val="24"/>
                <w:szCs w:val="28"/>
              </w:rPr>
              <w:t>月</w:t>
            </w:r>
            <w:r>
              <w:rPr>
                <w:rFonts w:ascii="仿宋" w:eastAsia="仿宋" w:hAnsi="仿宋" w:cs="宋体" w:hint="eastAsia"/>
                <w:sz w:val="24"/>
                <w:szCs w:val="28"/>
              </w:rPr>
              <w:t>-</w:t>
            </w:r>
            <w:r>
              <w:rPr>
                <w:rFonts w:ascii="仿宋" w:eastAsia="仿宋" w:hAnsi="仿宋" w:cs="宋体" w:hint="eastAsia"/>
                <w:sz w:val="24"/>
                <w:szCs w:val="28"/>
              </w:rPr>
              <w:t>现在）在国内的销售业绩。每提供一份有效合同或协议得</w:t>
            </w:r>
            <w:r>
              <w:rPr>
                <w:rFonts w:ascii="仿宋" w:eastAsia="仿宋" w:hAnsi="仿宋" w:cs="宋体" w:hint="eastAsia"/>
                <w:sz w:val="24"/>
                <w:szCs w:val="28"/>
              </w:rPr>
              <w:t>2</w:t>
            </w:r>
            <w:r>
              <w:rPr>
                <w:rFonts w:ascii="仿宋" w:eastAsia="仿宋" w:hAnsi="仿宋" w:cs="宋体" w:hint="eastAsia"/>
                <w:sz w:val="24"/>
                <w:szCs w:val="28"/>
              </w:rPr>
              <w:t>分，最多</w:t>
            </w:r>
            <w:r>
              <w:rPr>
                <w:rFonts w:ascii="仿宋" w:eastAsia="仿宋" w:hAnsi="仿宋" w:cs="宋体" w:hint="eastAsia"/>
                <w:sz w:val="24"/>
                <w:szCs w:val="28"/>
              </w:rPr>
              <w:t>10</w:t>
            </w:r>
            <w:r>
              <w:rPr>
                <w:rFonts w:ascii="仿宋" w:eastAsia="仿宋" w:hAnsi="仿宋" w:cs="宋体" w:hint="eastAsia"/>
                <w:sz w:val="24"/>
                <w:szCs w:val="28"/>
              </w:rPr>
              <w:t>分</w:t>
            </w:r>
            <w:r>
              <w:rPr>
                <w:rFonts w:ascii="仿宋" w:eastAsia="仿宋" w:hAnsi="仿宋" w:cs="宋体" w:hint="eastAsia"/>
                <w:sz w:val="24"/>
                <w:szCs w:val="28"/>
              </w:rPr>
              <w:t>.(</w:t>
            </w:r>
            <w:r>
              <w:rPr>
                <w:rFonts w:ascii="仿宋" w:eastAsia="仿宋" w:hAnsi="仿宋" w:cs="宋体" w:hint="eastAsia"/>
                <w:sz w:val="24"/>
                <w:szCs w:val="28"/>
              </w:rPr>
              <w:t>成功案例中</w:t>
            </w:r>
            <w:r>
              <w:rPr>
                <w:rFonts w:ascii="仿宋" w:eastAsia="仿宋" w:hAnsi="仿宋" w:cs="宋体" w:hint="eastAsia"/>
                <w:sz w:val="24"/>
                <w:szCs w:val="28"/>
              </w:rPr>
              <w:lastRenderedPageBreak/>
              <w:t>的产品型号须与所投产品型号一致</w:t>
            </w:r>
            <w:r>
              <w:rPr>
                <w:rFonts w:ascii="仿宋" w:eastAsia="仿宋" w:hAnsi="仿宋" w:cs="宋体" w:hint="eastAsia"/>
                <w:sz w:val="24"/>
                <w:szCs w:val="28"/>
              </w:rPr>
              <w:t>)</w:t>
            </w:r>
            <w:r>
              <w:rPr>
                <w:rFonts w:ascii="仿宋" w:eastAsia="仿宋" w:hAnsi="仿宋" w:cs="宋体" w:hint="eastAsia"/>
                <w:sz w:val="24"/>
                <w:szCs w:val="28"/>
              </w:rPr>
              <w:t>（提供合同或协议复印件，原件备查，要求是该品牌同型号产品在全国的销售合同或协议，其他代理公司的销售合同或协议也可）。</w:t>
            </w:r>
            <w:r>
              <w:rPr>
                <w:rFonts w:ascii="仿宋" w:eastAsia="仿宋" w:hAnsi="仿宋" w:cs="宋体" w:hint="eastAsia"/>
                <w:sz w:val="24"/>
                <w:szCs w:val="28"/>
              </w:rPr>
              <w:t>所提供的合同须清晰可见用户方的单位名称、项目名称、签订时间，以上信息不清晰不全面则此项不得分。</w:t>
            </w:r>
          </w:p>
        </w:tc>
        <w:tc>
          <w:tcPr>
            <w:tcW w:w="600" w:type="dxa"/>
            <w:vAlign w:val="center"/>
          </w:tcPr>
          <w:p w14:paraId="68E418D7" w14:textId="77777777" w:rsidR="00B163C2" w:rsidRDefault="00207BC7">
            <w:pPr>
              <w:widowControl/>
              <w:spacing w:line="360" w:lineRule="auto"/>
              <w:jc w:val="center"/>
              <w:rPr>
                <w:rFonts w:ascii="仿宋" w:eastAsia="仿宋" w:hAnsi="仿宋" w:cs="宋体"/>
                <w:color w:val="FF0000"/>
                <w:sz w:val="24"/>
                <w:szCs w:val="28"/>
              </w:rPr>
            </w:pPr>
            <w:r>
              <w:rPr>
                <w:rFonts w:ascii="仿宋" w:eastAsia="仿宋" w:hAnsi="仿宋" w:cs="宋体" w:hint="eastAsia"/>
                <w:sz w:val="24"/>
                <w:szCs w:val="28"/>
              </w:rPr>
              <w:lastRenderedPageBreak/>
              <w:t>10</w:t>
            </w:r>
          </w:p>
        </w:tc>
      </w:tr>
      <w:tr w:rsidR="00B163C2" w14:paraId="1033E132" w14:textId="77777777">
        <w:tc>
          <w:tcPr>
            <w:tcW w:w="662" w:type="dxa"/>
            <w:vAlign w:val="center"/>
          </w:tcPr>
          <w:p w14:paraId="58B922F9"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lastRenderedPageBreak/>
              <w:t>5</w:t>
            </w:r>
          </w:p>
        </w:tc>
        <w:tc>
          <w:tcPr>
            <w:tcW w:w="1103" w:type="dxa"/>
            <w:vAlign w:val="center"/>
          </w:tcPr>
          <w:p w14:paraId="517FA2DE"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宋体" w:hint="eastAsia"/>
                <w:sz w:val="24"/>
                <w:szCs w:val="28"/>
              </w:rPr>
              <w:t>能力</w:t>
            </w:r>
          </w:p>
        </w:tc>
        <w:tc>
          <w:tcPr>
            <w:tcW w:w="7530" w:type="dxa"/>
            <w:vAlign w:val="center"/>
          </w:tcPr>
          <w:p w14:paraId="2897F485" w14:textId="77777777" w:rsidR="00B163C2" w:rsidRDefault="00207BC7">
            <w:pPr>
              <w:numPr>
                <w:ilvl w:val="255"/>
                <w:numId w:val="0"/>
              </w:numPr>
              <w:spacing w:line="360" w:lineRule="auto"/>
              <w:rPr>
                <w:rFonts w:ascii="仿宋" w:eastAsia="仿宋" w:hAnsi="仿宋" w:cs="仿宋"/>
                <w:sz w:val="24"/>
                <w:szCs w:val="24"/>
                <w:lang w:val="it-IT"/>
              </w:rPr>
            </w:pPr>
            <w:r>
              <w:rPr>
                <w:rFonts w:ascii="仿宋" w:eastAsia="仿宋" w:hAnsi="仿宋" w:cs="仿宋" w:hint="eastAsia"/>
                <w:sz w:val="24"/>
                <w:szCs w:val="24"/>
                <w:lang w:val="it-IT"/>
              </w:rPr>
              <w:t>（</w:t>
            </w:r>
            <w:r>
              <w:rPr>
                <w:rFonts w:ascii="仿宋" w:eastAsia="仿宋" w:hAnsi="仿宋" w:cs="仿宋" w:hint="eastAsia"/>
                <w:sz w:val="24"/>
                <w:szCs w:val="24"/>
              </w:rPr>
              <w:t>1</w:t>
            </w:r>
            <w:r>
              <w:rPr>
                <w:rFonts w:ascii="仿宋" w:eastAsia="仿宋" w:hAnsi="仿宋" w:cs="仿宋" w:hint="eastAsia"/>
                <w:sz w:val="24"/>
                <w:szCs w:val="24"/>
                <w:lang w:val="it-IT"/>
              </w:rPr>
              <w:t>）</w:t>
            </w:r>
            <w:r>
              <w:rPr>
                <w:rFonts w:ascii="仿宋" w:eastAsia="仿宋" w:hAnsi="仿宋" w:cs="仿宋" w:hint="eastAsia"/>
                <w:sz w:val="24"/>
                <w:szCs w:val="24"/>
              </w:rPr>
              <w:t>评委根据供应商提供所投产品的</w:t>
            </w:r>
            <w:r>
              <w:rPr>
                <w:rFonts w:ascii="仿宋" w:eastAsia="仿宋" w:hAnsi="仿宋" w:cs="仿宋" w:hint="eastAsia"/>
                <w:sz w:val="24"/>
                <w:szCs w:val="24"/>
                <w:lang w:val="it-IT"/>
              </w:rPr>
              <w:t>生产</w:t>
            </w:r>
            <w:r>
              <w:rPr>
                <w:rFonts w:ascii="仿宋" w:eastAsia="仿宋" w:hAnsi="仿宋" w:cs="仿宋" w:hint="eastAsia"/>
                <w:sz w:val="24"/>
                <w:szCs w:val="24"/>
              </w:rPr>
              <w:t>厂家</w:t>
            </w:r>
            <w:r>
              <w:rPr>
                <w:rFonts w:ascii="仿宋" w:eastAsia="仿宋" w:hAnsi="仿宋" w:cs="仿宋" w:hint="eastAsia"/>
                <w:sz w:val="24"/>
                <w:szCs w:val="24"/>
                <w:lang w:val="it-IT"/>
              </w:rPr>
              <w:t>ISO 14001</w:t>
            </w:r>
            <w:r>
              <w:rPr>
                <w:rFonts w:ascii="仿宋" w:eastAsia="仿宋" w:hAnsi="仿宋" w:cs="仿宋" w:hint="eastAsia"/>
                <w:sz w:val="24"/>
                <w:szCs w:val="24"/>
                <w:lang w:val="it-IT"/>
              </w:rPr>
              <w:t>环境管理体系认证</w:t>
            </w:r>
            <w:r>
              <w:rPr>
                <w:rFonts w:ascii="仿宋" w:eastAsia="仿宋" w:hAnsi="仿宋" w:cs="仿宋" w:hint="eastAsia"/>
                <w:sz w:val="24"/>
                <w:szCs w:val="24"/>
              </w:rPr>
              <w:t>证书，得</w:t>
            </w:r>
            <w:r>
              <w:rPr>
                <w:rFonts w:ascii="仿宋" w:eastAsia="仿宋" w:hAnsi="仿宋" w:cs="仿宋" w:hint="eastAsia"/>
                <w:sz w:val="24"/>
                <w:szCs w:val="24"/>
              </w:rPr>
              <w:t>1</w:t>
            </w:r>
            <w:r>
              <w:rPr>
                <w:rFonts w:ascii="仿宋" w:eastAsia="仿宋" w:hAnsi="仿宋" w:cs="仿宋" w:hint="eastAsia"/>
                <w:sz w:val="24"/>
                <w:szCs w:val="24"/>
              </w:rPr>
              <w:t>分</w:t>
            </w:r>
            <w:r>
              <w:rPr>
                <w:rFonts w:ascii="仿宋" w:eastAsia="仿宋" w:hAnsi="仿宋" w:cs="仿宋" w:hint="eastAsia"/>
                <w:sz w:val="24"/>
                <w:szCs w:val="24"/>
                <w:lang w:val="it-IT"/>
              </w:rPr>
              <w:t>。</w:t>
            </w:r>
          </w:p>
          <w:p w14:paraId="688C4BEF" w14:textId="77777777" w:rsidR="00B163C2" w:rsidRDefault="00207BC7">
            <w:pPr>
              <w:numPr>
                <w:ilvl w:val="255"/>
                <w:numId w:val="0"/>
              </w:numPr>
              <w:spacing w:line="360" w:lineRule="auto"/>
              <w:rPr>
                <w:rFonts w:ascii="仿宋" w:eastAsia="仿宋" w:hAnsi="仿宋" w:cs="仿宋"/>
                <w:sz w:val="24"/>
                <w:szCs w:val="24"/>
                <w:lang w:val="it-IT"/>
              </w:rPr>
            </w:pPr>
            <w:r>
              <w:rPr>
                <w:rFonts w:ascii="仿宋" w:eastAsia="仿宋" w:hAnsi="仿宋" w:cs="仿宋" w:hint="eastAsia"/>
                <w:sz w:val="24"/>
                <w:szCs w:val="24"/>
                <w:lang w:val="it-IT"/>
              </w:rPr>
              <w:t>（</w:t>
            </w:r>
            <w:r>
              <w:rPr>
                <w:rFonts w:ascii="仿宋" w:eastAsia="仿宋" w:hAnsi="仿宋" w:cs="仿宋" w:hint="eastAsia"/>
                <w:sz w:val="24"/>
                <w:szCs w:val="24"/>
              </w:rPr>
              <w:t>2</w:t>
            </w:r>
            <w:r>
              <w:rPr>
                <w:rFonts w:ascii="仿宋" w:eastAsia="仿宋" w:hAnsi="仿宋" w:cs="仿宋" w:hint="eastAsia"/>
                <w:sz w:val="24"/>
                <w:szCs w:val="24"/>
                <w:lang w:val="it-IT"/>
              </w:rPr>
              <w:t>）</w:t>
            </w:r>
            <w:r>
              <w:rPr>
                <w:rFonts w:ascii="仿宋" w:eastAsia="仿宋" w:hAnsi="仿宋" w:cs="仿宋" w:hint="eastAsia"/>
                <w:sz w:val="24"/>
                <w:szCs w:val="24"/>
              </w:rPr>
              <w:t>评委根据供应商提供所投产品的</w:t>
            </w:r>
            <w:r>
              <w:rPr>
                <w:rFonts w:ascii="仿宋" w:eastAsia="仿宋" w:hAnsi="仿宋" w:cs="仿宋" w:hint="eastAsia"/>
                <w:sz w:val="24"/>
                <w:szCs w:val="24"/>
                <w:lang w:val="it-IT"/>
              </w:rPr>
              <w:t>生产</w:t>
            </w:r>
            <w:r>
              <w:rPr>
                <w:rFonts w:ascii="仿宋" w:eastAsia="仿宋" w:hAnsi="仿宋" w:cs="仿宋" w:hint="eastAsia"/>
                <w:sz w:val="24"/>
                <w:szCs w:val="24"/>
              </w:rPr>
              <w:t>厂家</w:t>
            </w:r>
            <w:r>
              <w:rPr>
                <w:rFonts w:ascii="仿宋" w:eastAsia="仿宋" w:hAnsi="仿宋" w:cs="仿宋" w:hint="eastAsia"/>
                <w:sz w:val="24"/>
                <w:szCs w:val="24"/>
                <w:lang w:val="it-IT"/>
              </w:rPr>
              <w:t>ISO 50001</w:t>
            </w:r>
            <w:r>
              <w:rPr>
                <w:rFonts w:ascii="仿宋" w:eastAsia="仿宋" w:hAnsi="仿宋" w:cs="仿宋" w:hint="eastAsia"/>
                <w:sz w:val="24"/>
                <w:szCs w:val="24"/>
                <w:lang w:val="it-IT"/>
              </w:rPr>
              <w:t>能源管理体系认证</w:t>
            </w:r>
            <w:r>
              <w:rPr>
                <w:rFonts w:ascii="仿宋" w:eastAsia="仿宋" w:hAnsi="仿宋" w:cs="仿宋" w:hint="eastAsia"/>
                <w:sz w:val="24"/>
                <w:szCs w:val="24"/>
              </w:rPr>
              <w:t>证书，得</w:t>
            </w:r>
            <w:r>
              <w:rPr>
                <w:rFonts w:ascii="仿宋" w:eastAsia="仿宋" w:hAnsi="仿宋" w:cs="仿宋" w:hint="eastAsia"/>
                <w:sz w:val="24"/>
                <w:szCs w:val="24"/>
              </w:rPr>
              <w:t>1</w:t>
            </w:r>
            <w:r>
              <w:rPr>
                <w:rFonts w:ascii="仿宋" w:eastAsia="仿宋" w:hAnsi="仿宋" w:cs="仿宋" w:hint="eastAsia"/>
                <w:sz w:val="24"/>
                <w:szCs w:val="24"/>
              </w:rPr>
              <w:t>分</w:t>
            </w:r>
            <w:r>
              <w:rPr>
                <w:rFonts w:ascii="仿宋" w:eastAsia="仿宋" w:hAnsi="仿宋" w:cs="仿宋" w:hint="eastAsia"/>
                <w:sz w:val="24"/>
                <w:szCs w:val="24"/>
                <w:lang w:val="it-IT"/>
              </w:rPr>
              <w:t>。</w:t>
            </w:r>
          </w:p>
          <w:p w14:paraId="694A03D0" w14:textId="77777777" w:rsidR="00B163C2" w:rsidRDefault="00207BC7">
            <w:pPr>
              <w:widowControl/>
              <w:spacing w:line="360" w:lineRule="auto"/>
              <w:jc w:val="left"/>
              <w:rPr>
                <w:rFonts w:ascii="仿宋" w:eastAsia="仿宋" w:hAnsi="仿宋" w:cs="宋体"/>
                <w:sz w:val="24"/>
                <w:szCs w:val="28"/>
              </w:rPr>
            </w:pPr>
            <w:r>
              <w:rPr>
                <w:rFonts w:ascii="仿宋" w:eastAsia="仿宋" w:hAnsi="仿宋" w:cs="仿宋" w:hint="eastAsia"/>
                <w:sz w:val="24"/>
                <w:szCs w:val="24"/>
                <w:lang w:val="it-IT"/>
              </w:rPr>
              <w:t>（</w:t>
            </w:r>
            <w:r>
              <w:rPr>
                <w:rFonts w:ascii="仿宋" w:eastAsia="仿宋" w:hAnsi="仿宋" w:cs="仿宋" w:hint="eastAsia"/>
                <w:sz w:val="24"/>
                <w:szCs w:val="24"/>
              </w:rPr>
              <w:t>3</w:t>
            </w:r>
            <w:r>
              <w:rPr>
                <w:rFonts w:ascii="仿宋" w:eastAsia="仿宋" w:hAnsi="仿宋" w:cs="仿宋" w:hint="eastAsia"/>
                <w:sz w:val="24"/>
                <w:szCs w:val="24"/>
                <w:lang w:val="it-IT"/>
              </w:rPr>
              <w:t>）</w:t>
            </w:r>
            <w:r>
              <w:rPr>
                <w:rFonts w:ascii="仿宋" w:eastAsia="仿宋" w:hAnsi="仿宋" w:cs="仿宋" w:hint="eastAsia"/>
                <w:sz w:val="24"/>
                <w:szCs w:val="24"/>
              </w:rPr>
              <w:t>评委根据供应商提供所投产品的</w:t>
            </w:r>
            <w:r>
              <w:rPr>
                <w:rFonts w:ascii="仿宋" w:eastAsia="仿宋" w:hAnsi="仿宋" w:cs="仿宋" w:hint="eastAsia"/>
                <w:sz w:val="24"/>
                <w:szCs w:val="24"/>
                <w:lang w:val="it-IT"/>
              </w:rPr>
              <w:t>生产</w:t>
            </w:r>
            <w:r>
              <w:rPr>
                <w:rFonts w:ascii="仿宋" w:eastAsia="仿宋" w:hAnsi="仿宋" w:cs="仿宋" w:hint="eastAsia"/>
                <w:sz w:val="24"/>
                <w:szCs w:val="24"/>
              </w:rPr>
              <w:t>厂家</w:t>
            </w:r>
            <w:r>
              <w:rPr>
                <w:rFonts w:ascii="仿宋" w:eastAsia="仿宋" w:hAnsi="仿宋" w:cs="仿宋" w:hint="eastAsia"/>
                <w:sz w:val="24"/>
                <w:szCs w:val="24"/>
                <w:lang w:val="it-IT"/>
              </w:rPr>
              <w:t xml:space="preserve">ISO 45001 </w:t>
            </w:r>
            <w:r>
              <w:rPr>
                <w:rFonts w:ascii="仿宋" w:eastAsia="仿宋" w:hAnsi="仿宋" w:cs="仿宋" w:hint="eastAsia"/>
                <w:sz w:val="24"/>
                <w:szCs w:val="24"/>
                <w:lang w:val="it-IT"/>
              </w:rPr>
              <w:t>职业健康安全管理体系认证</w:t>
            </w:r>
            <w:r>
              <w:rPr>
                <w:rFonts w:ascii="仿宋" w:eastAsia="仿宋" w:hAnsi="仿宋" w:cs="仿宋" w:hint="eastAsia"/>
                <w:sz w:val="24"/>
                <w:szCs w:val="24"/>
              </w:rPr>
              <w:t>证书，得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lang w:val="it-IT"/>
              </w:rPr>
              <w:t>。</w:t>
            </w:r>
          </w:p>
        </w:tc>
        <w:tc>
          <w:tcPr>
            <w:tcW w:w="600" w:type="dxa"/>
            <w:vAlign w:val="center"/>
          </w:tcPr>
          <w:p w14:paraId="5781234B" w14:textId="77777777" w:rsidR="00B163C2" w:rsidRDefault="00207BC7">
            <w:pPr>
              <w:widowControl/>
              <w:spacing w:line="360" w:lineRule="auto"/>
              <w:jc w:val="center"/>
              <w:rPr>
                <w:rFonts w:ascii="仿宋" w:eastAsia="仿宋" w:hAnsi="仿宋" w:cs="宋体"/>
                <w:sz w:val="24"/>
                <w:szCs w:val="28"/>
              </w:rPr>
            </w:pPr>
            <w:r>
              <w:rPr>
                <w:rFonts w:ascii="仿宋" w:eastAsia="仿宋" w:hAnsi="仿宋" w:cs="宋体" w:hint="eastAsia"/>
                <w:sz w:val="24"/>
                <w:szCs w:val="28"/>
              </w:rPr>
              <w:t>4</w:t>
            </w:r>
          </w:p>
        </w:tc>
      </w:tr>
      <w:tr w:rsidR="00B163C2" w14:paraId="4D5755BC" w14:textId="77777777">
        <w:tc>
          <w:tcPr>
            <w:tcW w:w="1765" w:type="dxa"/>
            <w:gridSpan w:val="2"/>
            <w:vAlign w:val="center"/>
          </w:tcPr>
          <w:p w14:paraId="3152F2B0" w14:textId="77777777" w:rsidR="00B163C2" w:rsidRDefault="00207BC7">
            <w:pPr>
              <w:spacing w:line="360" w:lineRule="auto"/>
              <w:jc w:val="center"/>
              <w:rPr>
                <w:rFonts w:ascii="宋体" w:hAnsi="宋体"/>
                <w:szCs w:val="21"/>
              </w:rPr>
            </w:pPr>
            <w:r>
              <w:rPr>
                <w:rFonts w:ascii="仿宋" w:eastAsia="仿宋" w:hAnsi="仿宋" w:cs="宋体" w:hint="eastAsia"/>
                <w:sz w:val="24"/>
                <w:szCs w:val="28"/>
              </w:rPr>
              <w:t>合计</w:t>
            </w:r>
          </w:p>
        </w:tc>
        <w:tc>
          <w:tcPr>
            <w:tcW w:w="8130" w:type="dxa"/>
            <w:gridSpan w:val="2"/>
            <w:vAlign w:val="center"/>
          </w:tcPr>
          <w:p w14:paraId="56351444" w14:textId="77777777" w:rsidR="00B163C2" w:rsidRDefault="00207BC7">
            <w:pPr>
              <w:spacing w:line="360" w:lineRule="auto"/>
              <w:jc w:val="center"/>
              <w:rPr>
                <w:rFonts w:ascii="宋体" w:hAnsi="宋体"/>
                <w:szCs w:val="21"/>
              </w:rPr>
            </w:pPr>
            <w:r>
              <w:rPr>
                <w:rFonts w:ascii="仿宋" w:eastAsia="仿宋" w:hAnsi="仿宋" w:cs="宋体" w:hint="eastAsia"/>
                <w:sz w:val="24"/>
                <w:szCs w:val="28"/>
              </w:rPr>
              <w:t>100</w:t>
            </w:r>
            <w:r>
              <w:rPr>
                <w:rFonts w:ascii="仿宋" w:eastAsia="仿宋" w:hAnsi="仿宋" w:cs="宋体" w:hint="eastAsia"/>
                <w:sz w:val="24"/>
                <w:szCs w:val="28"/>
              </w:rPr>
              <w:t>分</w:t>
            </w:r>
          </w:p>
        </w:tc>
      </w:tr>
    </w:tbl>
    <w:p w14:paraId="2A80EFC1" w14:textId="77777777" w:rsidR="00B163C2" w:rsidRDefault="00B163C2">
      <w:pPr>
        <w:widowControl/>
        <w:spacing w:line="360" w:lineRule="auto"/>
        <w:ind w:firstLineChars="200" w:firstLine="480"/>
        <w:jc w:val="left"/>
        <w:rPr>
          <w:rFonts w:ascii="仿宋" w:eastAsia="仿宋" w:hAnsi="仿宋" w:cs="宋体"/>
          <w:sz w:val="24"/>
          <w:szCs w:val="28"/>
        </w:rPr>
      </w:pPr>
    </w:p>
    <w:p w14:paraId="2F7A8C84"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说明：所有认证、证明和业绩均以有效的证明文件的复印件为依据</w:t>
      </w:r>
      <w:r>
        <w:rPr>
          <w:rFonts w:ascii="仿宋" w:eastAsia="仿宋" w:hAnsi="仿宋" w:cs="宋体" w:hint="eastAsia"/>
          <w:sz w:val="24"/>
          <w:szCs w:val="28"/>
        </w:rPr>
        <w:t>（加盖投标人公章）</w:t>
      </w:r>
      <w:r>
        <w:rPr>
          <w:rFonts w:ascii="仿宋" w:eastAsia="仿宋" w:hAnsi="仿宋" w:cs="宋体"/>
          <w:sz w:val="24"/>
          <w:szCs w:val="28"/>
        </w:rPr>
        <w:t>。</w:t>
      </w:r>
    </w:p>
    <w:p w14:paraId="0B6D6FC9" w14:textId="77777777" w:rsidR="00B163C2" w:rsidRDefault="00207BC7">
      <w:pPr>
        <w:widowControl/>
        <w:jc w:val="left"/>
        <w:rPr>
          <w:rFonts w:ascii="宋体" w:cs="宋体"/>
          <w:b/>
          <w:bCs/>
          <w:kern w:val="0"/>
          <w:szCs w:val="21"/>
        </w:rPr>
      </w:pPr>
      <w:r>
        <w:rPr>
          <w:rFonts w:ascii="宋体" w:hAnsi="宋体" w:cs="宋体" w:hint="eastAsia"/>
          <w:b/>
          <w:bCs/>
          <w:kern w:val="0"/>
          <w:szCs w:val="21"/>
        </w:rPr>
        <w:t>小微企业价格扣除</w:t>
      </w:r>
    </w:p>
    <w:p w14:paraId="00661E9B"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1</w:t>
      </w:r>
      <w:r>
        <w:rPr>
          <w:rFonts w:ascii="仿宋" w:eastAsia="仿宋" w:hAnsi="仿宋" w:cs="宋体" w:hint="eastAsia"/>
          <w:sz w:val="24"/>
          <w:szCs w:val="28"/>
        </w:rPr>
        <w:t>、对于专门面向中小企业或小型、微型企业的项目，只面向中小企业或小型、微型企业采购。对于非专门面向中小企业的项目，对小型和微型企业的价格给予</w:t>
      </w:r>
      <w:r>
        <w:rPr>
          <w:rFonts w:ascii="仿宋" w:eastAsia="仿宋" w:hAnsi="仿宋" w:cs="宋体"/>
          <w:sz w:val="24"/>
          <w:szCs w:val="28"/>
        </w:rPr>
        <w:t>10%</w:t>
      </w:r>
      <w:r>
        <w:rPr>
          <w:rFonts w:ascii="仿宋" w:eastAsia="仿宋" w:hAnsi="仿宋" w:cs="宋体" w:hint="eastAsia"/>
          <w:sz w:val="24"/>
          <w:szCs w:val="28"/>
        </w:rPr>
        <w:t>的扣除，用扣除后的价格参与评审。</w:t>
      </w:r>
    </w:p>
    <w:p w14:paraId="68B0D6B4"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、小企业（含小型、微型企业）应当提供《中小企业声明函》，且符合《政府采购促进中小企业发展管理办法》（财库〔</w:t>
      </w:r>
      <w:r>
        <w:rPr>
          <w:rFonts w:ascii="仿宋" w:eastAsia="仿宋" w:hAnsi="仿宋" w:cs="宋体"/>
          <w:sz w:val="24"/>
          <w:szCs w:val="28"/>
        </w:rPr>
        <w:t>2020</w:t>
      </w:r>
      <w:r>
        <w:rPr>
          <w:rFonts w:ascii="仿宋" w:eastAsia="仿宋" w:hAnsi="仿宋" w:cs="宋体" w:hint="eastAsia"/>
          <w:sz w:val="24"/>
          <w:szCs w:val="28"/>
        </w:rPr>
        <w:t>〕</w:t>
      </w:r>
      <w:r>
        <w:rPr>
          <w:rFonts w:ascii="仿宋" w:eastAsia="仿宋" w:hAnsi="仿宋" w:cs="宋体"/>
          <w:sz w:val="24"/>
          <w:szCs w:val="28"/>
        </w:rPr>
        <w:t>46</w:t>
      </w:r>
      <w:r>
        <w:rPr>
          <w:rFonts w:ascii="仿宋" w:eastAsia="仿宋" w:hAnsi="仿宋" w:cs="宋体" w:hint="eastAsia"/>
          <w:sz w:val="24"/>
          <w:szCs w:val="28"/>
        </w:rPr>
        <w:t>号）的相关规定。</w:t>
      </w:r>
    </w:p>
    <w:p w14:paraId="6329B2A6" w14:textId="77777777" w:rsidR="00B163C2" w:rsidRDefault="00207BC7">
      <w:pPr>
        <w:widowControl/>
        <w:jc w:val="left"/>
        <w:rPr>
          <w:rFonts w:ascii="宋体" w:cs="宋体"/>
          <w:kern w:val="0"/>
          <w:szCs w:val="21"/>
        </w:rPr>
      </w:pPr>
      <w:r>
        <w:rPr>
          <w:rFonts w:ascii="宋体" w:hAnsi="宋体" w:cs="宋体" w:hint="eastAsia"/>
          <w:b/>
          <w:bCs/>
          <w:kern w:val="0"/>
          <w:szCs w:val="21"/>
        </w:rPr>
        <w:t>监狱和戒毒企业的价格扣除</w:t>
      </w:r>
    </w:p>
    <w:p w14:paraId="51B76AD0"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 xml:space="preserve">1 </w:t>
      </w:r>
      <w:r>
        <w:rPr>
          <w:rFonts w:ascii="仿宋" w:eastAsia="仿宋" w:hAnsi="仿宋" w:cs="宋体" w:hint="eastAsia"/>
          <w:sz w:val="24"/>
          <w:szCs w:val="28"/>
        </w:rPr>
        <w:t>、本项目对监狱和戒毒企业，给予</w:t>
      </w:r>
      <w:r>
        <w:rPr>
          <w:rFonts w:ascii="仿宋" w:eastAsia="仿宋" w:hAnsi="仿宋" w:cs="宋体" w:hint="eastAsia"/>
          <w:sz w:val="24"/>
          <w:szCs w:val="28"/>
        </w:rPr>
        <w:t>10%</w:t>
      </w:r>
      <w:r>
        <w:rPr>
          <w:rFonts w:ascii="仿宋" w:eastAsia="仿宋" w:hAnsi="仿宋" w:cs="宋体" w:hint="eastAsia"/>
          <w:sz w:val="24"/>
          <w:szCs w:val="28"/>
        </w:rPr>
        <w:t>的价格扣除，用扣除后的价格参与评审。</w:t>
      </w:r>
    </w:p>
    <w:p w14:paraId="0489859B"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 xml:space="preserve">2 </w:t>
      </w:r>
      <w:r>
        <w:rPr>
          <w:rFonts w:ascii="仿宋" w:eastAsia="仿宋" w:hAnsi="仿宋" w:cs="宋体" w:hint="eastAsia"/>
          <w:sz w:val="24"/>
          <w:szCs w:val="28"/>
        </w:rPr>
        <w:t>、监狱企业需提供由省级以上监狱管理局、戒毒管理局（含新疆生产建设兵团）出具的属于监狱企业的证明文件。</w:t>
      </w:r>
    </w:p>
    <w:p w14:paraId="2AD74F32"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监狱企业标准请参照《关于政府采购支持监狱企业发展有关问题的通知》（财库〔</w:t>
      </w:r>
      <w:r>
        <w:rPr>
          <w:rFonts w:ascii="仿宋" w:eastAsia="仿宋" w:hAnsi="仿宋" w:cs="宋体" w:hint="eastAsia"/>
          <w:sz w:val="24"/>
          <w:szCs w:val="28"/>
        </w:rPr>
        <w:t>2014</w:t>
      </w:r>
      <w:r>
        <w:rPr>
          <w:rFonts w:ascii="仿宋" w:eastAsia="仿宋" w:hAnsi="仿宋" w:cs="宋体" w:hint="eastAsia"/>
          <w:sz w:val="24"/>
          <w:szCs w:val="28"/>
        </w:rPr>
        <w:t>〕</w:t>
      </w:r>
      <w:r>
        <w:rPr>
          <w:rFonts w:ascii="仿宋" w:eastAsia="仿宋" w:hAnsi="仿宋" w:cs="宋体" w:hint="eastAsia"/>
          <w:sz w:val="24"/>
          <w:szCs w:val="28"/>
        </w:rPr>
        <w:t>68</w:t>
      </w:r>
      <w:r>
        <w:rPr>
          <w:rFonts w:ascii="仿宋" w:eastAsia="仿宋" w:hAnsi="仿宋" w:cs="宋体" w:hint="eastAsia"/>
          <w:sz w:val="24"/>
          <w:szCs w:val="28"/>
        </w:rPr>
        <w:t>号）。</w:t>
      </w:r>
    </w:p>
    <w:p w14:paraId="2105FA5F" w14:textId="77777777" w:rsidR="00B163C2" w:rsidRDefault="00207BC7">
      <w:pPr>
        <w:widowControl/>
        <w:jc w:val="left"/>
        <w:rPr>
          <w:rFonts w:ascii="宋体" w:cs="宋体"/>
          <w:kern w:val="0"/>
          <w:szCs w:val="21"/>
        </w:rPr>
      </w:pPr>
      <w:r>
        <w:rPr>
          <w:rFonts w:ascii="宋体" w:hAnsi="宋体" w:cs="宋体" w:hint="eastAsia"/>
          <w:b/>
          <w:bCs/>
          <w:kern w:val="0"/>
          <w:szCs w:val="21"/>
        </w:rPr>
        <w:t>残疾人福利性单位的价格扣除</w:t>
      </w:r>
    </w:p>
    <w:p w14:paraId="7D62D3BE"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1</w:t>
      </w: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本项目对残疾人福利性单位，给予</w:t>
      </w:r>
      <w:r>
        <w:rPr>
          <w:rFonts w:ascii="仿宋" w:eastAsia="仿宋" w:hAnsi="仿宋" w:cs="宋体" w:hint="eastAsia"/>
          <w:sz w:val="24"/>
          <w:szCs w:val="28"/>
        </w:rPr>
        <w:t>10%</w:t>
      </w:r>
      <w:r>
        <w:rPr>
          <w:rFonts w:ascii="仿宋" w:eastAsia="仿宋" w:hAnsi="仿宋" w:cs="宋体" w:hint="eastAsia"/>
          <w:sz w:val="24"/>
          <w:szCs w:val="28"/>
        </w:rPr>
        <w:t>的价格扣除，用扣除后的价格参与评审。</w:t>
      </w:r>
    </w:p>
    <w:p w14:paraId="536219EE"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w:t>
      </w:r>
      <w:r>
        <w:rPr>
          <w:rFonts w:ascii="仿宋" w:eastAsia="仿宋" w:hAnsi="仿宋" w:cs="宋体" w:hint="eastAsia"/>
          <w:sz w:val="24"/>
          <w:szCs w:val="28"/>
        </w:rPr>
        <w:t xml:space="preserve"> </w:t>
      </w:r>
      <w:r>
        <w:rPr>
          <w:rFonts w:ascii="仿宋" w:eastAsia="仿宋" w:hAnsi="仿宋" w:cs="宋体" w:hint="eastAsia"/>
          <w:sz w:val="24"/>
          <w:szCs w:val="28"/>
        </w:rPr>
        <w:t>残疾人福利性单位需提供《残疾人福利性单位声明函》</w:t>
      </w:r>
    </w:p>
    <w:p w14:paraId="7589ADAD" w14:textId="77777777" w:rsidR="00B163C2" w:rsidRDefault="00207BC7">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 xml:space="preserve">3 </w:t>
      </w:r>
      <w:r>
        <w:rPr>
          <w:rFonts w:ascii="仿宋" w:eastAsia="仿宋" w:hAnsi="仿宋" w:cs="宋体" w:hint="eastAsia"/>
          <w:sz w:val="24"/>
          <w:szCs w:val="28"/>
        </w:rPr>
        <w:t>、残疾人福利性单位标准请参照《关于促进残疾人就业政府采购政策的通知》（财库〔</w:t>
      </w:r>
      <w:r>
        <w:rPr>
          <w:rFonts w:ascii="仿宋" w:eastAsia="仿宋" w:hAnsi="仿宋" w:cs="宋体" w:hint="eastAsia"/>
          <w:sz w:val="24"/>
          <w:szCs w:val="28"/>
        </w:rPr>
        <w:t>2017</w:t>
      </w:r>
      <w:r>
        <w:rPr>
          <w:rFonts w:ascii="仿宋" w:eastAsia="仿宋" w:hAnsi="仿宋" w:cs="宋体" w:hint="eastAsia"/>
          <w:sz w:val="24"/>
          <w:szCs w:val="28"/>
        </w:rPr>
        <w:t>〕</w:t>
      </w:r>
      <w:r>
        <w:rPr>
          <w:rFonts w:ascii="仿宋" w:eastAsia="仿宋" w:hAnsi="仿宋" w:cs="宋体" w:hint="eastAsia"/>
          <w:sz w:val="24"/>
          <w:szCs w:val="28"/>
        </w:rPr>
        <w:t>141</w:t>
      </w:r>
      <w:r>
        <w:rPr>
          <w:rFonts w:ascii="仿宋" w:eastAsia="仿宋" w:hAnsi="仿宋" w:cs="宋体" w:hint="eastAsia"/>
          <w:sz w:val="24"/>
          <w:szCs w:val="28"/>
        </w:rPr>
        <w:t>号）。</w:t>
      </w:r>
    </w:p>
    <w:p w14:paraId="3DD8CD78" w14:textId="77777777" w:rsidR="00B163C2" w:rsidRDefault="00B163C2">
      <w:pPr>
        <w:pStyle w:val="4"/>
        <w:ind w:left="1260"/>
        <w:rPr>
          <w:rFonts w:ascii="仿宋" w:eastAsia="仿宋" w:hAnsi="仿宋" w:cs="宋体"/>
          <w:sz w:val="24"/>
          <w:szCs w:val="28"/>
        </w:rPr>
      </w:pPr>
    </w:p>
    <w:p w14:paraId="414F45BE" w14:textId="77777777" w:rsidR="00B163C2" w:rsidRDefault="00B163C2">
      <w:pPr>
        <w:rPr>
          <w:rFonts w:ascii="仿宋" w:eastAsia="仿宋" w:hAnsi="仿宋" w:cs="宋体"/>
          <w:sz w:val="24"/>
          <w:szCs w:val="28"/>
        </w:rPr>
      </w:pPr>
    </w:p>
    <w:p w14:paraId="6CE9243F" w14:textId="77777777" w:rsidR="00B163C2" w:rsidRDefault="00B163C2">
      <w:pPr>
        <w:rPr>
          <w:rFonts w:ascii="仿宋" w:eastAsia="仿宋" w:hAnsi="仿宋" w:cs="宋体"/>
          <w:sz w:val="24"/>
          <w:szCs w:val="28"/>
        </w:rPr>
      </w:pPr>
    </w:p>
    <w:p w14:paraId="47206984" w14:textId="77777777" w:rsidR="00B163C2" w:rsidRDefault="00207BC7">
      <w:pPr>
        <w:numPr>
          <w:ilvl w:val="0"/>
          <w:numId w:val="2"/>
        </w:numPr>
        <w:autoSpaceDE w:val="0"/>
        <w:autoSpaceDN w:val="0"/>
        <w:adjustRightInd w:val="0"/>
        <w:spacing w:line="360" w:lineRule="auto"/>
        <w:jc w:val="center"/>
        <w:rPr>
          <w:rFonts w:ascii="宋体" w:hAnsi="宋体"/>
          <w:b/>
          <w:sz w:val="36"/>
          <w:szCs w:val="36"/>
        </w:rPr>
      </w:pPr>
      <w:bookmarkStart w:id="28" w:name="_Hlk200725320"/>
      <w:r>
        <w:rPr>
          <w:rFonts w:ascii="宋体" w:hAnsi="宋体" w:hint="eastAsia"/>
          <w:b/>
          <w:sz w:val="36"/>
          <w:szCs w:val="36"/>
        </w:rPr>
        <w:t>采购需求</w:t>
      </w:r>
    </w:p>
    <w:p w14:paraId="417CC4B2" w14:textId="77777777" w:rsidR="00B163C2" w:rsidRDefault="00207BC7">
      <w:pPr>
        <w:autoSpaceDE w:val="0"/>
        <w:autoSpaceDN w:val="0"/>
        <w:adjustRightInd w:val="0"/>
        <w:spacing w:line="360" w:lineRule="auto"/>
        <w:ind w:firstLineChars="200" w:firstLine="482"/>
        <w:jc w:val="left"/>
        <w:rPr>
          <w:rFonts w:ascii="仿宋" w:eastAsia="仿宋" w:hAnsi="仿宋" w:cs="宋体"/>
          <w:b/>
          <w:bCs/>
          <w:sz w:val="24"/>
          <w:szCs w:val="28"/>
        </w:rPr>
      </w:pPr>
      <w:r>
        <w:rPr>
          <w:rFonts w:ascii="仿宋" w:eastAsia="仿宋" w:hAnsi="仿宋" w:cs="宋体" w:hint="eastAsia"/>
          <w:b/>
          <w:bCs/>
          <w:sz w:val="24"/>
          <w:szCs w:val="28"/>
        </w:rPr>
        <w:t>文件中项目概况和所有设备配置要求为采购文件实质性要求不接受负偏离，要求投标商必须在响应文件中进行逐项应答否则按无效报价文件处理。</w:t>
      </w:r>
    </w:p>
    <w:p w14:paraId="6A92AF09" w14:textId="77777777" w:rsidR="00B163C2" w:rsidRDefault="00207BC7">
      <w:pPr>
        <w:autoSpaceDE w:val="0"/>
        <w:autoSpaceDN w:val="0"/>
        <w:adjustRightInd w:val="0"/>
        <w:spacing w:line="360" w:lineRule="auto"/>
        <w:ind w:firstLineChars="200" w:firstLine="482"/>
        <w:jc w:val="left"/>
        <w:rPr>
          <w:rFonts w:ascii="仿宋" w:eastAsia="仿宋" w:hAnsi="仿宋" w:cs="宋体"/>
          <w:b/>
          <w:bCs/>
          <w:sz w:val="24"/>
          <w:szCs w:val="28"/>
        </w:rPr>
      </w:pPr>
      <w:r>
        <w:rPr>
          <w:rFonts w:ascii="仿宋" w:eastAsia="仿宋" w:hAnsi="仿宋" w:cs="宋体" w:hint="eastAsia"/>
          <w:b/>
          <w:bCs/>
          <w:sz w:val="24"/>
          <w:szCs w:val="28"/>
        </w:rPr>
        <w:t>一、项目概况：</w:t>
      </w:r>
    </w:p>
    <w:p w14:paraId="1851EC53" w14:textId="77777777" w:rsidR="00B163C2" w:rsidRDefault="00207BC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用于制备超纯水，产水电阻率</w:t>
      </w:r>
      <w:r>
        <w:rPr>
          <w:rFonts w:ascii="仿宋" w:eastAsia="仿宋" w:hAnsi="仿宋" w:cs="仿宋" w:hint="eastAsia"/>
          <w:sz w:val="24"/>
          <w:szCs w:val="24"/>
        </w:rPr>
        <w:t>18.2 M</w:t>
      </w:r>
      <w:r>
        <w:rPr>
          <w:rFonts w:ascii="仿宋" w:eastAsia="仿宋" w:hAnsi="仿宋" w:cs="仿宋" w:hint="eastAsia"/>
          <w:sz w:val="24"/>
          <w:szCs w:val="24"/>
        </w:rPr>
        <w:t>Ω</w:t>
      </w:r>
      <w:r>
        <w:rPr>
          <w:rFonts w:ascii="仿宋" w:eastAsia="仿宋" w:hAnsi="仿宋" w:cs="仿宋" w:hint="eastAsia"/>
          <w:sz w:val="24"/>
          <w:szCs w:val="24"/>
        </w:rPr>
        <w:t>.cm @ 25</w:t>
      </w:r>
      <w:r>
        <w:rPr>
          <w:rFonts w:ascii="仿宋" w:eastAsia="仿宋" w:hAnsi="仿宋" w:cs="仿宋" w:hint="eastAsia"/>
          <w:sz w:val="24"/>
          <w:szCs w:val="24"/>
        </w:rPr>
        <w:t>℃，且满足理化检测实验室检测饮用水中痕量溴酸盐、二氯乙酸、三氯乙酸的检测要求。</w:t>
      </w:r>
    </w:p>
    <w:p w14:paraId="19E3EFE4" w14:textId="77777777" w:rsidR="00B163C2" w:rsidRDefault="00207BC7">
      <w:pPr>
        <w:pStyle w:val="ac"/>
        <w:spacing w:line="360" w:lineRule="auto"/>
        <w:ind w:firstLine="482"/>
        <w:rPr>
          <w:rFonts w:ascii="仿宋" w:eastAsia="仿宋" w:hAnsi="仿宋" w:cs="宋体"/>
          <w:b/>
          <w:bCs/>
          <w:sz w:val="24"/>
          <w:szCs w:val="28"/>
          <w:lang w:val="en-US"/>
        </w:rPr>
      </w:pPr>
      <w:r>
        <w:rPr>
          <w:rFonts w:ascii="仿宋" w:eastAsia="仿宋" w:hAnsi="仿宋" w:cs="宋体" w:hint="eastAsia"/>
          <w:b/>
          <w:bCs/>
          <w:sz w:val="24"/>
          <w:szCs w:val="28"/>
          <w:lang w:val="en-US"/>
        </w:rPr>
        <w:t>二、配置要求及技术参数：</w:t>
      </w:r>
    </w:p>
    <w:p w14:paraId="5876B918" w14:textId="77777777" w:rsidR="00B163C2" w:rsidRDefault="00207BC7">
      <w:pPr>
        <w:spacing w:line="360" w:lineRule="auto"/>
        <w:ind w:firstLineChars="300" w:firstLine="723"/>
        <w:rPr>
          <w:rFonts w:ascii="仿宋" w:eastAsia="仿宋" w:hAnsi="仿宋" w:cs="宋体"/>
          <w:b/>
          <w:bCs/>
          <w:sz w:val="24"/>
          <w:szCs w:val="28"/>
        </w:rPr>
      </w:pPr>
      <w:r>
        <w:rPr>
          <w:rFonts w:ascii="仿宋" w:eastAsia="仿宋" w:hAnsi="仿宋" w:cs="宋体" w:hint="eastAsia"/>
          <w:b/>
          <w:bCs/>
          <w:sz w:val="24"/>
          <w:szCs w:val="28"/>
        </w:rPr>
        <w:t>（</w:t>
      </w:r>
      <w:r>
        <w:rPr>
          <w:rFonts w:ascii="仿宋" w:eastAsia="仿宋" w:hAnsi="仿宋" w:cs="宋体" w:hint="eastAsia"/>
          <w:b/>
          <w:bCs/>
          <w:sz w:val="24"/>
          <w:szCs w:val="28"/>
        </w:rPr>
        <w:t>1</w:t>
      </w:r>
      <w:r>
        <w:rPr>
          <w:rFonts w:ascii="仿宋" w:eastAsia="仿宋" w:hAnsi="仿宋" w:cs="宋体" w:hint="eastAsia"/>
          <w:b/>
          <w:bCs/>
          <w:sz w:val="24"/>
          <w:szCs w:val="28"/>
        </w:rPr>
        <w:t>）配置要求：</w:t>
      </w:r>
    </w:p>
    <w:tbl>
      <w:tblPr>
        <w:tblpPr w:leftFromText="180" w:rightFromText="180" w:vertAnchor="text" w:horzAnchor="margin" w:tblpXSpec="center" w:tblpY="30"/>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845"/>
        <w:gridCol w:w="1385"/>
      </w:tblGrid>
      <w:tr w:rsidR="00B163C2" w14:paraId="6CA8EFC0" w14:textId="77777777">
        <w:trPr>
          <w:trHeight w:val="470"/>
        </w:trPr>
        <w:tc>
          <w:tcPr>
            <w:tcW w:w="1134" w:type="dxa"/>
            <w:noWrap/>
            <w:vAlign w:val="center"/>
          </w:tcPr>
          <w:p w14:paraId="5DA7C18E" w14:textId="77777777" w:rsidR="00B163C2" w:rsidRDefault="00207BC7">
            <w:pPr>
              <w:spacing w:line="360" w:lineRule="auto"/>
              <w:jc w:val="center"/>
              <w:rPr>
                <w:rFonts w:ascii="仿宋" w:eastAsia="仿宋" w:hAnsi="仿宋" w:cs="宋体"/>
                <w:sz w:val="24"/>
                <w:szCs w:val="28"/>
              </w:rPr>
            </w:pPr>
            <w:r>
              <w:rPr>
                <w:rFonts w:ascii="仿宋" w:eastAsia="仿宋" w:hAnsi="仿宋" w:cs="宋体"/>
                <w:sz w:val="24"/>
                <w:szCs w:val="28"/>
              </w:rPr>
              <w:t>序列</w:t>
            </w:r>
          </w:p>
        </w:tc>
        <w:tc>
          <w:tcPr>
            <w:tcW w:w="5845" w:type="dxa"/>
            <w:noWrap/>
            <w:vAlign w:val="center"/>
          </w:tcPr>
          <w:p w14:paraId="07B95DC0" w14:textId="77777777" w:rsidR="00B163C2" w:rsidRDefault="00207BC7">
            <w:pPr>
              <w:spacing w:line="360" w:lineRule="auto"/>
              <w:jc w:val="center"/>
              <w:rPr>
                <w:rFonts w:ascii="仿宋" w:eastAsia="仿宋" w:hAnsi="仿宋" w:cs="宋体"/>
                <w:sz w:val="24"/>
                <w:szCs w:val="28"/>
              </w:rPr>
            </w:pPr>
            <w:r>
              <w:rPr>
                <w:rFonts w:ascii="仿宋" w:eastAsia="仿宋" w:hAnsi="仿宋" w:cs="宋体"/>
                <w:sz w:val="24"/>
                <w:szCs w:val="28"/>
              </w:rPr>
              <w:t>名称</w:t>
            </w:r>
          </w:p>
        </w:tc>
        <w:tc>
          <w:tcPr>
            <w:tcW w:w="1385" w:type="dxa"/>
            <w:noWrap/>
            <w:vAlign w:val="center"/>
          </w:tcPr>
          <w:p w14:paraId="6D4E3735" w14:textId="77777777" w:rsidR="00B163C2" w:rsidRDefault="00207BC7">
            <w:pPr>
              <w:spacing w:line="360" w:lineRule="auto"/>
              <w:jc w:val="center"/>
              <w:rPr>
                <w:rFonts w:ascii="仿宋" w:eastAsia="仿宋" w:hAnsi="仿宋" w:cs="宋体"/>
                <w:sz w:val="24"/>
                <w:szCs w:val="28"/>
              </w:rPr>
            </w:pPr>
            <w:r>
              <w:rPr>
                <w:rFonts w:ascii="仿宋" w:eastAsia="仿宋" w:hAnsi="仿宋" w:cs="宋体"/>
                <w:sz w:val="24"/>
                <w:szCs w:val="28"/>
              </w:rPr>
              <w:t>数量</w:t>
            </w:r>
            <w:r>
              <w:rPr>
                <w:rFonts w:ascii="仿宋" w:eastAsia="仿宋" w:hAnsi="仿宋" w:cs="宋体" w:hint="eastAsia"/>
                <w:sz w:val="24"/>
                <w:szCs w:val="28"/>
              </w:rPr>
              <w:t>/</w:t>
            </w:r>
            <w:r>
              <w:rPr>
                <w:rFonts w:ascii="仿宋" w:eastAsia="仿宋" w:hAnsi="仿宋" w:cs="宋体" w:hint="eastAsia"/>
                <w:sz w:val="24"/>
                <w:szCs w:val="28"/>
              </w:rPr>
              <w:t>单位</w:t>
            </w:r>
          </w:p>
        </w:tc>
      </w:tr>
      <w:tr w:rsidR="00B163C2" w14:paraId="23B82B8C" w14:textId="77777777">
        <w:trPr>
          <w:trHeight w:val="300"/>
        </w:trPr>
        <w:tc>
          <w:tcPr>
            <w:tcW w:w="1134" w:type="dxa"/>
            <w:noWrap/>
            <w:vAlign w:val="center"/>
          </w:tcPr>
          <w:p w14:paraId="28029090" w14:textId="77777777" w:rsidR="00B163C2" w:rsidRDefault="00207BC7">
            <w:pPr>
              <w:spacing w:line="360" w:lineRule="auto"/>
              <w:jc w:val="center"/>
              <w:rPr>
                <w:rFonts w:ascii="仿宋" w:eastAsia="仿宋" w:hAnsi="仿宋" w:cs="宋体"/>
                <w:sz w:val="24"/>
                <w:szCs w:val="28"/>
              </w:rPr>
            </w:pPr>
            <w:r>
              <w:rPr>
                <w:rFonts w:ascii="仿宋" w:eastAsia="仿宋" w:hAnsi="仿宋" w:cs="宋体"/>
                <w:sz w:val="24"/>
                <w:szCs w:val="28"/>
              </w:rPr>
              <w:t>1</w:t>
            </w:r>
          </w:p>
        </w:tc>
        <w:tc>
          <w:tcPr>
            <w:tcW w:w="5845" w:type="dxa"/>
            <w:noWrap/>
            <w:vAlign w:val="center"/>
          </w:tcPr>
          <w:p w14:paraId="0570A8E0" w14:textId="77777777" w:rsidR="00B163C2" w:rsidRDefault="00207BC7">
            <w:pPr>
              <w:spacing w:line="360" w:lineRule="auto"/>
              <w:jc w:val="center"/>
              <w:rPr>
                <w:rFonts w:ascii="仿宋" w:eastAsia="仿宋" w:hAnsi="仿宋" w:cs="仿宋"/>
                <w:sz w:val="24"/>
                <w:szCs w:val="24"/>
              </w:rPr>
            </w:pPr>
            <w:r>
              <w:rPr>
                <w:rFonts w:ascii="仿宋" w:eastAsia="仿宋" w:hAnsi="仿宋" w:cs="仿宋" w:hint="eastAsia"/>
                <w:sz w:val="24"/>
                <w:szCs w:val="24"/>
                <w:lang w:val="it-IT"/>
              </w:rPr>
              <w:t>超纯水主机</w:t>
            </w:r>
          </w:p>
        </w:tc>
        <w:tc>
          <w:tcPr>
            <w:tcW w:w="1385" w:type="dxa"/>
            <w:noWrap/>
            <w:vAlign w:val="center"/>
          </w:tcPr>
          <w:p w14:paraId="4E0B5491" w14:textId="77777777" w:rsidR="00B163C2" w:rsidRDefault="00207BC7">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套</w:t>
            </w:r>
          </w:p>
        </w:tc>
      </w:tr>
      <w:tr w:rsidR="00B163C2" w14:paraId="2195FE10" w14:textId="77777777">
        <w:trPr>
          <w:trHeight w:val="248"/>
        </w:trPr>
        <w:tc>
          <w:tcPr>
            <w:tcW w:w="1134" w:type="dxa"/>
            <w:vAlign w:val="center"/>
          </w:tcPr>
          <w:p w14:paraId="6B6B70C6" w14:textId="77777777" w:rsidR="00B163C2" w:rsidRDefault="00207BC7">
            <w:pPr>
              <w:spacing w:line="360" w:lineRule="auto"/>
              <w:jc w:val="center"/>
              <w:rPr>
                <w:rFonts w:ascii="仿宋" w:eastAsia="仿宋" w:hAnsi="仿宋" w:cs="宋体"/>
                <w:sz w:val="24"/>
                <w:szCs w:val="28"/>
              </w:rPr>
            </w:pPr>
            <w:r>
              <w:rPr>
                <w:rFonts w:ascii="仿宋" w:eastAsia="仿宋" w:hAnsi="仿宋" w:cs="宋体"/>
                <w:sz w:val="24"/>
                <w:szCs w:val="28"/>
              </w:rPr>
              <w:t>2</w:t>
            </w:r>
          </w:p>
        </w:tc>
        <w:tc>
          <w:tcPr>
            <w:tcW w:w="5845" w:type="dxa"/>
            <w:noWrap/>
            <w:vAlign w:val="center"/>
          </w:tcPr>
          <w:p w14:paraId="13D250BF" w14:textId="77777777" w:rsidR="00B163C2" w:rsidRDefault="00207BC7">
            <w:pPr>
              <w:spacing w:line="360" w:lineRule="auto"/>
              <w:jc w:val="center"/>
              <w:rPr>
                <w:rFonts w:ascii="仿宋" w:eastAsia="仿宋" w:hAnsi="仿宋" w:cs="仿宋"/>
                <w:sz w:val="24"/>
                <w:szCs w:val="24"/>
              </w:rPr>
            </w:pPr>
            <w:r>
              <w:rPr>
                <w:rFonts w:ascii="仿宋" w:eastAsia="仿宋" w:hAnsi="仿宋" w:cs="仿宋" w:hint="eastAsia"/>
                <w:sz w:val="24"/>
                <w:szCs w:val="24"/>
                <w:lang w:val="it-IT"/>
              </w:rPr>
              <w:t>独立带</w:t>
            </w:r>
            <w:r>
              <w:rPr>
                <w:rFonts w:ascii="仿宋" w:eastAsia="仿宋" w:hAnsi="仿宋" w:cs="仿宋" w:hint="eastAsia"/>
                <w:sz w:val="24"/>
                <w:szCs w:val="24"/>
              </w:rPr>
              <w:t>触摸</w:t>
            </w:r>
            <w:r>
              <w:rPr>
                <w:rFonts w:ascii="仿宋" w:eastAsia="仿宋" w:hAnsi="仿宋" w:cs="仿宋" w:hint="eastAsia"/>
                <w:sz w:val="24"/>
                <w:szCs w:val="24"/>
                <w:lang w:val="it-IT"/>
              </w:rPr>
              <w:t>屏的取水手臂</w:t>
            </w:r>
          </w:p>
        </w:tc>
        <w:tc>
          <w:tcPr>
            <w:tcW w:w="1385" w:type="dxa"/>
            <w:noWrap/>
            <w:vAlign w:val="center"/>
          </w:tcPr>
          <w:p w14:paraId="067069C2" w14:textId="77777777" w:rsidR="00B163C2" w:rsidRDefault="00207BC7">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个</w:t>
            </w:r>
          </w:p>
        </w:tc>
      </w:tr>
      <w:tr w:rsidR="00B163C2" w14:paraId="2FF7D2FF" w14:textId="77777777">
        <w:trPr>
          <w:trHeight w:val="248"/>
        </w:trPr>
        <w:tc>
          <w:tcPr>
            <w:tcW w:w="1134" w:type="dxa"/>
            <w:vAlign w:val="center"/>
          </w:tcPr>
          <w:p w14:paraId="12406356" w14:textId="77777777" w:rsidR="00B163C2" w:rsidRDefault="00207BC7">
            <w:pPr>
              <w:spacing w:line="360" w:lineRule="auto"/>
              <w:jc w:val="center"/>
              <w:rPr>
                <w:rFonts w:ascii="仿宋" w:eastAsia="仿宋" w:hAnsi="仿宋" w:cs="宋体"/>
                <w:sz w:val="24"/>
                <w:szCs w:val="28"/>
              </w:rPr>
            </w:pPr>
            <w:r>
              <w:rPr>
                <w:rFonts w:ascii="仿宋" w:eastAsia="仿宋" w:hAnsi="仿宋" w:cs="宋体" w:hint="eastAsia"/>
                <w:sz w:val="24"/>
                <w:szCs w:val="28"/>
              </w:rPr>
              <w:t>3</w:t>
            </w:r>
          </w:p>
        </w:tc>
        <w:tc>
          <w:tcPr>
            <w:tcW w:w="5845" w:type="dxa"/>
            <w:noWrap/>
            <w:vAlign w:val="center"/>
          </w:tcPr>
          <w:p w14:paraId="4B2FA492" w14:textId="77777777" w:rsidR="00B163C2" w:rsidRDefault="00207BC7">
            <w:pPr>
              <w:spacing w:line="360" w:lineRule="auto"/>
              <w:ind w:left="410" w:hangingChars="171" w:hanging="410"/>
              <w:jc w:val="center"/>
              <w:rPr>
                <w:rFonts w:ascii="仿宋" w:eastAsia="仿宋" w:hAnsi="仿宋" w:cs="仿宋"/>
                <w:sz w:val="24"/>
                <w:szCs w:val="24"/>
              </w:rPr>
            </w:pPr>
            <w:r>
              <w:rPr>
                <w:rFonts w:ascii="仿宋" w:eastAsia="仿宋" w:hAnsi="仿宋" w:cs="仿宋" w:hint="eastAsia"/>
                <w:sz w:val="24"/>
                <w:szCs w:val="24"/>
                <w:lang w:val="it-IT"/>
              </w:rPr>
              <w:t>初纯化柱</w:t>
            </w:r>
          </w:p>
        </w:tc>
        <w:tc>
          <w:tcPr>
            <w:tcW w:w="1385" w:type="dxa"/>
            <w:noWrap/>
            <w:vAlign w:val="center"/>
          </w:tcPr>
          <w:p w14:paraId="7DC95611" w14:textId="77777777" w:rsidR="00B163C2" w:rsidRDefault="00207BC7">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个</w:t>
            </w:r>
          </w:p>
        </w:tc>
      </w:tr>
      <w:tr w:rsidR="00B163C2" w14:paraId="1186EEBB" w14:textId="77777777">
        <w:trPr>
          <w:trHeight w:val="248"/>
        </w:trPr>
        <w:tc>
          <w:tcPr>
            <w:tcW w:w="1134" w:type="dxa"/>
            <w:vAlign w:val="center"/>
          </w:tcPr>
          <w:p w14:paraId="51664E30" w14:textId="77777777" w:rsidR="00B163C2" w:rsidRDefault="00207BC7">
            <w:pPr>
              <w:spacing w:line="360" w:lineRule="auto"/>
              <w:jc w:val="center"/>
              <w:rPr>
                <w:rFonts w:ascii="仿宋" w:eastAsia="仿宋" w:hAnsi="仿宋" w:cs="宋体"/>
                <w:sz w:val="24"/>
                <w:szCs w:val="28"/>
              </w:rPr>
            </w:pPr>
            <w:r>
              <w:rPr>
                <w:rFonts w:ascii="仿宋" w:eastAsia="仿宋" w:hAnsi="仿宋" w:cs="宋体" w:hint="eastAsia"/>
                <w:sz w:val="24"/>
                <w:szCs w:val="28"/>
              </w:rPr>
              <w:t>4</w:t>
            </w:r>
          </w:p>
        </w:tc>
        <w:tc>
          <w:tcPr>
            <w:tcW w:w="5845" w:type="dxa"/>
            <w:noWrap/>
            <w:vAlign w:val="center"/>
          </w:tcPr>
          <w:p w14:paraId="5CD26133" w14:textId="77777777" w:rsidR="00B163C2" w:rsidRDefault="00207BC7">
            <w:pPr>
              <w:jc w:val="center"/>
              <w:rPr>
                <w:rFonts w:ascii="仿宋" w:eastAsia="仿宋" w:hAnsi="仿宋" w:cs="仿宋"/>
                <w:sz w:val="24"/>
                <w:szCs w:val="24"/>
              </w:rPr>
            </w:pPr>
            <w:r>
              <w:rPr>
                <w:rFonts w:ascii="仿宋" w:eastAsia="仿宋" w:hAnsi="仿宋" w:cs="仿宋" w:hint="eastAsia"/>
                <w:sz w:val="24"/>
                <w:szCs w:val="24"/>
                <w:lang w:val="it-IT"/>
              </w:rPr>
              <w:t>精纯化柱</w:t>
            </w:r>
          </w:p>
        </w:tc>
        <w:tc>
          <w:tcPr>
            <w:tcW w:w="1385" w:type="dxa"/>
            <w:noWrap/>
            <w:vAlign w:val="center"/>
          </w:tcPr>
          <w:p w14:paraId="0DE7D299" w14:textId="77777777" w:rsidR="00B163C2" w:rsidRDefault="00207BC7">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个</w:t>
            </w:r>
          </w:p>
        </w:tc>
      </w:tr>
      <w:tr w:rsidR="00B163C2" w14:paraId="4E3683A3" w14:textId="77777777">
        <w:trPr>
          <w:trHeight w:val="248"/>
        </w:trPr>
        <w:tc>
          <w:tcPr>
            <w:tcW w:w="1134" w:type="dxa"/>
            <w:vAlign w:val="center"/>
          </w:tcPr>
          <w:p w14:paraId="008149CA" w14:textId="77777777" w:rsidR="00B163C2" w:rsidRDefault="00207BC7">
            <w:pPr>
              <w:spacing w:line="360" w:lineRule="auto"/>
              <w:jc w:val="center"/>
              <w:rPr>
                <w:rFonts w:ascii="仿宋" w:eastAsia="仿宋" w:hAnsi="仿宋" w:cs="宋体"/>
                <w:sz w:val="24"/>
                <w:szCs w:val="28"/>
              </w:rPr>
            </w:pPr>
            <w:r>
              <w:rPr>
                <w:rFonts w:ascii="仿宋" w:eastAsia="仿宋" w:hAnsi="仿宋" w:cs="宋体" w:hint="eastAsia"/>
                <w:sz w:val="24"/>
                <w:szCs w:val="28"/>
              </w:rPr>
              <w:t>5</w:t>
            </w:r>
          </w:p>
        </w:tc>
        <w:tc>
          <w:tcPr>
            <w:tcW w:w="5845" w:type="dxa"/>
            <w:noWrap/>
            <w:vAlign w:val="center"/>
          </w:tcPr>
          <w:p w14:paraId="7AF8734A" w14:textId="77777777" w:rsidR="00B163C2" w:rsidRDefault="00207BC7">
            <w:pPr>
              <w:jc w:val="center"/>
              <w:rPr>
                <w:rFonts w:ascii="仿宋" w:eastAsia="仿宋" w:hAnsi="仿宋" w:cs="仿宋"/>
                <w:sz w:val="24"/>
                <w:szCs w:val="24"/>
              </w:rPr>
            </w:pPr>
            <w:r>
              <w:rPr>
                <w:rFonts w:ascii="仿宋" w:eastAsia="仿宋" w:hAnsi="仿宋" w:cs="仿宋" w:hint="eastAsia"/>
                <w:sz w:val="24"/>
                <w:szCs w:val="24"/>
              </w:rPr>
              <w:t>终端</w:t>
            </w:r>
            <w:r>
              <w:rPr>
                <w:rFonts w:ascii="仿宋" w:eastAsia="仿宋" w:hAnsi="仿宋" w:cs="仿宋" w:hint="eastAsia"/>
                <w:sz w:val="24"/>
                <w:szCs w:val="24"/>
                <w:lang w:val="it-IT"/>
              </w:rPr>
              <w:t>过滤器</w:t>
            </w:r>
          </w:p>
        </w:tc>
        <w:tc>
          <w:tcPr>
            <w:tcW w:w="1385" w:type="dxa"/>
            <w:noWrap/>
            <w:vAlign w:val="center"/>
          </w:tcPr>
          <w:p w14:paraId="286BE4D5" w14:textId="77777777" w:rsidR="00B163C2" w:rsidRDefault="00207BC7">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个</w:t>
            </w:r>
          </w:p>
        </w:tc>
      </w:tr>
    </w:tbl>
    <w:bookmarkEnd w:id="28"/>
    <w:p w14:paraId="1C64F044" w14:textId="77777777" w:rsidR="00B163C2" w:rsidRDefault="00207BC7">
      <w:pPr>
        <w:spacing w:line="360" w:lineRule="auto"/>
        <w:ind w:firstLineChars="300" w:firstLine="723"/>
        <w:rPr>
          <w:rFonts w:ascii="仿宋" w:eastAsia="仿宋" w:hAnsi="仿宋" w:cs="宋体"/>
          <w:b/>
          <w:bCs/>
          <w:sz w:val="24"/>
          <w:szCs w:val="28"/>
        </w:rPr>
      </w:pPr>
      <w:r>
        <w:rPr>
          <w:rFonts w:ascii="仿宋" w:eastAsia="仿宋" w:hAnsi="仿宋" w:cs="宋体" w:hint="eastAsia"/>
          <w:b/>
          <w:bCs/>
          <w:sz w:val="24"/>
          <w:szCs w:val="28"/>
        </w:rPr>
        <w:t>（</w:t>
      </w:r>
      <w:r>
        <w:rPr>
          <w:rFonts w:ascii="仿宋" w:eastAsia="仿宋" w:hAnsi="仿宋" w:cs="宋体" w:hint="eastAsia"/>
          <w:b/>
          <w:bCs/>
          <w:sz w:val="24"/>
          <w:szCs w:val="28"/>
        </w:rPr>
        <w:t>2</w:t>
      </w:r>
      <w:r>
        <w:rPr>
          <w:rFonts w:ascii="仿宋" w:eastAsia="仿宋" w:hAnsi="仿宋" w:cs="宋体" w:hint="eastAsia"/>
          <w:b/>
          <w:bCs/>
          <w:sz w:val="24"/>
          <w:szCs w:val="28"/>
        </w:rPr>
        <w:t>）技术参数：</w:t>
      </w:r>
    </w:p>
    <w:p w14:paraId="383FBF4C" w14:textId="77777777" w:rsidR="00B163C2" w:rsidRDefault="00207BC7">
      <w:pPr>
        <w:numPr>
          <w:ilvl w:val="0"/>
          <w:numId w:val="3"/>
        </w:numPr>
        <w:spacing w:line="360" w:lineRule="auto"/>
        <w:rPr>
          <w:rFonts w:ascii="仿宋" w:eastAsia="仿宋" w:hAnsi="仿宋" w:cs="仿宋"/>
          <w:b/>
          <w:sz w:val="24"/>
          <w:szCs w:val="24"/>
        </w:rPr>
      </w:pPr>
      <w:r>
        <w:rPr>
          <w:rFonts w:ascii="仿宋" w:eastAsia="仿宋" w:hAnsi="仿宋" w:cs="仿宋" w:hint="eastAsia"/>
          <w:b/>
          <w:sz w:val="24"/>
          <w:szCs w:val="24"/>
        </w:rPr>
        <w:t>工作条件</w:t>
      </w:r>
    </w:p>
    <w:p w14:paraId="009AA326"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sz w:val="24"/>
          <w:szCs w:val="24"/>
        </w:rPr>
        <w:t>供给电压：</w:t>
      </w:r>
      <w:r>
        <w:rPr>
          <w:rFonts w:ascii="仿宋" w:eastAsia="仿宋" w:hAnsi="仿宋" w:cs="仿宋" w:hint="eastAsia"/>
          <w:sz w:val="24"/>
          <w:szCs w:val="24"/>
        </w:rPr>
        <w:t xml:space="preserve">100 V </w:t>
      </w:r>
      <w:r>
        <w:rPr>
          <w:rFonts w:ascii="仿宋" w:eastAsia="仿宋" w:hAnsi="仿宋" w:cs="仿宋" w:hint="eastAsia"/>
          <w:sz w:val="24"/>
          <w:szCs w:val="24"/>
        </w:rPr>
        <w:t>～</w:t>
      </w:r>
      <w:r>
        <w:rPr>
          <w:rFonts w:ascii="仿宋" w:eastAsia="仿宋" w:hAnsi="仿宋" w:cs="仿宋" w:hint="eastAsia"/>
          <w:sz w:val="24"/>
          <w:szCs w:val="24"/>
        </w:rPr>
        <w:t xml:space="preserve">240 V </w:t>
      </w:r>
      <w:r>
        <w:rPr>
          <w:rFonts w:ascii="仿宋" w:eastAsia="仿宋" w:hAnsi="仿宋" w:cs="仿宋" w:hint="eastAsia"/>
          <w:sz w:val="24"/>
          <w:szCs w:val="24"/>
        </w:rPr>
        <w:t>（±</w:t>
      </w:r>
      <w:r>
        <w:rPr>
          <w:rFonts w:ascii="仿宋" w:eastAsia="仿宋" w:hAnsi="仿宋" w:cs="仿宋" w:hint="eastAsia"/>
          <w:sz w:val="24"/>
          <w:szCs w:val="24"/>
        </w:rPr>
        <w:t xml:space="preserve"> 10%</w:t>
      </w:r>
      <w:r>
        <w:rPr>
          <w:rFonts w:ascii="仿宋" w:eastAsia="仿宋" w:hAnsi="仿宋" w:cs="仿宋" w:hint="eastAsia"/>
          <w:sz w:val="24"/>
          <w:szCs w:val="24"/>
        </w:rPr>
        <w:t>）；</w:t>
      </w:r>
      <w:r>
        <w:rPr>
          <w:rFonts w:ascii="仿宋" w:eastAsia="仿宋" w:hAnsi="仿宋" w:cs="仿宋" w:hint="eastAsia"/>
          <w:sz w:val="24"/>
          <w:szCs w:val="24"/>
        </w:rPr>
        <w:t>50 Hz</w:t>
      </w:r>
      <w:r>
        <w:rPr>
          <w:rFonts w:ascii="仿宋" w:eastAsia="仿宋" w:hAnsi="仿宋" w:cs="仿宋" w:hint="eastAsia"/>
          <w:sz w:val="24"/>
          <w:szCs w:val="24"/>
        </w:rPr>
        <w:t>～</w:t>
      </w:r>
      <w:r>
        <w:rPr>
          <w:rFonts w:ascii="仿宋" w:eastAsia="仿宋" w:hAnsi="仿宋" w:cs="仿宋" w:hint="eastAsia"/>
          <w:sz w:val="24"/>
          <w:szCs w:val="24"/>
        </w:rPr>
        <w:t xml:space="preserve">60 Hz </w:t>
      </w:r>
      <w:r>
        <w:rPr>
          <w:rFonts w:ascii="仿宋" w:eastAsia="仿宋" w:hAnsi="仿宋" w:cs="仿宋" w:hint="eastAsia"/>
          <w:sz w:val="24"/>
          <w:szCs w:val="24"/>
        </w:rPr>
        <w:t>（±</w:t>
      </w:r>
      <w:r>
        <w:rPr>
          <w:rFonts w:ascii="仿宋" w:eastAsia="仿宋" w:hAnsi="仿宋" w:cs="仿宋" w:hint="eastAsia"/>
          <w:sz w:val="24"/>
          <w:szCs w:val="24"/>
        </w:rPr>
        <w:t xml:space="preserve"> 2Hz</w:t>
      </w:r>
      <w:r>
        <w:rPr>
          <w:rFonts w:ascii="仿宋" w:eastAsia="仿宋" w:hAnsi="仿宋" w:cs="仿宋" w:hint="eastAsia"/>
          <w:sz w:val="24"/>
          <w:szCs w:val="24"/>
        </w:rPr>
        <w:t>）</w:t>
      </w:r>
    </w:p>
    <w:p w14:paraId="4771A8CB"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环境温度：</w:t>
      </w:r>
      <w:r>
        <w:rPr>
          <w:rFonts w:ascii="仿宋" w:eastAsia="仿宋" w:hAnsi="仿宋" w:cs="仿宋" w:hint="eastAsia"/>
          <w:sz w:val="24"/>
          <w:szCs w:val="24"/>
        </w:rPr>
        <w:t>5</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 xml:space="preserve"> 35 </w:t>
      </w:r>
      <w:r>
        <w:rPr>
          <w:rFonts w:ascii="仿宋" w:eastAsia="仿宋" w:hAnsi="仿宋" w:cs="仿宋" w:hint="eastAsia"/>
          <w:sz w:val="24"/>
          <w:szCs w:val="24"/>
        </w:rPr>
        <w:t>℃</w:t>
      </w:r>
    </w:p>
    <w:p w14:paraId="6E65523B"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相对湿度：</w:t>
      </w:r>
      <w:r>
        <w:rPr>
          <w:rFonts w:ascii="仿宋" w:eastAsia="仿宋" w:hAnsi="仿宋" w:cs="仿宋" w:hint="eastAsia"/>
          <w:sz w:val="24"/>
          <w:szCs w:val="24"/>
        </w:rPr>
        <w:t xml:space="preserve">20% </w:t>
      </w:r>
      <w:r>
        <w:rPr>
          <w:rFonts w:ascii="仿宋" w:eastAsia="仿宋" w:hAnsi="仿宋" w:cs="仿宋" w:hint="eastAsia"/>
          <w:sz w:val="24"/>
          <w:szCs w:val="24"/>
        </w:rPr>
        <w:t>～</w:t>
      </w:r>
      <w:r>
        <w:rPr>
          <w:rFonts w:ascii="仿宋" w:eastAsia="仿宋" w:hAnsi="仿宋" w:cs="仿宋" w:hint="eastAsia"/>
          <w:sz w:val="24"/>
          <w:szCs w:val="24"/>
        </w:rPr>
        <w:t xml:space="preserve"> 80%</w:t>
      </w:r>
    </w:p>
    <w:p w14:paraId="4010889C" w14:textId="77777777" w:rsidR="00B163C2" w:rsidRDefault="00207BC7">
      <w:pPr>
        <w:numPr>
          <w:ilvl w:val="1"/>
          <w:numId w:val="4"/>
        </w:numPr>
        <w:spacing w:line="360" w:lineRule="auto"/>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进水条件：经</w:t>
      </w:r>
      <w:r>
        <w:rPr>
          <w:rFonts w:ascii="仿宋" w:eastAsia="仿宋" w:hAnsi="仿宋" w:cs="仿宋" w:hint="eastAsia"/>
          <w:sz w:val="24"/>
          <w:szCs w:val="24"/>
        </w:rPr>
        <w:t>EDI</w:t>
      </w:r>
      <w:r>
        <w:rPr>
          <w:rFonts w:ascii="仿宋" w:eastAsia="仿宋" w:hAnsi="仿宋" w:cs="仿宋" w:hint="eastAsia"/>
          <w:sz w:val="24"/>
          <w:szCs w:val="24"/>
        </w:rPr>
        <w:t>、</w:t>
      </w:r>
      <w:r>
        <w:rPr>
          <w:rFonts w:ascii="仿宋" w:eastAsia="仿宋" w:hAnsi="仿宋" w:cs="仿宋" w:hint="eastAsia"/>
          <w:sz w:val="24"/>
          <w:szCs w:val="24"/>
        </w:rPr>
        <w:t>DI</w:t>
      </w:r>
      <w:r>
        <w:rPr>
          <w:rFonts w:ascii="仿宋" w:eastAsia="仿宋" w:hAnsi="仿宋" w:cs="仿宋" w:hint="eastAsia"/>
          <w:sz w:val="24"/>
          <w:szCs w:val="24"/>
        </w:rPr>
        <w:t>、</w:t>
      </w:r>
      <w:r>
        <w:rPr>
          <w:rFonts w:ascii="仿宋" w:eastAsia="仿宋" w:hAnsi="仿宋" w:cs="仿宋" w:hint="eastAsia"/>
          <w:sz w:val="24"/>
          <w:szCs w:val="24"/>
        </w:rPr>
        <w:t>RO</w:t>
      </w:r>
      <w:r>
        <w:rPr>
          <w:rFonts w:ascii="仿宋" w:eastAsia="仿宋" w:hAnsi="仿宋" w:cs="仿宋" w:hint="eastAsia"/>
          <w:sz w:val="24"/>
          <w:szCs w:val="24"/>
        </w:rPr>
        <w:t>或蒸馏技术处理的纯水</w:t>
      </w:r>
    </w:p>
    <w:p w14:paraId="5555A728" w14:textId="77777777" w:rsidR="00B163C2" w:rsidRDefault="00207BC7">
      <w:pPr>
        <w:numPr>
          <w:ilvl w:val="0"/>
          <w:numId w:val="4"/>
        </w:numPr>
        <w:spacing w:line="360" w:lineRule="auto"/>
        <w:rPr>
          <w:rFonts w:ascii="仿宋" w:eastAsia="仿宋" w:hAnsi="仿宋" w:cs="仿宋"/>
          <w:b/>
          <w:sz w:val="24"/>
          <w:szCs w:val="24"/>
        </w:rPr>
      </w:pPr>
      <w:r>
        <w:rPr>
          <w:rFonts w:ascii="仿宋" w:eastAsia="仿宋" w:hAnsi="仿宋" w:cs="仿宋" w:hint="eastAsia"/>
          <w:b/>
          <w:sz w:val="24"/>
          <w:szCs w:val="24"/>
        </w:rPr>
        <w:t>超纯水产水水质：</w:t>
      </w:r>
      <w:r>
        <w:rPr>
          <w:rFonts w:ascii="仿宋" w:eastAsia="仿宋" w:hAnsi="仿宋" w:cs="仿宋" w:hint="eastAsia"/>
          <w:sz w:val="24"/>
          <w:szCs w:val="24"/>
        </w:rPr>
        <w:t>满足理化实验室痕量检测用水要求，满足</w:t>
      </w:r>
      <w:r>
        <w:rPr>
          <w:rFonts w:ascii="仿宋" w:eastAsia="仿宋" w:hAnsi="仿宋" w:cs="仿宋" w:hint="eastAsia"/>
          <w:sz w:val="24"/>
          <w:szCs w:val="24"/>
        </w:rPr>
        <w:t>IC</w:t>
      </w:r>
      <w:r>
        <w:rPr>
          <w:rFonts w:ascii="仿宋" w:eastAsia="仿宋" w:hAnsi="仿宋" w:cs="仿宋" w:hint="eastAsia"/>
          <w:sz w:val="24"/>
          <w:szCs w:val="24"/>
        </w:rPr>
        <w:t>、</w:t>
      </w:r>
      <w:r>
        <w:rPr>
          <w:rFonts w:ascii="仿宋" w:eastAsia="仿宋" w:hAnsi="仿宋" w:cs="仿宋" w:hint="eastAsia"/>
          <w:sz w:val="24"/>
          <w:szCs w:val="24"/>
        </w:rPr>
        <w:t>IC-MS</w:t>
      </w:r>
      <w:r>
        <w:rPr>
          <w:rFonts w:ascii="仿宋" w:eastAsia="仿宋" w:hAnsi="仿宋" w:cs="仿宋" w:hint="eastAsia"/>
          <w:sz w:val="24"/>
          <w:szCs w:val="24"/>
        </w:rPr>
        <w:t>检测饮用水</w:t>
      </w:r>
    </w:p>
    <w:p w14:paraId="51FA853E" w14:textId="77777777" w:rsidR="00B163C2" w:rsidRDefault="00207BC7">
      <w:pPr>
        <w:spacing w:line="360" w:lineRule="auto"/>
        <w:rPr>
          <w:rFonts w:ascii="仿宋" w:eastAsia="仿宋" w:hAnsi="仿宋" w:cs="仿宋"/>
          <w:sz w:val="24"/>
          <w:szCs w:val="24"/>
        </w:rPr>
      </w:pPr>
      <w:r>
        <w:rPr>
          <w:rFonts w:ascii="仿宋" w:eastAsia="仿宋" w:hAnsi="仿宋" w:cs="仿宋" w:hint="eastAsia"/>
          <w:sz w:val="24"/>
          <w:szCs w:val="24"/>
        </w:rPr>
        <w:t>中痕量溴酸盐、二氯乙酸、三氯乙酸的检测用水要求。</w:t>
      </w:r>
    </w:p>
    <w:p w14:paraId="12D681F4"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产水电阻率</w:t>
      </w:r>
      <w:r>
        <w:rPr>
          <w:rFonts w:ascii="仿宋" w:eastAsia="仿宋" w:hAnsi="仿宋" w:cs="仿宋" w:hint="eastAsia"/>
          <w:sz w:val="24"/>
          <w:szCs w:val="24"/>
        </w:rPr>
        <w:t xml:space="preserve">       18.2 M</w:t>
      </w:r>
      <w:r>
        <w:rPr>
          <w:rFonts w:ascii="仿宋" w:eastAsia="仿宋" w:hAnsi="仿宋" w:cs="仿宋" w:hint="eastAsia"/>
          <w:sz w:val="24"/>
          <w:szCs w:val="24"/>
        </w:rPr>
        <w:t>Ω</w:t>
      </w:r>
      <w:r>
        <w:rPr>
          <w:rFonts w:ascii="仿宋" w:eastAsia="仿宋" w:hAnsi="仿宋" w:cs="仿宋" w:hint="eastAsia"/>
          <w:sz w:val="24"/>
          <w:szCs w:val="24"/>
        </w:rPr>
        <w:t>.cm @ 25</w:t>
      </w:r>
      <w:r>
        <w:rPr>
          <w:rFonts w:ascii="仿宋" w:eastAsia="仿宋" w:hAnsi="仿宋" w:cs="仿宋" w:hint="eastAsia"/>
          <w:sz w:val="24"/>
          <w:szCs w:val="24"/>
        </w:rPr>
        <w:t>℃</w:t>
      </w:r>
    </w:p>
    <w:p w14:paraId="01C9D07C"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color w:val="000000"/>
          <w:sz w:val="24"/>
          <w:szCs w:val="24"/>
          <w:lang w:bidi="ar"/>
        </w:rPr>
        <w:t>★</w:t>
      </w:r>
      <w:r>
        <w:rPr>
          <w:rFonts w:ascii="仿宋" w:eastAsia="仿宋" w:hAnsi="仿宋" w:cs="仿宋" w:hint="eastAsia"/>
          <w:sz w:val="24"/>
          <w:szCs w:val="24"/>
          <w:shd w:val="clear" w:color="auto" w:fill="FFFFFF"/>
        </w:rPr>
        <w:t xml:space="preserve"> </w:t>
      </w:r>
      <w:r>
        <w:rPr>
          <w:rFonts w:ascii="仿宋" w:eastAsia="仿宋" w:hAnsi="仿宋" w:cs="仿宋" w:hint="eastAsia"/>
          <w:sz w:val="24"/>
          <w:szCs w:val="24"/>
        </w:rPr>
        <w:t>TOC</w:t>
      </w:r>
      <w:r>
        <w:rPr>
          <w:rFonts w:ascii="仿宋" w:eastAsia="仿宋" w:hAnsi="仿宋" w:cs="仿宋" w:hint="eastAsia"/>
          <w:sz w:val="24"/>
          <w:szCs w:val="24"/>
        </w:rPr>
        <w:t>含量</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 ppb</w:t>
      </w:r>
      <w:r>
        <w:rPr>
          <w:rFonts w:ascii="仿宋" w:eastAsia="仿宋" w:hAnsi="仿宋" w:cs="仿宋" w:hint="eastAsia"/>
          <w:sz w:val="24"/>
          <w:szCs w:val="24"/>
        </w:rPr>
        <w:t>（</w:t>
      </w:r>
      <w:r>
        <w:rPr>
          <w:rFonts w:ascii="仿宋" w:eastAsia="仿宋" w:hAnsi="仿宋" w:cs="仿宋" w:hint="eastAsia"/>
          <w:b/>
          <w:bCs/>
          <w:sz w:val="24"/>
          <w:szCs w:val="24"/>
        </w:rPr>
        <w:t>投标人需提供</w:t>
      </w:r>
      <w:r>
        <w:rPr>
          <w:rFonts w:ascii="仿宋" w:eastAsia="仿宋" w:hAnsi="仿宋" w:cs="仿宋" w:hint="eastAsia"/>
          <w:b/>
          <w:bCs/>
          <w:sz w:val="24"/>
          <w:szCs w:val="24"/>
        </w:rPr>
        <w:t>T</w:t>
      </w:r>
      <w:r>
        <w:rPr>
          <w:rFonts w:ascii="仿宋" w:eastAsia="仿宋" w:hAnsi="仿宋" w:cs="仿宋"/>
          <w:b/>
          <w:bCs/>
          <w:sz w:val="24"/>
          <w:szCs w:val="24"/>
        </w:rPr>
        <w:t>OC</w:t>
      </w:r>
      <w:r>
        <w:rPr>
          <w:rFonts w:ascii="仿宋" w:eastAsia="仿宋" w:hAnsi="仿宋" w:cs="仿宋" w:hint="eastAsia"/>
          <w:b/>
          <w:bCs/>
          <w:sz w:val="24"/>
          <w:szCs w:val="24"/>
        </w:rPr>
        <w:t>≤</w:t>
      </w:r>
      <w:r>
        <w:rPr>
          <w:rFonts w:ascii="仿宋" w:eastAsia="仿宋" w:hAnsi="仿宋" w:cs="仿宋" w:hint="eastAsia"/>
          <w:b/>
          <w:bCs/>
          <w:sz w:val="24"/>
          <w:szCs w:val="24"/>
        </w:rPr>
        <w:t>1ppb</w:t>
      </w:r>
      <w:r>
        <w:rPr>
          <w:rFonts w:ascii="仿宋" w:eastAsia="仿宋" w:hAnsi="仿宋" w:cs="仿宋" w:hint="eastAsia"/>
          <w:b/>
          <w:bCs/>
          <w:sz w:val="24"/>
          <w:szCs w:val="24"/>
        </w:rPr>
        <w:t>佐证证书，并提供厂家盖章）</w:t>
      </w:r>
    </w:p>
    <w:p w14:paraId="3168D063" w14:textId="77777777" w:rsidR="00B163C2" w:rsidRDefault="00B163C2">
      <w:pPr>
        <w:numPr>
          <w:ilvl w:val="1"/>
          <w:numId w:val="4"/>
        </w:numPr>
        <w:spacing w:line="360" w:lineRule="auto"/>
        <w:rPr>
          <w:rFonts w:ascii="仿宋" w:eastAsia="仿宋" w:hAnsi="仿宋" w:cs="仿宋"/>
          <w:b/>
          <w:sz w:val="24"/>
          <w:szCs w:val="24"/>
          <w:lang w:val="it-IT"/>
        </w:rPr>
      </w:pPr>
    </w:p>
    <w:p w14:paraId="1D0F3F48" w14:textId="77777777" w:rsidR="00B163C2" w:rsidRDefault="00207BC7">
      <w:pPr>
        <w:numPr>
          <w:ilvl w:val="0"/>
          <w:numId w:val="4"/>
        </w:numPr>
        <w:spacing w:line="360" w:lineRule="auto"/>
        <w:rPr>
          <w:rFonts w:ascii="仿宋" w:eastAsia="仿宋" w:hAnsi="仿宋" w:cs="仿宋"/>
          <w:color w:val="C0504D"/>
          <w:sz w:val="24"/>
          <w:szCs w:val="24"/>
        </w:rPr>
      </w:pPr>
      <w:r>
        <w:rPr>
          <w:rFonts w:ascii="仿宋" w:eastAsia="仿宋" w:hAnsi="仿宋" w:cs="仿宋" w:hint="eastAsia"/>
          <w:b/>
          <w:sz w:val="24"/>
          <w:szCs w:val="24"/>
          <w:lang w:val="it-IT"/>
        </w:rPr>
        <w:t>主机</w:t>
      </w:r>
    </w:p>
    <w:p w14:paraId="6CFB7469"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color w:val="000000"/>
          <w:sz w:val="24"/>
          <w:szCs w:val="24"/>
          <w:lang w:bidi="ar"/>
        </w:rPr>
        <w:t>★</w:t>
      </w:r>
      <w:r>
        <w:rPr>
          <w:rFonts w:ascii="仿宋" w:eastAsia="仿宋" w:hAnsi="仿宋" w:cs="仿宋" w:hint="eastAsia"/>
          <w:sz w:val="24"/>
          <w:szCs w:val="24"/>
          <w:lang w:val="it-IT"/>
        </w:rPr>
        <w:t xml:space="preserve"> </w:t>
      </w:r>
      <w:r>
        <w:rPr>
          <w:rFonts w:ascii="仿宋" w:eastAsia="仿宋" w:hAnsi="仿宋" w:cs="仿宋" w:hint="eastAsia"/>
          <w:sz w:val="24"/>
          <w:szCs w:val="24"/>
        </w:rPr>
        <w:t>系统配备双</w:t>
      </w:r>
      <w:bookmarkStart w:id="29" w:name="_Hlk167973802"/>
      <w:r>
        <w:rPr>
          <w:rFonts w:ascii="仿宋" w:eastAsia="仿宋" w:hAnsi="仿宋" w:cs="仿宋" w:hint="eastAsia"/>
          <w:sz w:val="24"/>
          <w:szCs w:val="24"/>
        </w:rPr>
        <w:t>纯化柱，内含</w:t>
      </w:r>
      <w:r>
        <w:rPr>
          <w:rFonts w:ascii="仿宋" w:eastAsia="仿宋" w:hAnsi="仿宋" w:cs="仿宋" w:hint="eastAsia"/>
          <w:sz w:val="24"/>
          <w:szCs w:val="24"/>
        </w:rPr>
        <w:t>360</w:t>
      </w:r>
      <w:r>
        <w:rPr>
          <w:rFonts w:ascii="仿宋" w:eastAsia="仿宋" w:hAnsi="仿宋" w:cs="仿宋" w:hint="eastAsia"/>
          <w:sz w:val="24"/>
          <w:szCs w:val="24"/>
        </w:rPr>
        <w:t>μ</w:t>
      </w:r>
      <w:r>
        <w:rPr>
          <w:rFonts w:ascii="仿宋" w:eastAsia="仿宋" w:hAnsi="仿宋" w:cs="仿宋" w:hint="eastAsia"/>
          <w:sz w:val="24"/>
          <w:szCs w:val="24"/>
        </w:rPr>
        <w:t>m</w:t>
      </w:r>
      <w:r>
        <w:rPr>
          <w:rFonts w:ascii="仿宋" w:eastAsia="仿宋" w:hAnsi="仿宋" w:cs="仿宋" w:hint="eastAsia"/>
          <w:sz w:val="24"/>
          <w:szCs w:val="24"/>
        </w:rPr>
        <w:t>和</w:t>
      </w:r>
      <w:r>
        <w:rPr>
          <w:rFonts w:ascii="仿宋" w:eastAsia="仿宋" w:hAnsi="仿宋" w:cs="仿宋" w:hint="eastAsia"/>
          <w:sz w:val="24"/>
          <w:szCs w:val="24"/>
        </w:rPr>
        <w:t>600</w:t>
      </w:r>
      <w:r>
        <w:rPr>
          <w:rFonts w:ascii="仿宋" w:eastAsia="仿宋" w:hAnsi="仿宋" w:cs="仿宋" w:hint="eastAsia"/>
          <w:sz w:val="24"/>
          <w:szCs w:val="24"/>
        </w:rPr>
        <w:t>μ</w:t>
      </w:r>
      <w:r>
        <w:rPr>
          <w:rFonts w:ascii="仿宋" w:eastAsia="仿宋" w:hAnsi="仿宋" w:cs="仿宋" w:hint="eastAsia"/>
          <w:sz w:val="24"/>
          <w:szCs w:val="24"/>
        </w:rPr>
        <w:t>m</w:t>
      </w:r>
      <w:r>
        <w:rPr>
          <w:rFonts w:ascii="仿宋" w:eastAsia="仿宋" w:hAnsi="仿宋" w:cs="仿宋" w:hint="eastAsia"/>
          <w:sz w:val="24"/>
          <w:szCs w:val="24"/>
        </w:rPr>
        <w:t>混床离子树脂及高级合成活性炭，用于去除水中的离子和痕量有机污染物。（</w:t>
      </w:r>
      <w:r>
        <w:rPr>
          <w:rFonts w:ascii="仿宋" w:eastAsia="仿宋" w:hAnsi="仿宋" w:cs="仿宋" w:hint="eastAsia"/>
          <w:b/>
          <w:bCs/>
          <w:sz w:val="24"/>
          <w:szCs w:val="24"/>
        </w:rPr>
        <w:t>投标人需提供纯化柱的评估测试报告佐证，并提供厂</w:t>
      </w:r>
      <w:r>
        <w:rPr>
          <w:rFonts w:ascii="仿宋" w:eastAsia="仿宋" w:hAnsi="仿宋" w:cs="仿宋" w:hint="eastAsia"/>
          <w:b/>
          <w:bCs/>
          <w:sz w:val="24"/>
          <w:szCs w:val="24"/>
        </w:rPr>
        <w:lastRenderedPageBreak/>
        <w:t>家盖章）</w:t>
      </w:r>
      <w:bookmarkEnd w:id="29"/>
    </w:p>
    <w:p w14:paraId="05ADD663" w14:textId="77777777" w:rsidR="00B163C2" w:rsidRDefault="00207BC7">
      <w:pPr>
        <w:numPr>
          <w:ilvl w:val="1"/>
          <w:numId w:val="4"/>
        </w:numPr>
        <w:spacing w:line="360" w:lineRule="auto"/>
        <w:rPr>
          <w:rFonts w:ascii="仿宋" w:eastAsia="仿宋" w:hAnsi="仿宋" w:cs="仿宋"/>
          <w:color w:val="C0504D"/>
          <w:sz w:val="24"/>
          <w:szCs w:val="24"/>
        </w:rPr>
      </w:pPr>
      <w:r>
        <w:rPr>
          <w:rFonts w:ascii="仿宋" w:eastAsia="仿宋" w:hAnsi="仿宋" w:cs="仿宋" w:hint="eastAsia"/>
          <w:sz w:val="24"/>
          <w:szCs w:val="24"/>
        </w:rPr>
        <w:t>▲</w:t>
      </w:r>
      <w:bookmarkStart w:id="30" w:name="_Hlk202276840"/>
      <w:r>
        <w:rPr>
          <w:rFonts w:ascii="仿宋" w:eastAsia="仿宋" w:hAnsi="仿宋" w:cs="仿宋" w:hint="eastAsia"/>
          <w:sz w:val="24"/>
          <w:szCs w:val="24"/>
        </w:rPr>
        <w:t>纯化柱带有无线射频识别芯片</w:t>
      </w:r>
      <w:bookmarkEnd w:id="30"/>
      <w:r>
        <w:rPr>
          <w:rFonts w:ascii="仿宋" w:eastAsia="仿宋" w:hAnsi="仿宋" w:cs="仿宋" w:hint="eastAsia"/>
          <w:sz w:val="24"/>
          <w:szCs w:val="24"/>
        </w:rPr>
        <w:t>，到达使用期限后机器自动提示更换，并图文指导更换操作。（</w:t>
      </w:r>
      <w:r>
        <w:rPr>
          <w:rFonts w:ascii="仿宋" w:eastAsia="仿宋" w:hAnsi="仿宋" w:cs="仿宋" w:hint="eastAsia"/>
          <w:b/>
          <w:bCs/>
          <w:sz w:val="24"/>
          <w:szCs w:val="24"/>
        </w:rPr>
        <w:t>投标人需提供纯化柱识别芯片佐证证书，并提供厂家盖章）</w:t>
      </w:r>
    </w:p>
    <w:p w14:paraId="051A4E4E" w14:textId="77777777" w:rsidR="00B163C2" w:rsidRDefault="00207BC7">
      <w:pPr>
        <w:numPr>
          <w:ilvl w:val="1"/>
          <w:numId w:val="4"/>
        </w:numPr>
        <w:spacing w:line="360" w:lineRule="auto"/>
        <w:rPr>
          <w:rFonts w:ascii="仿宋" w:eastAsia="仿宋" w:hAnsi="仿宋" w:cs="仿宋"/>
          <w:color w:val="C0504D"/>
          <w:sz w:val="24"/>
          <w:szCs w:val="24"/>
          <w:lang w:val="it-IT"/>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系统管路，接头，弯头，连接器，密封圈采用</w:t>
      </w:r>
      <w:r>
        <w:rPr>
          <w:rFonts w:ascii="仿宋" w:eastAsia="仿宋" w:hAnsi="仿宋" w:cs="仿宋" w:hint="eastAsia"/>
          <w:sz w:val="24"/>
          <w:szCs w:val="24"/>
        </w:rPr>
        <w:t>PE</w:t>
      </w:r>
      <w:r>
        <w:rPr>
          <w:rFonts w:ascii="仿宋" w:eastAsia="仿宋" w:hAnsi="仿宋" w:cs="仿宋" w:hint="eastAsia"/>
          <w:sz w:val="24"/>
          <w:szCs w:val="24"/>
        </w:rPr>
        <w:t>（聚乙烯）</w:t>
      </w:r>
      <w:r>
        <w:rPr>
          <w:rFonts w:ascii="仿宋" w:eastAsia="仿宋" w:hAnsi="仿宋" w:cs="仿宋" w:hint="eastAsia"/>
          <w:sz w:val="24"/>
          <w:szCs w:val="24"/>
        </w:rPr>
        <w:t>、</w:t>
      </w:r>
      <w:r>
        <w:rPr>
          <w:rFonts w:ascii="仿宋" w:eastAsia="仿宋" w:hAnsi="仿宋" w:cs="仿宋" w:hint="eastAsia"/>
          <w:sz w:val="24"/>
          <w:szCs w:val="24"/>
        </w:rPr>
        <w:t>POM</w:t>
      </w:r>
      <w:r>
        <w:rPr>
          <w:rFonts w:ascii="仿宋" w:eastAsia="仿宋" w:hAnsi="仿宋" w:cs="仿宋" w:hint="eastAsia"/>
          <w:sz w:val="24"/>
          <w:szCs w:val="24"/>
        </w:rPr>
        <w:t>（聚氧化甲基）、</w:t>
      </w:r>
      <w:r>
        <w:rPr>
          <w:rFonts w:ascii="仿宋" w:eastAsia="仿宋" w:hAnsi="仿宋" w:cs="仿宋" w:hint="eastAsia"/>
          <w:sz w:val="24"/>
          <w:szCs w:val="24"/>
        </w:rPr>
        <w:t>EPDM</w:t>
      </w:r>
      <w:r>
        <w:rPr>
          <w:rFonts w:ascii="仿宋" w:eastAsia="仿宋" w:hAnsi="仿宋" w:cs="仿宋" w:hint="eastAsia"/>
          <w:sz w:val="24"/>
          <w:szCs w:val="24"/>
        </w:rPr>
        <w:t>（三元乙丙橡胶）等耐热、耐腐蚀、耐氧化、低吸水率、良好绝缘性材料。（</w:t>
      </w:r>
      <w:r>
        <w:rPr>
          <w:rFonts w:ascii="仿宋" w:eastAsia="仿宋" w:hAnsi="仿宋" w:cs="仿宋" w:hint="eastAsia"/>
          <w:b/>
          <w:bCs/>
          <w:sz w:val="24"/>
          <w:szCs w:val="24"/>
        </w:rPr>
        <w:t>投标人需提供</w:t>
      </w:r>
      <w:r>
        <w:rPr>
          <w:rFonts w:ascii="仿宋" w:eastAsia="仿宋" w:hAnsi="仿宋" w:cs="仿宋" w:hint="eastAsia"/>
          <w:b/>
          <w:bCs/>
          <w:sz w:val="24"/>
          <w:szCs w:val="24"/>
        </w:rPr>
        <w:t>PE</w:t>
      </w:r>
      <w:r>
        <w:rPr>
          <w:rFonts w:ascii="仿宋" w:eastAsia="仿宋" w:hAnsi="仿宋" w:cs="仿宋" w:hint="eastAsia"/>
          <w:b/>
          <w:bCs/>
          <w:sz w:val="24"/>
          <w:szCs w:val="24"/>
        </w:rPr>
        <w:t>、</w:t>
      </w:r>
      <w:r>
        <w:rPr>
          <w:rFonts w:ascii="仿宋" w:eastAsia="仿宋" w:hAnsi="仿宋" w:cs="仿宋" w:hint="eastAsia"/>
          <w:b/>
          <w:bCs/>
          <w:sz w:val="24"/>
          <w:szCs w:val="24"/>
        </w:rPr>
        <w:t>POM</w:t>
      </w:r>
      <w:r>
        <w:rPr>
          <w:rFonts w:ascii="仿宋" w:eastAsia="仿宋" w:hAnsi="仿宋" w:cs="仿宋" w:hint="eastAsia"/>
          <w:b/>
          <w:bCs/>
          <w:sz w:val="24"/>
          <w:szCs w:val="24"/>
        </w:rPr>
        <w:t>、</w:t>
      </w:r>
      <w:r>
        <w:rPr>
          <w:rFonts w:ascii="仿宋" w:eastAsia="仿宋" w:hAnsi="仿宋" w:cs="仿宋" w:hint="eastAsia"/>
          <w:b/>
          <w:bCs/>
          <w:sz w:val="24"/>
          <w:szCs w:val="24"/>
        </w:rPr>
        <w:t>EPDM</w:t>
      </w:r>
      <w:r>
        <w:rPr>
          <w:rFonts w:ascii="仿宋" w:eastAsia="仿宋" w:hAnsi="仿宋" w:cs="仿宋" w:hint="eastAsia"/>
          <w:b/>
          <w:bCs/>
          <w:sz w:val="24"/>
          <w:szCs w:val="24"/>
        </w:rPr>
        <w:t>材料说明证书予以佐证，并提供厂家盖章）</w:t>
      </w:r>
    </w:p>
    <w:p w14:paraId="0E36FC82" w14:textId="77777777" w:rsidR="00B163C2" w:rsidRDefault="00207BC7">
      <w:pPr>
        <w:numPr>
          <w:ilvl w:val="1"/>
          <w:numId w:val="4"/>
        </w:numPr>
        <w:spacing w:line="360" w:lineRule="auto"/>
        <w:rPr>
          <w:rFonts w:ascii="仿宋" w:eastAsia="仿宋" w:hAnsi="仿宋" w:cs="仿宋"/>
          <w:sz w:val="24"/>
          <w:szCs w:val="24"/>
          <w:lang w:val="it-IT"/>
        </w:rPr>
      </w:pPr>
      <w:r>
        <w:rPr>
          <w:rFonts w:ascii="仿宋" w:eastAsia="仿宋" w:hAnsi="仿宋" w:cs="仿宋" w:hint="eastAsia"/>
          <w:sz w:val="24"/>
          <w:szCs w:val="24"/>
        </w:rPr>
        <w:t>系</w:t>
      </w:r>
      <w:r>
        <w:rPr>
          <w:rFonts w:ascii="仿宋" w:eastAsia="仿宋" w:hAnsi="仿宋" w:cs="仿宋" w:hint="eastAsia"/>
          <w:sz w:val="24"/>
          <w:szCs w:val="24"/>
          <w:lang w:val="it-IT"/>
        </w:rPr>
        <w:t>统内置高精度电阻率检测仪，电极常数为</w:t>
      </w:r>
      <w:r>
        <w:rPr>
          <w:rFonts w:ascii="仿宋" w:eastAsia="仿宋" w:hAnsi="仿宋" w:cs="仿宋" w:hint="eastAsia"/>
          <w:sz w:val="24"/>
          <w:szCs w:val="24"/>
          <w:lang w:val="it-IT"/>
        </w:rPr>
        <w:t>0.01 cm</w:t>
      </w:r>
      <w:r>
        <w:rPr>
          <w:rFonts w:ascii="仿宋" w:eastAsia="仿宋" w:hAnsi="仿宋" w:cs="仿宋" w:hint="eastAsia"/>
          <w:sz w:val="24"/>
          <w:szCs w:val="24"/>
          <w:vertAlign w:val="superscript"/>
          <w:lang w:val="it-IT"/>
        </w:rPr>
        <w:t>-1</w:t>
      </w:r>
      <w:r>
        <w:rPr>
          <w:rFonts w:ascii="仿宋" w:eastAsia="仿宋" w:hAnsi="仿宋" w:cs="仿宋" w:hint="eastAsia"/>
          <w:sz w:val="24"/>
          <w:szCs w:val="24"/>
          <w:lang w:val="it-IT"/>
        </w:rPr>
        <w:t>，温度灵敏度达到</w:t>
      </w:r>
      <w:r>
        <w:rPr>
          <w:rFonts w:ascii="仿宋" w:eastAsia="仿宋" w:hAnsi="仿宋" w:cs="仿宋" w:hint="eastAsia"/>
          <w:sz w:val="24"/>
          <w:szCs w:val="24"/>
          <w:lang w:val="it-IT"/>
        </w:rPr>
        <w:t xml:space="preserve">0.1 </w:t>
      </w:r>
      <w:r>
        <w:rPr>
          <w:rFonts w:ascii="仿宋" w:eastAsia="仿宋" w:hAnsi="仿宋" w:cs="仿宋" w:hint="eastAsia"/>
          <w:sz w:val="24"/>
          <w:szCs w:val="24"/>
          <w:lang w:val="it-IT"/>
        </w:rPr>
        <w:t>℃，符合电阻率系统适应性测试要求。（</w:t>
      </w:r>
      <w:r>
        <w:rPr>
          <w:rFonts w:ascii="仿宋" w:eastAsia="仿宋" w:hAnsi="仿宋" w:cs="仿宋" w:hint="eastAsia"/>
          <w:b/>
          <w:bCs/>
          <w:sz w:val="24"/>
          <w:szCs w:val="24"/>
          <w:lang w:val="it-IT"/>
        </w:rPr>
        <w:t>投标</w:t>
      </w:r>
      <w:r>
        <w:rPr>
          <w:rFonts w:ascii="仿宋" w:eastAsia="仿宋" w:hAnsi="仿宋" w:cs="仿宋" w:hint="eastAsia"/>
          <w:b/>
          <w:bCs/>
          <w:sz w:val="24"/>
          <w:szCs w:val="24"/>
        </w:rPr>
        <w:t>人</w:t>
      </w:r>
      <w:r>
        <w:rPr>
          <w:rFonts w:ascii="仿宋" w:eastAsia="仿宋" w:hAnsi="仿宋" w:cs="仿宋" w:hint="eastAsia"/>
          <w:b/>
          <w:bCs/>
          <w:sz w:val="24"/>
          <w:szCs w:val="24"/>
          <w:lang w:val="it-IT"/>
        </w:rPr>
        <w:t>需提供电阻率校准证书佐证</w:t>
      </w:r>
      <w:r>
        <w:rPr>
          <w:rFonts w:ascii="仿宋" w:eastAsia="仿宋" w:hAnsi="仿宋" w:cs="仿宋" w:hint="eastAsia"/>
          <w:b/>
          <w:bCs/>
          <w:sz w:val="24"/>
          <w:szCs w:val="24"/>
        </w:rPr>
        <w:t>，并提供厂家盖章）</w:t>
      </w:r>
    </w:p>
    <w:p w14:paraId="48796BE7" w14:textId="77777777" w:rsidR="00B163C2" w:rsidRDefault="00207BC7">
      <w:pPr>
        <w:numPr>
          <w:ilvl w:val="1"/>
          <w:numId w:val="4"/>
        </w:numPr>
        <w:spacing w:line="360" w:lineRule="auto"/>
        <w:rPr>
          <w:rFonts w:ascii="仿宋" w:eastAsia="仿宋" w:hAnsi="仿宋" w:cs="仿宋"/>
          <w:color w:val="C0504D"/>
          <w:sz w:val="24"/>
          <w:szCs w:val="24"/>
          <w:lang w:val="it-IT"/>
        </w:rPr>
      </w:pPr>
      <w:r>
        <w:rPr>
          <w:rFonts w:ascii="仿宋" w:eastAsia="仿宋" w:hAnsi="仿宋" w:cs="仿宋" w:hint="eastAsia"/>
          <w:sz w:val="24"/>
          <w:szCs w:val="24"/>
          <w:lang w:val="it-IT"/>
        </w:rPr>
        <w:t>电导率测量可设定</w:t>
      </w:r>
      <w:r>
        <w:rPr>
          <w:rFonts w:ascii="仿宋" w:eastAsia="仿宋" w:hAnsi="仿宋" w:cs="仿宋" w:hint="eastAsia"/>
          <w:sz w:val="24"/>
          <w:szCs w:val="24"/>
          <w:lang w:val="it-IT"/>
        </w:rPr>
        <w:t>2</w:t>
      </w:r>
      <w:r>
        <w:rPr>
          <w:rFonts w:ascii="仿宋" w:eastAsia="仿宋" w:hAnsi="仿宋" w:cs="仿宋" w:hint="eastAsia"/>
          <w:sz w:val="24"/>
          <w:szCs w:val="24"/>
          <w:lang w:val="it-IT"/>
        </w:rPr>
        <w:t>种温度补偿模式和</w:t>
      </w:r>
      <w:r>
        <w:rPr>
          <w:rFonts w:ascii="仿宋" w:eastAsia="仿宋" w:hAnsi="仿宋" w:cs="仿宋" w:hint="eastAsia"/>
          <w:sz w:val="24"/>
          <w:szCs w:val="24"/>
          <w:lang w:val="it-IT"/>
        </w:rPr>
        <w:t>1</w:t>
      </w:r>
      <w:r>
        <w:rPr>
          <w:rFonts w:ascii="仿宋" w:eastAsia="仿宋" w:hAnsi="仿宋" w:cs="仿宋" w:hint="eastAsia"/>
          <w:sz w:val="24"/>
          <w:szCs w:val="24"/>
          <w:lang w:val="it-IT"/>
        </w:rPr>
        <w:t>种非温度补偿模式。当测定痕量离子电导率或对系统内的电导率仪进行比对验证时，可选择专门针对进水的温度补偿模式。</w:t>
      </w:r>
    </w:p>
    <w:p w14:paraId="752D5D33" w14:textId="77777777" w:rsidR="00B163C2" w:rsidRDefault="00207BC7">
      <w:pPr>
        <w:numPr>
          <w:ilvl w:val="1"/>
          <w:numId w:val="4"/>
        </w:numPr>
        <w:spacing w:line="360" w:lineRule="auto"/>
        <w:rPr>
          <w:rFonts w:ascii="仿宋" w:eastAsia="仿宋" w:hAnsi="仿宋" w:cs="仿宋"/>
          <w:sz w:val="24"/>
          <w:szCs w:val="24"/>
          <w:lang w:val="it-IT"/>
        </w:rPr>
      </w:pPr>
      <w:r>
        <w:rPr>
          <w:rFonts w:ascii="仿宋" w:eastAsia="仿宋" w:hAnsi="仿宋" w:cs="仿宋" w:hint="eastAsia"/>
          <w:color w:val="000000"/>
          <w:sz w:val="24"/>
          <w:szCs w:val="24"/>
          <w:lang w:bidi="ar"/>
        </w:rPr>
        <w:t>★</w:t>
      </w:r>
      <w:r>
        <w:rPr>
          <w:rFonts w:ascii="仿宋" w:eastAsia="仿宋" w:hAnsi="仿宋" w:cs="仿宋" w:hint="eastAsia"/>
          <w:sz w:val="24"/>
          <w:szCs w:val="24"/>
          <w:lang w:val="it-IT"/>
        </w:rPr>
        <w:t>系统内置包含</w:t>
      </w:r>
      <w:r>
        <w:rPr>
          <w:rFonts w:ascii="仿宋" w:eastAsia="仿宋" w:hAnsi="仿宋" w:cs="仿宋" w:hint="eastAsia"/>
          <w:sz w:val="24"/>
          <w:szCs w:val="24"/>
          <w:lang w:val="it-IT"/>
        </w:rPr>
        <w:t>2</w:t>
      </w:r>
      <w:r>
        <w:rPr>
          <w:rFonts w:ascii="仿宋" w:eastAsia="仿宋" w:hAnsi="仿宋" w:cs="仿宋" w:hint="eastAsia"/>
          <w:sz w:val="24"/>
          <w:szCs w:val="24"/>
          <w:lang w:val="it-IT"/>
        </w:rPr>
        <w:t>个</w:t>
      </w:r>
      <w:r>
        <w:rPr>
          <w:rFonts w:ascii="仿宋" w:eastAsia="仿宋" w:hAnsi="仿宋" w:cs="仿宋" w:hint="eastAsia"/>
          <w:sz w:val="24"/>
          <w:szCs w:val="24"/>
        </w:rPr>
        <w:t>172nm</w:t>
      </w:r>
      <w:r>
        <w:rPr>
          <w:rFonts w:ascii="仿宋" w:eastAsia="仿宋" w:hAnsi="仿宋" w:cs="仿宋" w:hint="eastAsia"/>
          <w:sz w:val="24"/>
          <w:szCs w:val="24"/>
          <w:lang w:val="it-IT"/>
        </w:rPr>
        <w:t>无汞紫外灯，可将有机物完全氧化直到反应终结。带有独立回路的</w:t>
      </w:r>
      <w:r>
        <w:rPr>
          <w:rFonts w:ascii="仿宋" w:eastAsia="仿宋" w:hAnsi="仿宋" w:cs="仿宋" w:hint="eastAsia"/>
          <w:sz w:val="24"/>
          <w:szCs w:val="24"/>
          <w:lang w:val="it-IT"/>
        </w:rPr>
        <w:t>TOC</w:t>
      </w:r>
      <w:r>
        <w:rPr>
          <w:rFonts w:ascii="仿宋" w:eastAsia="仿宋" w:hAnsi="仿宋" w:cs="仿宋" w:hint="eastAsia"/>
          <w:sz w:val="24"/>
          <w:szCs w:val="24"/>
          <w:lang w:val="it-IT"/>
        </w:rPr>
        <w:t>检测模块（内置</w:t>
      </w:r>
      <w:r>
        <w:rPr>
          <w:rFonts w:ascii="仿宋" w:eastAsia="仿宋" w:hAnsi="仿宋" w:cs="仿宋" w:hint="eastAsia"/>
          <w:sz w:val="24"/>
          <w:szCs w:val="24"/>
          <w:lang w:val="it-IT"/>
        </w:rPr>
        <w:t>1</w:t>
      </w:r>
      <w:r>
        <w:rPr>
          <w:rFonts w:ascii="仿宋" w:eastAsia="仿宋" w:hAnsi="仿宋" w:cs="仿宋" w:hint="eastAsia"/>
          <w:sz w:val="24"/>
          <w:szCs w:val="24"/>
          <w:lang w:val="it-IT"/>
        </w:rPr>
        <w:t>个</w:t>
      </w:r>
      <w:r>
        <w:rPr>
          <w:rFonts w:ascii="仿宋" w:eastAsia="仿宋" w:hAnsi="仿宋" w:cs="仿宋" w:hint="eastAsia"/>
          <w:sz w:val="24"/>
          <w:szCs w:val="24"/>
        </w:rPr>
        <w:t>172nm</w:t>
      </w:r>
      <w:r>
        <w:rPr>
          <w:rFonts w:ascii="仿宋" w:eastAsia="仿宋" w:hAnsi="仿宋" w:cs="仿宋" w:hint="eastAsia"/>
          <w:sz w:val="24"/>
          <w:szCs w:val="24"/>
          <w:lang w:val="it-IT"/>
        </w:rPr>
        <w:t>无汞紫</w:t>
      </w:r>
      <w:r>
        <w:rPr>
          <w:rFonts w:ascii="仿宋" w:eastAsia="仿宋" w:hAnsi="仿宋" w:cs="仿宋" w:hint="eastAsia"/>
          <w:sz w:val="24"/>
          <w:szCs w:val="24"/>
          <w:lang w:val="it-IT"/>
        </w:rPr>
        <w:t>外灯）。检测范围</w:t>
      </w:r>
      <w:r>
        <w:rPr>
          <w:rFonts w:ascii="仿宋" w:eastAsia="仿宋" w:hAnsi="仿宋" w:cs="仿宋" w:hint="eastAsia"/>
          <w:sz w:val="24"/>
          <w:szCs w:val="24"/>
          <w:lang w:val="it-IT"/>
        </w:rPr>
        <w:t>1 ppb</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lang w:val="it-IT"/>
        </w:rPr>
        <w:t>9</w:t>
      </w:r>
      <w:r>
        <w:rPr>
          <w:rFonts w:ascii="仿宋" w:eastAsia="仿宋" w:hAnsi="仿宋" w:cs="仿宋" w:hint="eastAsia"/>
          <w:sz w:val="24"/>
          <w:szCs w:val="24"/>
        </w:rPr>
        <w:t>00</w:t>
      </w:r>
      <w:r>
        <w:rPr>
          <w:rFonts w:ascii="仿宋" w:eastAsia="仿宋" w:hAnsi="仿宋" w:cs="仿宋" w:hint="eastAsia"/>
          <w:sz w:val="24"/>
          <w:szCs w:val="24"/>
          <w:lang w:val="it-IT"/>
        </w:rPr>
        <w:t xml:space="preserve"> ppb</w:t>
      </w:r>
      <w:r>
        <w:rPr>
          <w:rFonts w:ascii="仿宋" w:eastAsia="仿宋" w:hAnsi="仿宋" w:cs="仿宋" w:hint="eastAsia"/>
          <w:sz w:val="24"/>
          <w:szCs w:val="24"/>
          <w:lang w:val="it-IT"/>
        </w:rPr>
        <w:t>。（</w:t>
      </w:r>
      <w:r>
        <w:rPr>
          <w:rFonts w:ascii="仿宋" w:eastAsia="仿宋" w:hAnsi="仿宋" w:cs="仿宋" w:hint="eastAsia"/>
          <w:b/>
          <w:bCs/>
          <w:sz w:val="24"/>
          <w:szCs w:val="24"/>
        </w:rPr>
        <w:t>投标人</w:t>
      </w:r>
      <w:r>
        <w:rPr>
          <w:rFonts w:ascii="仿宋" w:eastAsia="仿宋" w:hAnsi="仿宋" w:cs="仿宋" w:hint="eastAsia"/>
          <w:b/>
          <w:bCs/>
          <w:sz w:val="24"/>
          <w:szCs w:val="24"/>
          <w:lang w:val="it-IT"/>
        </w:rPr>
        <w:t>需提供制备主机的彩页和流路图证明材料，</w:t>
      </w:r>
      <w:r>
        <w:rPr>
          <w:rFonts w:ascii="仿宋" w:eastAsia="仿宋" w:hAnsi="仿宋" w:cs="仿宋" w:hint="eastAsia"/>
          <w:b/>
          <w:bCs/>
          <w:sz w:val="24"/>
          <w:szCs w:val="24"/>
        </w:rPr>
        <w:t>并提供</w:t>
      </w:r>
      <w:r>
        <w:rPr>
          <w:rFonts w:ascii="仿宋" w:eastAsia="仿宋" w:hAnsi="仿宋" w:cs="仿宋" w:hint="eastAsia"/>
          <w:b/>
          <w:bCs/>
          <w:sz w:val="24"/>
          <w:szCs w:val="24"/>
          <w:lang w:val="it-IT"/>
        </w:rPr>
        <w:t>厂家</w:t>
      </w:r>
      <w:r>
        <w:rPr>
          <w:rFonts w:ascii="仿宋" w:eastAsia="仿宋" w:hAnsi="仿宋" w:cs="仿宋" w:hint="eastAsia"/>
          <w:b/>
          <w:bCs/>
          <w:sz w:val="24"/>
          <w:szCs w:val="24"/>
        </w:rPr>
        <w:t>盖</w:t>
      </w:r>
      <w:r>
        <w:rPr>
          <w:rFonts w:ascii="仿宋" w:eastAsia="仿宋" w:hAnsi="仿宋" w:cs="仿宋" w:hint="eastAsia"/>
          <w:b/>
          <w:bCs/>
          <w:sz w:val="24"/>
          <w:szCs w:val="24"/>
          <w:lang w:val="it-IT"/>
        </w:rPr>
        <w:t>章）</w:t>
      </w:r>
    </w:p>
    <w:p w14:paraId="1E4D8FFC" w14:textId="77777777" w:rsidR="00B163C2" w:rsidRDefault="00207BC7">
      <w:pPr>
        <w:numPr>
          <w:ilvl w:val="1"/>
          <w:numId w:val="4"/>
        </w:numPr>
        <w:spacing w:line="360" w:lineRule="auto"/>
        <w:rPr>
          <w:rFonts w:ascii="仿宋" w:eastAsia="仿宋" w:hAnsi="仿宋" w:cs="仿宋"/>
          <w:sz w:val="24"/>
          <w:szCs w:val="24"/>
          <w:lang w:val="it-IT"/>
        </w:rPr>
      </w:pPr>
      <w:bookmarkStart w:id="31" w:name="OLE_LINK1"/>
      <w:r>
        <w:rPr>
          <w:rFonts w:ascii="仿宋" w:eastAsia="仿宋" w:hAnsi="仿宋" w:cs="仿宋" w:hint="eastAsia"/>
          <w:sz w:val="24"/>
          <w:szCs w:val="24"/>
        </w:rPr>
        <w:t>▲</w:t>
      </w:r>
      <w:bookmarkEnd w:id="31"/>
      <w:r>
        <w:rPr>
          <w:rFonts w:ascii="仿宋" w:eastAsia="仿宋" w:hAnsi="仿宋" w:cs="仿宋" w:hint="eastAsia"/>
          <w:sz w:val="24"/>
          <w:szCs w:val="24"/>
          <w:lang w:val="it-IT"/>
        </w:rPr>
        <w:t>机器可设置休眠模式，可令系统在长时间不使用的情况下仍保证每日一次回路内的水循环，并在即将使用前的</w:t>
      </w:r>
      <w:r>
        <w:rPr>
          <w:rFonts w:ascii="仿宋" w:eastAsia="仿宋" w:hAnsi="仿宋" w:cs="仿宋" w:hint="eastAsia"/>
          <w:sz w:val="24"/>
          <w:szCs w:val="24"/>
          <w:lang w:val="it-IT"/>
        </w:rPr>
        <w:t>24</w:t>
      </w:r>
      <w:r>
        <w:rPr>
          <w:rFonts w:ascii="仿宋" w:eastAsia="仿宋" w:hAnsi="仿宋" w:cs="仿宋" w:hint="eastAsia"/>
          <w:sz w:val="24"/>
          <w:szCs w:val="24"/>
          <w:lang w:val="it-IT"/>
        </w:rPr>
        <w:t>小时自动恢复至每小时一次的回路内水循环。（</w:t>
      </w:r>
      <w:r>
        <w:rPr>
          <w:rFonts w:ascii="仿宋" w:eastAsia="仿宋" w:hAnsi="仿宋" w:cs="仿宋" w:hint="eastAsia"/>
          <w:b/>
          <w:sz w:val="24"/>
          <w:szCs w:val="24"/>
        </w:rPr>
        <w:t>投标人需提供彩页或官网证明材料，</w:t>
      </w:r>
      <w:r>
        <w:rPr>
          <w:rFonts w:ascii="仿宋" w:eastAsia="仿宋" w:hAnsi="仿宋" w:cs="仿宋" w:hint="eastAsia"/>
          <w:b/>
          <w:bCs/>
          <w:sz w:val="24"/>
          <w:szCs w:val="24"/>
        </w:rPr>
        <w:t>并提供</w:t>
      </w:r>
      <w:r>
        <w:rPr>
          <w:rFonts w:ascii="仿宋" w:eastAsia="仿宋" w:hAnsi="仿宋" w:cs="仿宋" w:hint="eastAsia"/>
          <w:b/>
          <w:bCs/>
          <w:sz w:val="24"/>
          <w:szCs w:val="24"/>
          <w:lang w:val="it-IT"/>
        </w:rPr>
        <w:t>厂家</w:t>
      </w:r>
      <w:r>
        <w:rPr>
          <w:rFonts w:ascii="仿宋" w:eastAsia="仿宋" w:hAnsi="仿宋" w:cs="仿宋" w:hint="eastAsia"/>
          <w:b/>
          <w:bCs/>
          <w:sz w:val="24"/>
          <w:szCs w:val="24"/>
        </w:rPr>
        <w:t>盖</w:t>
      </w:r>
      <w:r>
        <w:rPr>
          <w:rFonts w:ascii="仿宋" w:eastAsia="仿宋" w:hAnsi="仿宋" w:cs="仿宋" w:hint="eastAsia"/>
          <w:b/>
          <w:bCs/>
          <w:sz w:val="24"/>
          <w:szCs w:val="24"/>
          <w:lang w:val="it-IT"/>
        </w:rPr>
        <w:t>章</w:t>
      </w:r>
      <w:r>
        <w:rPr>
          <w:rFonts w:ascii="仿宋" w:eastAsia="仿宋" w:hAnsi="仿宋" w:cs="仿宋" w:hint="eastAsia"/>
          <w:b/>
          <w:sz w:val="24"/>
          <w:szCs w:val="24"/>
        </w:rPr>
        <w:t>）</w:t>
      </w:r>
    </w:p>
    <w:p w14:paraId="209989B8"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sz w:val="24"/>
          <w:szCs w:val="24"/>
          <w:lang w:val="it-IT"/>
        </w:rPr>
        <w:t>可提供每日水质测量报告、取水事件报告、系统事件的历史记录。</w:t>
      </w:r>
      <w:bookmarkStart w:id="32" w:name="_Hlk167974424"/>
    </w:p>
    <w:p w14:paraId="3D452326" w14:textId="77777777" w:rsidR="00B163C2" w:rsidRDefault="00207BC7">
      <w:pPr>
        <w:numPr>
          <w:ilvl w:val="1"/>
          <w:numId w:val="4"/>
        </w:numPr>
        <w:spacing w:line="360" w:lineRule="auto"/>
        <w:rPr>
          <w:rFonts w:ascii="仿宋" w:eastAsia="仿宋" w:hAnsi="仿宋" w:cs="仿宋"/>
          <w:b/>
          <w:sz w:val="24"/>
          <w:szCs w:val="24"/>
          <w:lang w:val="it-IT"/>
        </w:rPr>
      </w:pPr>
      <w:r>
        <w:rPr>
          <w:rFonts w:ascii="仿宋" w:eastAsia="仿宋" w:hAnsi="仿宋" w:cs="仿宋" w:hint="eastAsia"/>
          <w:sz w:val="24"/>
          <w:szCs w:val="24"/>
        </w:rPr>
        <w:t>▲</w:t>
      </w:r>
      <w:r>
        <w:rPr>
          <w:rFonts w:ascii="仿宋" w:eastAsia="仿宋" w:hAnsi="仿宋" w:cs="仿宋" w:hint="eastAsia"/>
          <w:sz w:val="24"/>
          <w:szCs w:val="24"/>
          <w:lang w:val="it-IT"/>
        </w:rPr>
        <w:t>取水报告可在每次取水后立即生成并于屏幕显示报告的二维码，可手动输入用户</w:t>
      </w:r>
      <w:r>
        <w:rPr>
          <w:rFonts w:ascii="仿宋" w:eastAsia="仿宋" w:hAnsi="仿宋" w:cs="仿宋" w:hint="eastAsia"/>
          <w:sz w:val="24"/>
          <w:szCs w:val="24"/>
          <w:lang w:val="it-IT"/>
        </w:rPr>
        <w:t>ID</w:t>
      </w:r>
      <w:r>
        <w:rPr>
          <w:rFonts w:ascii="仿宋" w:eastAsia="仿宋" w:hAnsi="仿宋" w:cs="仿宋" w:hint="eastAsia"/>
          <w:sz w:val="24"/>
          <w:szCs w:val="24"/>
          <w:lang w:val="it-IT"/>
        </w:rPr>
        <w:t>或实验编号扫码下载专属的取水报告</w:t>
      </w:r>
      <w:bookmarkEnd w:id="32"/>
      <w:r>
        <w:rPr>
          <w:rFonts w:ascii="仿宋" w:eastAsia="仿宋" w:hAnsi="仿宋" w:cs="仿宋" w:hint="eastAsia"/>
          <w:sz w:val="24"/>
          <w:szCs w:val="24"/>
          <w:lang w:val="it-IT"/>
        </w:rPr>
        <w:t>。</w:t>
      </w:r>
    </w:p>
    <w:p w14:paraId="20623156" w14:textId="77777777" w:rsidR="00B163C2" w:rsidRDefault="00207BC7">
      <w:pPr>
        <w:numPr>
          <w:ilvl w:val="0"/>
          <w:numId w:val="4"/>
        </w:numPr>
        <w:spacing w:line="360" w:lineRule="auto"/>
        <w:rPr>
          <w:rFonts w:ascii="仿宋" w:eastAsia="仿宋" w:hAnsi="仿宋" w:cs="仿宋"/>
          <w:sz w:val="24"/>
          <w:szCs w:val="24"/>
          <w:lang w:val="it-IT"/>
        </w:rPr>
      </w:pPr>
      <w:r>
        <w:rPr>
          <w:rFonts w:ascii="仿宋" w:eastAsia="仿宋" w:hAnsi="仿宋" w:cs="仿宋" w:hint="eastAsia"/>
          <w:b/>
          <w:sz w:val="24"/>
          <w:szCs w:val="24"/>
        </w:rPr>
        <w:t xml:space="preserve"> </w:t>
      </w:r>
      <w:r>
        <w:rPr>
          <w:rFonts w:ascii="仿宋" w:eastAsia="仿宋" w:hAnsi="仿宋" w:cs="仿宋" w:hint="eastAsia"/>
          <w:b/>
          <w:sz w:val="24"/>
          <w:szCs w:val="24"/>
          <w:lang w:val="it-IT"/>
        </w:rPr>
        <w:t>取水装置</w:t>
      </w:r>
    </w:p>
    <w:p w14:paraId="720B837C" w14:textId="77777777" w:rsidR="00B163C2" w:rsidRDefault="00207BC7">
      <w:pPr>
        <w:numPr>
          <w:ilvl w:val="1"/>
          <w:numId w:val="4"/>
        </w:numPr>
        <w:spacing w:line="360" w:lineRule="auto"/>
        <w:rPr>
          <w:rFonts w:ascii="仿宋" w:eastAsia="仿宋" w:hAnsi="仿宋" w:cs="仿宋"/>
          <w:sz w:val="24"/>
          <w:szCs w:val="24"/>
          <w:lang w:val="it-IT"/>
        </w:rPr>
      </w:pPr>
      <w:r>
        <w:rPr>
          <w:rFonts w:ascii="仿宋" w:eastAsia="仿宋" w:hAnsi="仿宋" w:cs="仿宋" w:hint="eastAsia"/>
          <w:sz w:val="24"/>
          <w:szCs w:val="24"/>
          <w:lang w:val="it-IT"/>
        </w:rPr>
        <w:t xml:space="preserve"> </w:t>
      </w:r>
      <w:r>
        <w:rPr>
          <w:rFonts w:ascii="仿宋" w:eastAsia="仿宋" w:hAnsi="仿宋" w:cs="仿宋" w:hint="eastAsia"/>
          <w:color w:val="000000"/>
          <w:sz w:val="24"/>
          <w:szCs w:val="24"/>
          <w:lang w:bidi="ar"/>
        </w:rPr>
        <w:t>★</w:t>
      </w:r>
      <w:r>
        <w:rPr>
          <w:rFonts w:ascii="仿宋" w:eastAsia="仿宋" w:hAnsi="仿宋" w:cs="仿宋" w:hint="eastAsia"/>
          <w:sz w:val="24"/>
          <w:szCs w:val="24"/>
        </w:rPr>
        <w:t>取水臂：</w:t>
      </w:r>
      <w:r>
        <w:rPr>
          <w:rFonts w:ascii="仿宋" w:eastAsia="仿宋" w:hAnsi="仿宋" w:cs="仿宋" w:hint="eastAsia"/>
          <w:sz w:val="24"/>
          <w:szCs w:val="24"/>
          <w:lang w:val="it-IT"/>
        </w:rPr>
        <w:t>独立的取水手臂，</w:t>
      </w:r>
      <w:r>
        <w:rPr>
          <w:rFonts w:ascii="仿宋" w:eastAsia="仿宋" w:hAnsi="仿宋" w:cs="仿宋" w:hint="eastAsia"/>
          <w:sz w:val="24"/>
          <w:szCs w:val="24"/>
        </w:rPr>
        <w:t>配</w:t>
      </w:r>
      <w:r>
        <w:rPr>
          <w:rFonts w:ascii="仿宋" w:eastAsia="仿宋" w:hAnsi="仿宋" w:cs="仿宋" w:hint="eastAsia"/>
          <w:sz w:val="24"/>
          <w:szCs w:val="24"/>
          <w:lang w:val="it-IT"/>
        </w:rPr>
        <w:t>彩色触摸屏，</w:t>
      </w:r>
      <w:r>
        <w:rPr>
          <w:rFonts w:ascii="仿宋" w:eastAsia="仿宋" w:hAnsi="仿宋" w:cs="仿宋" w:hint="eastAsia"/>
          <w:sz w:val="24"/>
          <w:szCs w:val="24"/>
        </w:rPr>
        <w:t>支持</w:t>
      </w:r>
      <w:r>
        <w:rPr>
          <w:rFonts w:ascii="仿宋" w:eastAsia="仿宋" w:hAnsi="仿宋" w:cs="仿宋" w:hint="eastAsia"/>
          <w:sz w:val="24"/>
          <w:szCs w:val="24"/>
        </w:rPr>
        <w:t>120</w:t>
      </w:r>
      <w:r>
        <w:rPr>
          <w:rFonts w:ascii="仿宋" w:eastAsia="仿宋" w:hAnsi="仿宋" w:cs="仿宋" w:hint="eastAsia"/>
          <w:sz w:val="24"/>
          <w:szCs w:val="24"/>
        </w:rPr>
        <w:t>°旋转。</w:t>
      </w:r>
      <w:r>
        <w:rPr>
          <w:rFonts w:ascii="仿宋" w:eastAsia="仿宋" w:hAnsi="仿宋" w:cs="仿宋" w:hint="eastAsia"/>
          <w:sz w:val="24"/>
          <w:szCs w:val="24"/>
          <w:lang w:val="it-IT"/>
        </w:rPr>
        <w:t>内置流量计，</w:t>
      </w:r>
      <w:r>
        <w:rPr>
          <w:rFonts w:ascii="仿宋" w:eastAsia="仿宋" w:hAnsi="仿宋" w:cs="仿宋" w:hint="eastAsia"/>
          <w:sz w:val="24"/>
          <w:szCs w:val="24"/>
        </w:rPr>
        <w:t>可显示动态参数（如压力，温度，电阻率等）具有取水功能设置，系统设置，维护引导，信息和历史记录等功能。</w:t>
      </w:r>
    </w:p>
    <w:p w14:paraId="3EC024AF"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sz w:val="24"/>
          <w:szCs w:val="24"/>
          <w:lang w:val="it-IT"/>
        </w:rPr>
        <w:t>显示屏与取水臂采用分离式设计，防止取水臂意外掉落损坏屏幕。</w:t>
      </w:r>
    </w:p>
    <w:p w14:paraId="6C4C1222"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配备两种取水功能：定量取水范围（</w:t>
      </w:r>
      <w:r>
        <w:rPr>
          <w:rFonts w:ascii="仿宋" w:eastAsia="仿宋" w:hAnsi="仿宋" w:cs="仿宋" w:hint="eastAsia"/>
          <w:sz w:val="24"/>
          <w:szCs w:val="24"/>
        </w:rPr>
        <w:t xml:space="preserve">20mL </w:t>
      </w:r>
      <w:r>
        <w:rPr>
          <w:rFonts w:ascii="仿宋" w:eastAsia="仿宋" w:hAnsi="仿宋" w:cs="仿宋" w:hint="eastAsia"/>
          <w:sz w:val="24"/>
          <w:szCs w:val="24"/>
        </w:rPr>
        <w:t>～</w:t>
      </w:r>
      <w:r>
        <w:rPr>
          <w:rFonts w:ascii="仿宋" w:eastAsia="仿宋" w:hAnsi="仿宋" w:cs="仿宋" w:hint="eastAsia"/>
          <w:sz w:val="24"/>
          <w:szCs w:val="24"/>
        </w:rPr>
        <w:t>100L),</w:t>
      </w:r>
      <w:r>
        <w:rPr>
          <w:rFonts w:ascii="仿宋" w:eastAsia="仿宋" w:hAnsi="仿宋" w:cs="仿宋" w:hint="eastAsia"/>
          <w:sz w:val="24"/>
          <w:szCs w:val="24"/>
        </w:rPr>
        <w:t>辅助定容取水范围（</w:t>
      </w:r>
      <w:r>
        <w:rPr>
          <w:rFonts w:ascii="仿宋" w:eastAsia="仿宋" w:hAnsi="仿宋" w:cs="仿宋" w:hint="eastAsia"/>
          <w:sz w:val="24"/>
          <w:szCs w:val="24"/>
        </w:rPr>
        <w:t xml:space="preserve">50mL </w:t>
      </w:r>
      <w:r>
        <w:rPr>
          <w:rFonts w:ascii="仿宋" w:eastAsia="仿宋" w:hAnsi="仿宋" w:cs="仿宋" w:hint="eastAsia"/>
          <w:sz w:val="24"/>
          <w:szCs w:val="24"/>
        </w:rPr>
        <w:t>～</w:t>
      </w:r>
      <w:r>
        <w:rPr>
          <w:rFonts w:ascii="仿宋" w:eastAsia="仿宋" w:hAnsi="仿宋" w:cs="仿宋" w:hint="eastAsia"/>
          <w:sz w:val="24"/>
          <w:szCs w:val="24"/>
        </w:rPr>
        <w:t>5L)</w:t>
      </w:r>
    </w:p>
    <w:p w14:paraId="3D6083E9"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产水速度：可选不少于</w:t>
      </w:r>
      <w:r>
        <w:rPr>
          <w:rFonts w:ascii="仿宋" w:eastAsia="仿宋" w:hAnsi="仿宋" w:cs="仿宋" w:hint="eastAsia"/>
          <w:sz w:val="24"/>
          <w:szCs w:val="24"/>
        </w:rPr>
        <w:t>8</w:t>
      </w:r>
      <w:r>
        <w:rPr>
          <w:rFonts w:ascii="仿宋" w:eastAsia="仿宋" w:hAnsi="仿宋" w:cs="仿宋" w:hint="eastAsia"/>
          <w:sz w:val="24"/>
          <w:szCs w:val="24"/>
        </w:rPr>
        <w:t>种产水速度，从逐滴到最大</w:t>
      </w:r>
      <w:r>
        <w:rPr>
          <w:rFonts w:ascii="仿宋" w:eastAsia="仿宋" w:hAnsi="仿宋" w:cs="仿宋" w:hint="eastAsia"/>
          <w:sz w:val="24"/>
          <w:szCs w:val="24"/>
        </w:rPr>
        <w:t>2 L/min</w:t>
      </w:r>
      <w:r>
        <w:rPr>
          <w:rFonts w:ascii="仿宋" w:eastAsia="仿宋" w:hAnsi="仿宋" w:cs="仿宋" w:hint="eastAsia"/>
          <w:sz w:val="24"/>
          <w:szCs w:val="24"/>
        </w:rPr>
        <w:t>连续可调，可支持脚踏开关。</w:t>
      </w:r>
    </w:p>
    <w:p w14:paraId="13978479" w14:textId="77777777" w:rsidR="00B163C2" w:rsidRDefault="00207BC7">
      <w:pPr>
        <w:numPr>
          <w:ilvl w:val="1"/>
          <w:numId w:val="4"/>
        </w:numPr>
        <w:spacing w:line="360" w:lineRule="auto"/>
        <w:rPr>
          <w:rFonts w:ascii="仿宋" w:eastAsia="仿宋" w:hAnsi="仿宋" w:cs="仿宋"/>
          <w:b/>
          <w:sz w:val="24"/>
          <w:szCs w:val="24"/>
        </w:rPr>
      </w:pPr>
      <w:r>
        <w:rPr>
          <w:rFonts w:ascii="仿宋" w:eastAsia="仿宋" w:hAnsi="仿宋" w:cs="仿宋" w:hint="eastAsia"/>
          <w:color w:val="000000"/>
          <w:sz w:val="24"/>
          <w:szCs w:val="24"/>
          <w:lang w:bidi="ar"/>
        </w:rPr>
        <w:t>★</w:t>
      </w:r>
      <w:r>
        <w:rPr>
          <w:rFonts w:ascii="仿宋" w:eastAsia="仿宋" w:hAnsi="仿宋" w:cs="仿宋" w:hint="eastAsia"/>
          <w:sz w:val="24"/>
          <w:szCs w:val="24"/>
        </w:rPr>
        <w:t>辅助定容取水</w:t>
      </w:r>
      <w:r>
        <w:rPr>
          <w:rFonts w:ascii="仿宋" w:eastAsia="仿宋" w:hAnsi="仿宋" w:cs="仿宋" w:hint="eastAsia"/>
          <w:sz w:val="24"/>
          <w:szCs w:val="24"/>
        </w:rPr>
        <w:t>，</w:t>
      </w:r>
      <w:r>
        <w:rPr>
          <w:rFonts w:ascii="仿宋" w:eastAsia="仿宋" w:hAnsi="仿宋" w:cs="仿宋" w:hint="eastAsia"/>
          <w:sz w:val="24"/>
          <w:szCs w:val="24"/>
        </w:rPr>
        <w:t>可实现前</w:t>
      </w:r>
      <w:r>
        <w:rPr>
          <w:rFonts w:ascii="仿宋" w:eastAsia="仿宋" w:hAnsi="仿宋" w:cs="仿宋" w:hint="eastAsia"/>
          <w:sz w:val="24"/>
          <w:szCs w:val="24"/>
        </w:rPr>
        <w:t>96%</w:t>
      </w:r>
      <w:r>
        <w:rPr>
          <w:rFonts w:ascii="仿宋" w:eastAsia="仿宋" w:hAnsi="仿宋" w:cs="仿宋" w:hint="eastAsia"/>
          <w:sz w:val="24"/>
          <w:szCs w:val="24"/>
        </w:rPr>
        <w:t>的体积快速出水，剩余</w:t>
      </w:r>
      <w:r>
        <w:rPr>
          <w:rFonts w:ascii="仿宋" w:eastAsia="仿宋" w:hAnsi="仿宋" w:cs="仿宋" w:hint="eastAsia"/>
          <w:sz w:val="24"/>
          <w:szCs w:val="24"/>
        </w:rPr>
        <w:t>4%</w:t>
      </w:r>
      <w:r>
        <w:rPr>
          <w:rFonts w:ascii="仿宋" w:eastAsia="仿宋" w:hAnsi="仿宋" w:cs="仿宋" w:hint="eastAsia"/>
          <w:sz w:val="24"/>
          <w:szCs w:val="24"/>
        </w:rPr>
        <w:t>的体积以逐滴流速流出，辅助快速精准定容。</w:t>
      </w:r>
    </w:p>
    <w:p w14:paraId="36C1CED4" w14:textId="77777777" w:rsidR="00B163C2" w:rsidRDefault="00207BC7">
      <w:pPr>
        <w:numPr>
          <w:ilvl w:val="1"/>
          <w:numId w:val="4"/>
        </w:numPr>
        <w:spacing w:line="360" w:lineRule="auto"/>
        <w:rPr>
          <w:rFonts w:ascii="仿宋" w:eastAsia="仿宋" w:hAnsi="仿宋" w:cs="仿宋"/>
          <w:b/>
          <w:sz w:val="24"/>
          <w:szCs w:val="24"/>
          <w:lang w:val="it-IT"/>
        </w:rPr>
      </w:pPr>
      <w:r>
        <w:rPr>
          <w:rFonts w:ascii="仿宋" w:eastAsia="仿宋" w:hAnsi="仿宋" w:cs="仿宋" w:hint="eastAsia"/>
          <w:sz w:val="24"/>
          <w:szCs w:val="24"/>
        </w:rPr>
        <w:t>▲</w:t>
      </w:r>
      <w:r>
        <w:rPr>
          <w:rFonts w:ascii="仿宋" w:eastAsia="仿宋" w:hAnsi="仿宋" w:cs="仿宋" w:hint="eastAsia"/>
          <w:sz w:val="24"/>
          <w:szCs w:val="24"/>
          <w:lang w:val="it-IT"/>
        </w:rPr>
        <w:t>显示屏可查看系统流路示意图，并于流路图内显示各检测器的动态参数（如压力、温度、</w:t>
      </w:r>
      <w:r>
        <w:rPr>
          <w:rFonts w:ascii="仿宋" w:eastAsia="仿宋" w:hAnsi="仿宋" w:cs="仿宋" w:hint="eastAsia"/>
          <w:sz w:val="24"/>
          <w:szCs w:val="24"/>
          <w:lang w:val="it-IT"/>
        </w:rPr>
        <w:lastRenderedPageBreak/>
        <w:t>电阻率等）。（</w:t>
      </w:r>
      <w:r>
        <w:rPr>
          <w:rFonts w:ascii="仿宋" w:eastAsia="仿宋" w:hAnsi="仿宋" w:cs="仿宋" w:hint="eastAsia"/>
          <w:b/>
          <w:sz w:val="24"/>
          <w:szCs w:val="24"/>
          <w:lang w:val="it-IT"/>
        </w:rPr>
        <w:t>投标</w:t>
      </w:r>
      <w:r>
        <w:rPr>
          <w:rFonts w:ascii="仿宋" w:eastAsia="仿宋" w:hAnsi="仿宋" w:cs="仿宋" w:hint="eastAsia"/>
          <w:b/>
          <w:sz w:val="24"/>
          <w:szCs w:val="24"/>
        </w:rPr>
        <w:t>人</w:t>
      </w:r>
      <w:r>
        <w:rPr>
          <w:rFonts w:ascii="仿宋" w:eastAsia="仿宋" w:hAnsi="仿宋" w:cs="仿宋" w:hint="eastAsia"/>
          <w:b/>
          <w:sz w:val="24"/>
          <w:szCs w:val="24"/>
          <w:lang w:val="it-IT"/>
        </w:rPr>
        <w:t>需提供系统流路图界面的实物照片</w:t>
      </w:r>
      <w:r>
        <w:rPr>
          <w:rFonts w:ascii="仿宋" w:eastAsia="仿宋" w:hAnsi="仿宋" w:cs="仿宋" w:hint="eastAsia"/>
          <w:b/>
          <w:sz w:val="24"/>
          <w:szCs w:val="24"/>
        </w:rPr>
        <w:t>作为证明材料，并</w:t>
      </w:r>
      <w:r>
        <w:rPr>
          <w:rFonts w:ascii="仿宋" w:eastAsia="仿宋" w:hAnsi="仿宋" w:cs="仿宋" w:hint="eastAsia"/>
          <w:b/>
          <w:bCs/>
          <w:sz w:val="24"/>
          <w:szCs w:val="24"/>
        </w:rPr>
        <w:t>提供</w:t>
      </w:r>
      <w:r>
        <w:rPr>
          <w:rFonts w:ascii="仿宋" w:eastAsia="仿宋" w:hAnsi="仿宋" w:cs="仿宋" w:hint="eastAsia"/>
          <w:b/>
          <w:bCs/>
          <w:sz w:val="24"/>
          <w:szCs w:val="24"/>
          <w:lang w:val="it-IT"/>
        </w:rPr>
        <w:t>厂家</w:t>
      </w:r>
      <w:r>
        <w:rPr>
          <w:rFonts w:ascii="仿宋" w:eastAsia="仿宋" w:hAnsi="仿宋" w:cs="仿宋" w:hint="eastAsia"/>
          <w:b/>
          <w:bCs/>
          <w:sz w:val="24"/>
          <w:szCs w:val="24"/>
        </w:rPr>
        <w:t>盖</w:t>
      </w:r>
      <w:r>
        <w:rPr>
          <w:rFonts w:ascii="仿宋" w:eastAsia="仿宋" w:hAnsi="仿宋" w:cs="仿宋" w:hint="eastAsia"/>
          <w:b/>
          <w:bCs/>
          <w:sz w:val="24"/>
          <w:szCs w:val="24"/>
          <w:lang w:val="it-IT"/>
        </w:rPr>
        <w:t>章）</w:t>
      </w:r>
    </w:p>
    <w:p w14:paraId="44286FAF" w14:textId="77777777" w:rsidR="00B163C2" w:rsidRDefault="00207BC7">
      <w:pPr>
        <w:numPr>
          <w:ilvl w:val="1"/>
          <w:numId w:val="4"/>
        </w:numPr>
        <w:spacing w:line="360" w:lineRule="auto"/>
        <w:rPr>
          <w:rFonts w:ascii="仿宋" w:eastAsia="仿宋" w:hAnsi="仿宋" w:cs="仿宋"/>
          <w:b/>
          <w:sz w:val="24"/>
          <w:szCs w:val="24"/>
          <w:lang w:val="it-IT"/>
        </w:rPr>
      </w:pPr>
      <w:r>
        <w:rPr>
          <w:rFonts w:ascii="仿宋" w:eastAsia="仿宋" w:hAnsi="仿宋" w:cs="仿宋" w:hint="eastAsia"/>
          <w:color w:val="000000"/>
          <w:sz w:val="24"/>
          <w:szCs w:val="24"/>
          <w:lang w:bidi="ar"/>
        </w:rPr>
        <w:t>★</w:t>
      </w:r>
      <w:r>
        <w:rPr>
          <w:rFonts w:ascii="仿宋" w:eastAsia="仿宋" w:hAnsi="仿宋" w:cs="仿宋" w:hint="eastAsia"/>
          <w:sz w:val="24"/>
          <w:szCs w:val="24"/>
          <w:lang w:val="it-IT"/>
        </w:rPr>
        <w:t>可提供</w:t>
      </w:r>
      <w:r>
        <w:rPr>
          <w:rFonts w:ascii="仿宋" w:eastAsia="仿宋" w:hAnsi="仿宋" w:cs="仿宋" w:hint="eastAsia"/>
          <w:sz w:val="24"/>
          <w:szCs w:val="24"/>
          <w:lang w:val="it-IT"/>
        </w:rPr>
        <w:t>5</w:t>
      </w:r>
      <w:r>
        <w:rPr>
          <w:rFonts w:ascii="仿宋" w:eastAsia="仿宋" w:hAnsi="仿宋" w:cs="仿宋" w:hint="eastAsia"/>
          <w:sz w:val="24"/>
          <w:szCs w:val="24"/>
          <w:lang w:val="it-IT"/>
        </w:rPr>
        <w:t>种</w:t>
      </w:r>
      <w:r>
        <w:rPr>
          <w:rFonts w:ascii="仿宋" w:eastAsia="仿宋" w:hAnsi="仿宋" w:cs="仿宋" w:hint="eastAsia"/>
          <w:sz w:val="24"/>
          <w:szCs w:val="24"/>
        </w:rPr>
        <w:t>及</w:t>
      </w:r>
      <w:r>
        <w:rPr>
          <w:rFonts w:ascii="仿宋" w:eastAsia="仿宋" w:hAnsi="仿宋" w:cs="仿宋" w:hint="eastAsia"/>
          <w:sz w:val="24"/>
          <w:szCs w:val="24"/>
          <w:lang w:val="it-IT"/>
        </w:rPr>
        <w:t>以上与主机同品牌的终端过滤器，用于不同实验的水质要求。每个终端过滤器带有无线射频识别芯片，到达使用期限后机器自动提示更换，并图文指导更换操作。</w:t>
      </w:r>
      <w:bookmarkStart w:id="33" w:name="_Hlk168069471"/>
      <w:r>
        <w:rPr>
          <w:rFonts w:ascii="仿宋" w:eastAsia="仿宋" w:hAnsi="仿宋" w:cs="仿宋" w:hint="eastAsia"/>
          <w:sz w:val="24"/>
          <w:szCs w:val="24"/>
          <w:lang w:val="it-IT"/>
        </w:rPr>
        <w:t>（</w:t>
      </w:r>
      <w:r>
        <w:rPr>
          <w:rFonts w:ascii="仿宋" w:eastAsia="仿宋" w:hAnsi="仿宋" w:cs="仿宋" w:hint="eastAsia"/>
          <w:b/>
          <w:sz w:val="24"/>
          <w:szCs w:val="24"/>
        </w:rPr>
        <w:t>投标人</w:t>
      </w:r>
      <w:r>
        <w:rPr>
          <w:rFonts w:ascii="仿宋" w:eastAsia="仿宋" w:hAnsi="仿宋" w:cs="仿宋" w:hint="eastAsia"/>
          <w:b/>
          <w:sz w:val="24"/>
          <w:szCs w:val="24"/>
          <w:lang w:val="it-IT"/>
        </w:rPr>
        <w:t>需提供</w:t>
      </w:r>
      <w:r>
        <w:rPr>
          <w:rFonts w:ascii="仿宋" w:eastAsia="仿宋" w:hAnsi="仿宋" w:cs="仿宋" w:hint="eastAsia"/>
          <w:b/>
          <w:bCs/>
          <w:sz w:val="24"/>
          <w:szCs w:val="24"/>
          <w:lang w:val="it-IT"/>
        </w:rPr>
        <w:t>超纯水设备</w:t>
      </w:r>
      <w:r>
        <w:rPr>
          <w:rFonts w:ascii="仿宋" w:eastAsia="仿宋" w:hAnsi="仿宋" w:cs="仿宋" w:hint="eastAsia"/>
          <w:b/>
          <w:sz w:val="24"/>
          <w:szCs w:val="24"/>
          <w:lang w:val="it-IT"/>
        </w:rPr>
        <w:t>ISO 9001</w:t>
      </w:r>
      <w:r>
        <w:rPr>
          <w:rFonts w:ascii="仿宋" w:eastAsia="仿宋" w:hAnsi="仿宋" w:cs="仿宋" w:hint="eastAsia"/>
          <w:b/>
          <w:sz w:val="24"/>
          <w:szCs w:val="24"/>
          <w:lang w:val="it-IT"/>
        </w:rPr>
        <w:t>认证机构质量证书或者</w:t>
      </w:r>
      <w:r>
        <w:rPr>
          <w:rFonts w:ascii="仿宋" w:eastAsia="仿宋" w:hAnsi="仿宋" w:cs="仿宋" w:hint="eastAsia"/>
          <w:b/>
          <w:sz w:val="24"/>
          <w:szCs w:val="24"/>
          <w:lang w:val="it-IT"/>
        </w:rPr>
        <w:t>CNAS</w:t>
      </w:r>
      <w:r>
        <w:rPr>
          <w:rFonts w:ascii="仿宋" w:eastAsia="仿宋" w:hAnsi="仿宋" w:cs="仿宋" w:hint="eastAsia"/>
          <w:b/>
          <w:sz w:val="24"/>
          <w:szCs w:val="24"/>
          <w:lang w:val="it-IT"/>
        </w:rPr>
        <w:t>认可检测机构出具的检测报告，终端过滤器提供彩页或官网证明）</w:t>
      </w:r>
    </w:p>
    <w:p w14:paraId="3DB8C20D" w14:textId="77777777" w:rsidR="00B163C2" w:rsidRDefault="00207BC7">
      <w:pPr>
        <w:spacing w:line="360" w:lineRule="auto"/>
        <w:rPr>
          <w:rFonts w:ascii="仿宋" w:eastAsia="仿宋" w:hAnsi="仿宋" w:cs="仿宋"/>
          <w:sz w:val="24"/>
          <w:szCs w:val="24"/>
        </w:rPr>
      </w:pPr>
      <w:r>
        <w:rPr>
          <w:rFonts w:ascii="仿宋" w:eastAsia="仿宋" w:hAnsi="仿宋" w:cs="仿宋" w:hint="eastAsia"/>
          <w:b/>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以下内容为终端过滤器</w:t>
      </w:r>
      <w:r>
        <w:rPr>
          <w:rFonts w:ascii="仿宋" w:eastAsia="仿宋" w:hAnsi="仿宋" w:cs="仿宋" w:hint="eastAsia"/>
          <w:sz w:val="24"/>
          <w:szCs w:val="24"/>
        </w:rPr>
        <w:t xml:space="preserve"> </w:t>
      </w:r>
      <w:r>
        <w:rPr>
          <w:rFonts w:ascii="仿宋" w:eastAsia="仿宋" w:hAnsi="仿宋" w:cs="仿宋" w:hint="eastAsia"/>
          <w:sz w:val="24"/>
          <w:szCs w:val="24"/>
        </w:rPr>
        <w:t>出水的水质指标：</w:t>
      </w:r>
    </w:p>
    <w:p w14:paraId="53E5C61B" w14:textId="77777777" w:rsidR="00B163C2" w:rsidRDefault="00207BC7">
      <w:pPr>
        <w:spacing w:line="360" w:lineRule="auto"/>
        <w:ind w:firstLineChars="200" w:firstLine="480"/>
        <w:rPr>
          <w:rFonts w:ascii="仿宋" w:eastAsia="仿宋" w:hAnsi="仿宋" w:cs="仿宋"/>
          <w:sz w:val="24"/>
          <w:szCs w:val="24"/>
          <w:lang w:val="it-IT"/>
        </w:rPr>
      </w:pPr>
      <w:r>
        <w:rPr>
          <w:rFonts w:ascii="仿宋" w:eastAsia="仿宋" w:hAnsi="仿宋" w:cs="仿宋" w:hint="eastAsia"/>
          <w:sz w:val="24"/>
          <w:szCs w:val="24"/>
          <w:lang w:val="it-IT"/>
        </w:rPr>
        <w:t>双酚</w:t>
      </w:r>
      <w:r>
        <w:rPr>
          <w:rFonts w:ascii="仿宋" w:eastAsia="仿宋" w:hAnsi="仿宋" w:cs="仿宋" w:hint="eastAsia"/>
          <w:sz w:val="24"/>
          <w:szCs w:val="24"/>
          <w:lang w:val="it-IT"/>
        </w:rPr>
        <w:t xml:space="preserve">A&lt;0.005 </w:t>
      </w:r>
      <w:r>
        <w:rPr>
          <w:rFonts w:ascii="仿宋" w:eastAsia="仿宋" w:hAnsi="仿宋" w:cs="仿宋" w:hint="eastAsia"/>
          <w:sz w:val="24"/>
          <w:szCs w:val="24"/>
          <w:lang w:val="it-IT"/>
        </w:rPr>
        <w:t>ppb</w:t>
      </w:r>
      <w:r>
        <w:rPr>
          <w:rFonts w:ascii="仿宋" w:eastAsia="仿宋" w:hAnsi="仿宋" w:cs="仿宋" w:hint="eastAsia"/>
          <w:sz w:val="24"/>
          <w:szCs w:val="24"/>
          <w:lang w:val="it-IT"/>
        </w:rPr>
        <w:t>，地乐酚</w:t>
      </w:r>
      <w:r>
        <w:rPr>
          <w:rFonts w:ascii="仿宋" w:eastAsia="仿宋" w:hAnsi="仿宋" w:cs="仿宋" w:hint="eastAsia"/>
          <w:sz w:val="24"/>
          <w:szCs w:val="24"/>
          <w:lang w:val="it-IT"/>
        </w:rPr>
        <w:t>&lt;0.2 ppb</w:t>
      </w:r>
      <w:r>
        <w:rPr>
          <w:rFonts w:ascii="仿宋" w:eastAsia="仿宋" w:hAnsi="仿宋" w:cs="仿宋" w:hint="eastAsia"/>
          <w:sz w:val="24"/>
          <w:szCs w:val="24"/>
          <w:lang w:val="it-IT"/>
        </w:rPr>
        <w:t>，邻苯二甲酸二辛酯</w:t>
      </w:r>
      <w:r>
        <w:rPr>
          <w:rFonts w:ascii="仿宋" w:eastAsia="仿宋" w:hAnsi="仿宋" w:cs="仿宋" w:hint="eastAsia"/>
          <w:sz w:val="24"/>
          <w:szCs w:val="24"/>
          <w:lang w:val="it-IT"/>
        </w:rPr>
        <w:t>&lt;0.2 ppb</w:t>
      </w:r>
      <w:r>
        <w:rPr>
          <w:rFonts w:ascii="仿宋" w:eastAsia="仿宋" w:hAnsi="仿宋" w:cs="仿宋" w:hint="eastAsia"/>
          <w:sz w:val="24"/>
          <w:szCs w:val="24"/>
          <w:lang w:val="it-IT"/>
        </w:rPr>
        <w:t>，壬基酚</w:t>
      </w:r>
      <w:r>
        <w:rPr>
          <w:rFonts w:ascii="仿宋" w:eastAsia="仿宋" w:hAnsi="仿宋" w:cs="仿宋" w:hint="eastAsia"/>
          <w:sz w:val="24"/>
          <w:szCs w:val="24"/>
          <w:lang w:val="it-IT"/>
        </w:rPr>
        <w:t>&lt;0.1 ppb</w:t>
      </w:r>
      <w:r>
        <w:rPr>
          <w:rFonts w:ascii="仿宋" w:eastAsia="仿宋" w:hAnsi="仿宋" w:cs="仿宋" w:hint="eastAsia"/>
          <w:sz w:val="24"/>
          <w:szCs w:val="24"/>
          <w:lang w:val="it-IT"/>
        </w:rPr>
        <w:t>，以满足相关的发育生物学实验应用需求；</w:t>
      </w:r>
    </w:p>
    <w:p w14:paraId="30EDCF27" w14:textId="77777777" w:rsidR="00B163C2" w:rsidRDefault="00207BC7">
      <w:pPr>
        <w:spacing w:line="360" w:lineRule="auto"/>
        <w:ind w:leftChars="213" w:left="447" w:firstLineChars="29" w:firstLine="70"/>
        <w:rPr>
          <w:rFonts w:ascii="仿宋" w:eastAsia="仿宋" w:hAnsi="仿宋" w:cs="仿宋"/>
          <w:sz w:val="24"/>
          <w:szCs w:val="24"/>
          <w:lang w:val="it-IT"/>
        </w:rPr>
      </w:pPr>
      <w:r>
        <w:rPr>
          <w:rFonts w:ascii="仿宋" w:eastAsia="仿宋" w:hAnsi="仿宋" w:cs="仿宋" w:hint="eastAsia"/>
          <w:sz w:val="24"/>
          <w:szCs w:val="24"/>
          <w:lang w:val="it-IT"/>
        </w:rPr>
        <w:t>苯</w:t>
      </w:r>
      <w:r>
        <w:rPr>
          <w:rFonts w:ascii="仿宋" w:eastAsia="仿宋" w:hAnsi="仿宋" w:cs="仿宋" w:hint="eastAsia"/>
          <w:sz w:val="24"/>
          <w:szCs w:val="24"/>
          <w:lang w:val="it-IT"/>
        </w:rPr>
        <w:t>&lt;0.05 ppb</w:t>
      </w:r>
      <w:r>
        <w:rPr>
          <w:rFonts w:ascii="仿宋" w:eastAsia="仿宋" w:hAnsi="仿宋" w:cs="仿宋" w:hint="eastAsia"/>
          <w:sz w:val="24"/>
          <w:szCs w:val="24"/>
          <w:lang w:val="it-IT"/>
        </w:rPr>
        <w:t>，三氯甲烷</w:t>
      </w:r>
      <w:r>
        <w:rPr>
          <w:rFonts w:ascii="仿宋" w:eastAsia="仿宋" w:hAnsi="仿宋" w:cs="仿宋" w:hint="eastAsia"/>
          <w:sz w:val="24"/>
          <w:szCs w:val="24"/>
          <w:lang w:val="it-IT"/>
        </w:rPr>
        <w:t>&lt;0.05 ppb</w:t>
      </w:r>
      <w:r>
        <w:rPr>
          <w:rFonts w:ascii="仿宋" w:eastAsia="仿宋" w:hAnsi="仿宋" w:cs="仿宋" w:hint="eastAsia"/>
          <w:sz w:val="24"/>
          <w:szCs w:val="24"/>
          <w:lang w:val="it-IT"/>
        </w:rPr>
        <w:t>，四氯化碳</w:t>
      </w:r>
      <w:r>
        <w:rPr>
          <w:rFonts w:ascii="仿宋" w:eastAsia="仿宋" w:hAnsi="仿宋" w:cs="仿宋" w:hint="eastAsia"/>
          <w:sz w:val="24"/>
          <w:szCs w:val="24"/>
          <w:lang w:val="it-IT"/>
        </w:rPr>
        <w:t>&lt;0.05 ppb</w:t>
      </w:r>
      <w:r>
        <w:rPr>
          <w:rFonts w:ascii="仿宋" w:eastAsia="仿宋" w:hAnsi="仿宋" w:cs="仿宋" w:hint="eastAsia"/>
          <w:sz w:val="24"/>
          <w:szCs w:val="24"/>
          <w:lang w:val="it-IT"/>
        </w:rPr>
        <w:t>，</w:t>
      </w:r>
      <w:r>
        <w:rPr>
          <w:rFonts w:ascii="仿宋" w:eastAsia="仿宋" w:hAnsi="仿宋" w:cs="仿宋" w:hint="eastAsia"/>
          <w:sz w:val="24"/>
          <w:szCs w:val="24"/>
          <w:lang w:val="it-IT"/>
        </w:rPr>
        <w:t>2,2-</w:t>
      </w:r>
      <w:r>
        <w:rPr>
          <w:rFonts w:ascii="仿宋" w:eastAsia="仿宋" w:hAnsi="仿宋" w:cs="仿宋" w:hint="eastAsia"/>
          <w:sz w:val="24"/>
          <w:szCs w:val="24"/>
          <w:lang w:val="it-IT"/>
        </w:rPr>
        <w:t>二氯丙烷</w:t>
      </w:r>
      <w:r>
        <w:rPr>
          <w:rFonts w:ascii="仿宋" w:eastAsia="仿宋" w:hAnsi="仿宋" w:cs="仿宋" w:hint="eastAsia"/>
          <w:sz w:val="24"/>
          <w:szCs w:val="24"/>
          <w:lang w:val="it-IT"/>
        </w:rPr>
        <w:t>&lt;0.05 ppb</w:t>
      </w:r>
      <w:r>
        <w:rPr>
          <w:rFonts w:ascii="仿宋" w:eastAsia="仿宋" w:hAnsi="仿宋" w:cs="仿宋" w:hint="eastAsia"/>
          <w:sz w:val="24"/>
          <w:szCs w:val="24"/>
          <w:lang w:val="it-IT"/>
        </w:rPr>
        <w:t>，溴苯</w:t>
      </w:r>
    </w:p>
    <w:p w14:paraId="2E30E0BD" w14:textId="77777777" w:rsidR="00B163C2" w:rsidRDefault="00207BC7">
      <w:pPr>
        <w:spacing w:line="360" w:lineRule="auto"/>
        <w:rPr>
          <w:rFonts w:ascii="仿宋" w:eastAsia="仿宋" w:hAnsi="仿宋" w:cs="仿宋"/>
          <w:sz w:val="24"/>
          <w:szCs w:val="24"/>
          <w:lang w:val="it-IT"/>
        </w:rPr>
      </w:pPr>
      <w:r>
        <w:rPr>
          <w:rFonts w:ascii="仿宋" w:eastAsia="仿宋" w:hAnsi="仿宋" w:cs="仿宋" w:hint="eastAsia"/>
          <w:sz w:val="24"/>
          <w:szCs w:val="24"/>
          <w:lang w:val="it-IT"/>
        </w:rPr>
        <w:t>&lt;0.10 ppb</w:t>
      </w:r>
      <w:r>
        <w:rPr>
          <w:rFonts w:ascii="仿宋" w:eastAsia="仿宋" w:hAnsi="仿宋" w:cs="仿宋" w:hint="eastAsia"/>
          <w:sz w:val="24"/>
          <w:szCs w:val="24"/>
          <w:lang w:val="it-IT"/>
        </w:rPr>
        <w:t>，以满足挥发性有机物测试应用需求。</w:t>
      </w:r>
    </w:p>
    <w:p w14:paraId="0CB36916" w14:textId="77777777" w:rsidR="00B163C2" w:rsidRDefault="00207BC7">
      <w:pPr>
        <w:numPr>
          <w:ilvl w:val="1"/>
          <w:numId w:val="4"/>
        </w:numPr>
        <w:spacing w:line="360" w:lineRule="auto"/>
        <w:rPr>
          <w:rFonts w:ascii="仿宋" w:eastAsia="仿宋" w:hAnsi="仿宋" w:cs="仿宋"/>
          <w:b/>
          <w:sz w:val="24"/>
          <w:szCs w:val="24"/>
        </w:rPr>
      </w:pPr>
      <w:r>
        <w:rPr>
          <w:rFonts w:ascii="仿宋" w:eastAsia="仿宋" w:hAnsi="仿宋" w:cs="仿宋" w:hint="eastAsia"/>
          <w:sz w:val="24"/>
          <w:szCs w:val="24"/>
          <w:lang w:val="it-IT"/>
        </w:rPr>
        <w:t>终端过滤器与取水臂的连接采用鲁尔接头</w:t>
      </w:r>
      <w:r>
        <w:rPr>
          <w:rFonts w:ascii="仿宋" w:eastAsia="仿宋" w:hAnsi="仿宋" w:cs="仿宋" w:hint="eastAsia"/>
          <w:sz w:val="24"/>
          <w:szCs w:val="24"/>
        </w:rPr>
        <w:t>或</w:t>
      </w:r>
      <w:r>
        <w:rPr>
          <w:rFonts w:ascii="仿宋" w:eastAsia="仿宋" w:hAnsi="仿宋" w:cs="仿宋" w:hint="eastAsia"/>
          <w:sz w:val="24"/>
          <w:szCs w:val="24"/>
          <w:lang w:val="it-IT"/>
        </w:rPr>
        <w:t>非螺纹接头或插入式连接，有效避免污染死角，具有防污染性、连接密封性、液体导流性好的特点。</w:t>
      </w:r>
      <w:bookmarkEnd w:id="33"/>
    </w:p>
    <w:p w14:paraId="13163CA4" w14:textId="77777777" w:rsidR="00B163C2" w:rsidRDefault="00207BC7">
      <w:pPr>
        <w:numPr>
          <w:ilvl w:val="0"/>
          <w:numId w:val="4"/>
        </w:numPr>
        <w:spacing w:line="360" w:lineRule="auto"/>
        <w:rPr>
          <w:rFonts w:ascii="仿宋" w:eastAsia="仿宋" w:hAnsi="仿宋" w:cs="仿宋"/>
          <w:sz w:val="24"/>
          <w:szCs w:val="24"/>
        </w:rPr>
      </w:pPr>
      <w:r>
        <w:rPr>
          <w:rFonts w:ascii="仿宋" w:eastAsia="仿宋" w:hAnsi="仿宋" w:cs="仿宋" w:hint="eastAsia"/>
          <w:b/>
          <w:sz w:val="24"/>
          <w:szCs w:val="24"/>
        </w:rPr>
        <w:t>软件系统</w:t>
      </w:r>
    </w:p>
    <w:p w14:paraId="572113F4" w14:textId="77777777" w:rsidR="00B163C2" w:rsidRDefault="00207BC7">
      <w:pPr>
        <w:numPr>
          <w:ilvl w:val="1"/>
          <w:numId w:val="4"/>
        </w:num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配备全面数据管理系统，可为最近</w:t>
      </w:r>
      <w:r>
        <w:rPr>
          <w:rFonts w:ascii="仿宋" w:eastAsia="仿宋" w:hAnsi="仿宋" w:cs="仿宋" w:hint="eastAsia"/>
          <w:sz w:val="24"/>
          <w:szCs w:val="24"/>
        </w:rPr>
        <w:t>30</w:t>
      </w:r>
      <w:r>
        <w:rPr>
          <w:rFonts w:ascii="仿宋" w:eastAsia="仿宋" w:hAnsi="仿宋" w:cs="仿宋" w:hint="eastAsia"/>
          <w:sz w:val="24"/>
          <w:szCs w:val="24"/>
        </w:rPr>
        <w:t>天事件提供图文预览，所有报告均可通过</w:t>
      </w:r>
      <w:r>
        <w:rPr>
          <w:rFonts w:ascii="仿宋" w:eastAsia="仿宋" w:hAnsi="仿宋" w:cs="仿宋" w:hint="eastAsia"/>
          <w:sz w:val="24"/>
          <w:szCs w:val="24"/>
        </w:rPr>
        <w:t>USB</w:t>
      </w:r>
      <w:r>
        <w:rPr>
          <w:rFonts w:ascii="仿宋" w:eastAsia="仿宋" w:hAnsi="仿宋" w:cs="仿宋" w:hint="eastAsia"/>
          <w:sz w:val="24"/>
          <w:szCs w:val="24"/>
        </w:rPr>
        <w:t>端口导出，并且格式适用于</w:t>
      </w:r>
      <w:r>
        <w:rPr>
          <w:rFonts w:ascii="仿宋" w:eastAsia="仿宋" w:hAnsi="仿宋" w:cs="仿宋" w:hint="eastAsia"/>
          <w:sz w:val="24"/>
          <w:szCs w:val="24"/>
        </w:rPr>
        <w:t>LIMS</w:t>
      </w:r>
      <w:r>
        <w:rPr>
          <w:rFonts w:ascii="仿宋" w:eastAsia="仿宋" w:hAnsi="仿宋" w:cs="仿宋" w:hint="eastAsia"/>
          <w:sz w:val="24"/>
          <w:szCs w:val="24"/>
        </w:rPr>
        <w:t>（实验室信息管理系统），存档功能支持质量管理系统。系统可以存储不少于</w:t>
      </w:r>
      <w:r>
        <w:rPr>
          <w:rFonts w:ascii="仿宋" w:eastAsia="仿宋" w:hAnsi="仿宋" w:cs="仿宋" w:hint="eastAsia"/>
          <w:sz w:val="24"/>
          <w:szCs w:val="24"/>
        </w:rPr>
        <w:t>2</w:t>
      </w:r>
      <w:r>
        <w:rPr>
          <w:rFonts w:ascii="仿宋" w:eastAsia="仿宋" w:hAnsi="仿宋" w:cs="仿宋" w:hint="eastAsia"/>
          <w:sz w:val="24"/>
          <w:szCs w:val="24"/>
        </w:rPr>
        <w:t>年的水质数据。</w:t>
      </w:r>
    </w:p>
    <w:p w14:paraId="2B075035" w14:textId="77777777" w:rsidR="00B163C2" w:rsidRDefault="00207BC7">
      <w:pPr>
        <w:numPr>
          <w:ilvl w:val="1"/>
          <w:numId w:val="4"/>
        </w:numPr>
        <w:spacing w:line="360" w:lineRule="auto"/>
        <w:rPr>
          <w:rFonts w:ascii="仿宋" w:eastAsia="仿宋" w:hAnsi="仿宋" w:cs="仿宋"/>
          <w:b/>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可通过其他移动设备实现对系统远程监控和远程诊断。</w:t>
      </w:r>
    </w:p>
    <w:p w14:paraId="182455CE" w14:textId="77777777" w:rsidR="00B163C2" w:rsidRDefault="00207BC7">
      <w:pPr>
        <w:pStyle w:val="20"/>
        <w:spacing w:after="0" w:line="360" w:lineRule="auto"/>
        <w:ind w:leftChars="0" w:left="0" w:firstLineChars="0" w:firstLine="0"/>
        <w:jc w:val="left"/>
        <w:rPr>
          <w:rFonts w:ascii="仿宋" w:eastAsia="仿宋" w:hAnsi="仿宋" w:cs="宋体"/>
          <w:b/>
          <w:bCs/>
          <w:sz w:val="24"/>
          <w:szCs w:val="28"/>
        </w:rPr>
      </w:pPr>
      <w:r>
        <w:rPr>
          <w:rFonts w:ascii="仿宋" w:eastAsia="仿宋" w:hAnsi="仿宋" w:cs="宋体" w:hint="eastAsia"/>
          <w:b/>
          <w:bCs/>
          <w:sz w:val="24"/>
          <w:szCs w:val="28"/>
        </w:rPr>
        <w:t>二、商务条款部分要求：</w:t>
      </w:r>
    </w:p>
    <w:p w14:paraId="44FC884B"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w:t>
      </w:r>
      <w:r>
        <w:rPr>
          <w:rFonts w:ascii="仿宋" w:eastAsia="仿宋" w:hAnsi="仿宋" w:cs="宋体" w:hint="eastAsia"/>
          <w:sz w:val="24"/>
          <w:szCs w:val="28"/>
        </w:rPr>
        <w:t>一</w:t>
      </w:r>
      <w:r>
        <w:rPr>
          <w:rFonts w:ascii="仿宋" w:eastAsia="仿宋" w:hAnsi="仿宋" w:cs="宋体" w:hint="eastAsia"/>
          <w:sz w:val="24"/>
          <w:szCs w:val="28"/>
        </w:rPr>
        <w:t>)</w:t>
      </w:r>
      <w:r>
        <w:rPr>
          <w:rFonts w:ascii="仿宋" w:eastAsia="仿宋" w:hAnsi="仿宋" w:cs="宋体" w:hint="eastAsia"/>
          <w:sz w:val="24"/>
          <w:szCs w:val="28"/>
        </w:rPr>
        <w:t>、设备交付要求：</w:t>
      </w:r>
    </w:p>
    <w:p w14:paraId="27057186"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 xml:space="preserve"> 1</w:t>
      </w:r>
      <w:r>
        <w:rPr>
          <w:rFonts w:ascii="仿宋" w:eastAsia="仿宋" w:hAnsi="仿宋" w:cs="宋体" w:hint="eastAsia"/>
          <w:sz w:val="24"/>
          <w:szCs w:val="28"/>
        </w:rPr>
        <w:t>、交货：合同签订之日起</w:t>
      </w:r>
      <w:r>
        <w:rPr>
          <w:rFonts w:ascii="仿宋" w:eastAsia="仿宋" w:hAnsi="仿宋" w:cs="宋体" w:hint="eastAsia"/>
          <w:sz w:val="24"/>
          <w:szCs w:val="28"/>
        </w:rPr>
        <w:t xml:space="preserve"> </w:t>
      </w:r>
      <w:r>
        <w:rPr>
          <w:rFonts w:ascii="仿宋" w:eastAsia="仿宋" w:hAnsi="仿宋" w:cs="宋体"/>
          <w:sz w:val="24"/>
          <w:szCs w:val="28"/>
        </w:rPr>
        <w:t>30</w:t>
      </w:r>
      <w:r>
        <w:rPr>
          <w:rFonts w:ascii="仿宋" w:eastAsia="仿宋" w:hAnsi="仿宋" w:cs="宋体" w:hint="eastAsia"/>
          <w:sz w:val="24"/>
          <w:szCs w:val="28"/>
        </w:rPr>
        <w:t xml:space="preserve"> </w:t>
      </w:r>
      <w:r>
        <w:rPr>
          <w:rFonts w:ascii="仿宋" w:eastAsia="仿宋" w:hAnsi="仿宋" w:cs="宋体" w:hint="eastAsia"/>
          <w:sz w:val="24"/>
          <w:szCs w:val="28"/>
        </w:rPr>
        <w:t>个工作日内完成送货上门</w:t>
      </w:r>
      <w:r>
        <w:rPr>
          <w:rFonts w:ascii="仿宋" w:eastAsia="仿宋" w:hAnsi="仿宋" w:cs="宋体" w:hint="eastAsia"/>
          <w:sz w:val="24"/>
          <w:szCs w:val="28"/>
        </w:rPr>
        <w:t>(</w:t>
      </w:r>
      <w:r>
        <w:rPr>
          <w:rFonts w:ascii="仿宋" w:eastAsia="仿宋" w:hAnsi="仿宋" w:cs="宋体" w:hint="eastAsia"/>
          <w:sz w:val="24"/>
          <w:szCs w:val="28"/>
        </w:rPr>
        <w:t>不接受分批送货及快递送货</w:t>
      </w:r>
      <w:r>
        <w:rPr>
          <w:rFonts w:ascii="仿宋" w:eastAsia="仿宋" w:hAnsi="仿宋" w:cs="宋体" w:hint="eastAsia"/>
          <w:sz w:val="24"/>
          <w:szCs w:val="28"/>
        </w:rPr>
        <w:t>)</w:t>
      </w:r>
      <w:r>
        <w:rPr>
          <w:rFonts w:ascii="仿宋" w:eastAsia="仿宋" w:hAnsi="仿宋" w:cs="宋体" w:hint="eastAsia"/>
          <w:sz w:val="24"/>
          <w:szCs w:val="28"/>
        </w:rPr>
        <w:t>，且须提前三天通知采购方。厂家需提前向用户提供详细的安装需求确认书，到货时供应商应现场负责将货物运到采购人指定地点，由此产生的运输和装卸等一切费用由供应商承担。到货后</w:t>
      </w:r>
      <w:r>
        <w:rPr>
          <w:rFonts w:ascii="仿宋" w:eastAsia="仿宋" w:hAnsi="仿宋" w:cs="宋体" w:hint="eastAsia"/>
          <w:sz w:val="24"/>
          <w:szCs w:val="28"/>
        </w:rPr>
        <w:t>5</w:t>
      </w:r>
      <w:r>
        <w:rPr>
          <w:rFonts w:ascii="仿宋" w:eastAsia="仿宋" w:hAnsi="仿宋" w:cs="宋体" w:hint="eastAsia"/>
          <w:sz w:val="24"/>
          <w:szCs w:val="28"/>
        </w:rPr>
        <w:t>～</w:t>
      </w:r>
      <w:r>
        <w:rPr>
          <w:rFonts w:ascii="仿宋" w:eastAsia="仿宋" w:hAnsi="仿宋" w:cs="宋体" w:hint="eastAsia"/>
          <w:sz w:val="24"/>
          <w:szCs w:val="28"/>
        </w:rPr>
        <w:t>10</w:t>
      </w:r>
      <w:r>
        <w:rPr>
          <w:rFonts w:ascii="仿宋" w:eastAsia="仿宋" w:hAnsi="仿宋" w:cs="宋体" w:hint="eastAsia"/>
          <w:sz w:val="24"/>
          <w:szCs w:val="28"/>
        </w:rPr>
        <w:t>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14:paraId="56BF3254"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、供应商提供的货物（含配件）应是全新的、未使用过的原装合格正品，并</w:t>
      </w:r>
      <w:r>
        <w:rPr>
          <w:rFonts w:ascii="仿宋" w:eastAsia="仿宋" w:hAnsi="仿宋" w:cs="宋体" w:hint="eastAsia"/>
          <w:sz w:val="24"/>
          <w:szCs w:val="28"/>
        </w:rPr>
        <w:t>保证所提供货物的开箱合格率为</w:t>
      </w:r>
      <w:r>
        <w:rPr>
          <w:rFonts w:ascii="仿宋" w:eastAsia="仿宋" w:hAnsi="仿宋" w:cs="宋体" w:hint="eastAsia"/>
          <w:sz w:val="24"/>
          <w:szCs w:val="28"/>
        </w:rPr>
        <w:t>100%</w:t>
      </w:r>
      <w:r>
        <w:rPr>
          <w:rFonts w:ascii="仿宋" w:eastAsia="仿宋" w:hAnsi="仿宋" w:cs="宋体" w:hint="eastAsia"/>
          <w:sz w:val="24"/>
          <w:szCs w:val="28"/>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7FFAA3DE"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lastRenderedPageBreak/>
        <w:t>3</w:t>
      </w:r>
      <w:r>
        <w:rPr>
          <w:rFonts w:ascii="仿宋" w:eastAsia="仿宋" w:hAnsi="仿宋" w:cs="宋体" w:hint="eastAsia"/>
          <w:sz w:val="24"/>
          <w:szCs w:val="28"/>
        </w:rPr>
        <w:t>、技术资料要求：提供完整的技术资料，包括：产品验收标准（含产品合格证验收清单等）；技术说明书；使用说明书（中文和英文）；用户手册；设备安装调试资料、维修线路原理图及其维修资料；主要零部件目录及价格（投标文件中</w:t>
      </w:r>
      <w:r>
        <w:rPr>
          <w:rFonts w:ascii="仿宋" w:eastAsia="仿宋" w:hAnsi="仿宋" w:cs="宋体" w:hint="eastAsia"/>
          <w:sz w:val="24"/>
          <w:szCs w:val="28"/>
        </w:rPr>
        <w:t>提供）；配置清单、分项价格及耗材价格（投标文件中提供）；备品备件易耗件清单及合同中要求的其他文件资料；</w:t>
      </w:r>
      <w:r>
        <w:rPr>
          <w:rFonts w:ascii="仿宋" w:eastAsia="仿宋" w:hAnsi="仿宋" w:hint="eastAsia"/>
          <w:sz w:val="24"/>
          <w:szCs w:val="28"/>
        </w:rPr>
        <w:t>提供计量检定机构出具的合格证书（</w:t>
      </w:r>
      <w:r>
        <w:rPr>
          <w:rFonts w:ascii="仿宋" w:eastAsia="仿宋" w:hAnsi="仿宋" w:cs="宋体" w:hint="eastAsia"/>
          <w:sz w:val="24"/>
          <w:szCs w:val="28"/>
        </w:rPr>
        <w:t>若无要求可忽略此条</w:t>
      </w:r>
      <w:r>
        <w:rPr>
          <w:rFonts w:ascii="仿宋" w:eastAsia="仿宋" w:hAnsi="仿宋" w:hint="eastAsia"/>
          <w:sz w:val="24"/>
          <w:szCs w:val="28"/>
        </w:rPr>
        <w:t>）；</w:t>
      </w:r>
      <w:r>
        <w:rPr>
          <w:rFonts w:ascii="仿宋" w:eastAsia="仿宋" w:hAnsi="仿宋" w:cs="宋体" w:hint="eastAsia"/>
          <w:sz w:val="24"/>
          <w:szCs w:val="28"/>
        </w:rPr>
        <w:t>进口设备须提供设备的报关单、关税单、商检证明材料（加盖供应商公章）。</w:t>
      </w:r>
    </w:p>
    <w:p w14:paraId="4D6D764E"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4</w:t>
      </w:r>
      <w:r>
        <w:rPr>
          <w:rFonts w:ascii="仿宋" w:eastAsia="仿宋" w:hAnsi="仿宋" w:cs="宋体" w:hint="eastAsia"/>
          <w:sz w:val="24"/>
          <w:szCs w:val="28"/>
        </w:rPr>
        <w:t>、免费为用户提供培训（含培训资料等）。培训</w:t>
      </w:r>
      <w:r>
        <w:rPr>
          <w:rFonts w:ascii="仿宋" w:eastAsia="仿宋" w:hAnsi="仿宋" w:cs="宋体" w:hint="eastAsia"/>
          <w:sz w:val="24"/>
          <w:szCs w:val="28"/>
        </w:rPr>
        <w:t xml:space="preserve"> </w:t>
      </w:r>
      <w:r>
        <w:rPr>
          <w:rFonts w:ascii="仿宋" w:eastAsia="仿宋" w:hAnsi="仿宋" w:cs="宋体" w:hint="eastAsia"/>
          <w:sz w:val="24"/>
          <w:szCs w:val="28"/>
        </w:rPr>
        <w:t>“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w:t>
      </w:r>
      <w:r>
        <w:rPr>
          <w:rFonts w:ascii="仿宋" w:eastAsia="仿宋" w:hAnsi="仿宋" w:cs="宋体" w:hint="eastAsia"/>
          <w:sz w:val="24"/>
          <w:szCs w:val="28"/>
        </w:rPr>
        <w:t>原理、基本操作、方法建立及应用。</w:t>
      </w:r>
    </w:p>
    <w:p w14:paraId="7B607582"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5</w:t>
      </w:r>
      <w:r>
        <w:rPr>
          <w:rFonts w:ascii="仿宋" w:eastAsia="仿宋" w:hAnsi="仿宋" w:cs="宋体" w:hint="eastAsia"/>
          <w:sz w:val="24"/>
          <w:szCs w:val="28"/>
        </w:rPr>
        <w:t>、采购人使用该货物的任何一部分，当受第三方提出的侵犯其专利权、商标权或工业设计权的投诉时，一切后果由供应商负责。</w:t>
      </w:r>
    </w:p>
    <w:p w14:paraId="3E890100"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（二）、安装要求</w:t>
      </w:r>
    </w:p>
    <w:p w14:paraId="28F831BF"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1</w:t>
      </w:r>
      <w:r>
        <w:rPr>
          <w:rFonts w:ascii="仿宋" w:eastAsia="仿宋" w:hAnsi="仿宋" w:cs="宋体" w:hint="eastAsia"/>
          <w:sz w:val="24"/>
          <w:szCs w:val="28"/>
        </w:rPr>
        <w:t>、供应商要在提供完整、可靠设备的同时，还需为整个系统提供规范、达标的安装、调试工作。安装所需的仪器和专用工具由供应商自备。通过供应商提供的设备和安装服务，能满足采购人的要求。</w:t>
      </w:r>
      <w:r>
        <w:rPr>
          <w:rFonts w:ascii="仿宋" w:eastAsia="仿宋" w:hAnsi="仿宋" w:cs="宋体" w:hint="eastAsia"/>
          <w:sz w:val="24"/>
          <w:szCs w:val="28"/>
        </w:rPr>
        <w:t xml:space="preserve"> </w:t>
      </w:r>
    </w:p>
    <w:p w14:paraId="54993092"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、供应商负责派原厂技术人员到现场进行安装调试，直至验收合格。</w:t>
      </w:r>
    </w:p>
    <w:p w14:paraId="570431B3"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hint="eastAsia"/>
          <w:sz w:val="24"/>
          <w:szCs w:val="28"/>
        </w:rPr>
        <w:t>、验收标准和验收方法：供应商将所有货物配齐后一并送货</w:t>
      </w:r>
      <w:r>
        <w:rPr>
          <w:rFonts w:ascii="仿宋" w:eastAsia="仿宋" w:hAnsi="仿宋" w:cs="宋体" w:hint="eastAsia"/>
          <w:sz w:val="24"/>
          <w:szCs w:val="28"/>
        </w:rPr>
        <w:t>(</w:t>
      </w:r>
      <w:r>
        <w:rPr>
          <w:rFonts w:ascii="仿宋" w:eastAsia="仿宋" w:hAnsi="仿宋" w:cs="宋体" w:hint="eastAsia"/>
          <w:sz w:val="24"/>
          <w:szCs w:val="28"/>
        </w:rPr>
        <w:t>不接受分批送货及快递送货</w:t>
      </w:r>
      <w:r>
        <w:rPr>
          <w:rFonts w:ascii="仿宋" w:eastAsia="仿宋" w:hAnsi="仿宋" w:cs="宋体" w:hint="eastAsia"/>
          <w:sz w:val="24"/>
          <w:szCs w:val="28"/>
        </w:rPr>
        <w:t>)</w:t>
      </w:r>
      <w:r>
        <w:rPr>
          <w:rFonts w:ascii="仿宋" w:eastAsia="仿宋" w:hAnsi="仿宋" w:cs="宋体" w:hint="eastAsia"/>
          <w:sz w:val="24"/>
          <w:szCs w:val="28"/>
        </w:rPr>
        <w:t>，且须提前三天通知采购方。采购人使用科室、采购人验收科室三方同时在场共同验收。供应商应对验收不合格的设备进行修复、更换或调试等整改工作，并承担因此产生的所有费用。整改完成后，采购人组织再次验收，如第二次验收仍不合格，采购人有权选择继续要求供应商整改直至合格，或根据合同约定解除合同。</w:t>
      </w:r>
      <w:r>
        <w:rPr>
          <w:rFonts w:ascii="仿宋" w:eastAsia="仿宋" w:hAnsi="仿宋" w:cs="宋体" w:hint="eastAsia"/>
          <w:b/>
          <w:bCs/>
          <w:sz w:val="24"/>
          <w:szCs w:val="28"/>
        </w:rPr>
        <w:t>验收内容包含招标文件中的技术参数，以及饮用水中痕量溴酸盐、二氯乙酸和三氯乙酸的样品检测（最低检出浓度符合</w:t>
      </w:r>
      <w:r>
        <w:rPr>
          <w:rFonts w:ascii="仿宋" w:eastAsia="仿宋" w:hAnsi="仿宋" w:cs="宋体" w:hint="eastAsia"/>
          <w:b/>
          <w:bCs/>
          <w:sz w:val="24"/>
          <w:szCs w:val="28"/>
        </w:rPr>
        <w:t>G</w:t>
      </w:r>
      <w:r>
        <w:rPr>
          <w:rFonts w:ascii="仿宋" w:eastAsia="仿宋" w:hAnsi="仿宋" w:cs="宋体"/>
          <w:b/>
          <w:bCs/>
          <w:sz w:val="24"/>
          <w:szCs w:val="28"/>
        </w:rPr>
        <w:t>B/T5750-2023</w:t>
      </w:r>
      <w:r>
        <w:rPr>
          <w:rFonts w:ascii="仿宋" w:eastAsia="仿宋" w:hAnsi="仿宋" w:cs="宋体" w:hint="eastAsia"/>
          <w:b/>
          <w:bCs/>
          <w:sz w:val="24"/>
          <w:szCs w:val="28"/>
        </w:rPr>
        <w:t>的要求）</w:t>
      </w:r>
      <w:r>
        <w:rPr>
          <w:rFonts w:ascii="仿宋" w:eastAsia="仿宋" w:hAnsi="仿宋" w:cs="宋体" w:hint="eastAsia"/>
          <w:sz w:val="24"/>
          <w:szCs w:val="28"/>
        </w:rPr>
        <w:t>。</w:t>
      </w:r>
    </w:p>
    <w:p w14:paraId="3564D87C"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（三）</w:t>
      </w:r>
      <w:r>
        <w:rPr>
          <w:rFonts w:ascii="仿宋" w:eastAsia="仿宋" w:hAnsi="仿宋" w:cs="宋体" w:hint="eastAsia"/>
          <w:sz w:val="24"/>
          <w:szCs w:val="28"/>
        </w:rPr>
        <w:t>、服务要求</w:t>
      </w:r>
    </w:p>
    <w:p w14:paraId="78D1E89B" w14:textId="77777777" w:rsidR="00B163C2" w:rsidRDefault="00207BC7">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w:t>
      </w:r>
      <w:r>
        <w:rPr>
          <w:rFonts w:ascii="仿宋" w:eastAsia="仿宋" w:hAnsi="仿宋" w:cs="宋体" w:hint="eastAsia"/>
          <w:sz w:val="24"/>
          <w:szCs w:val="28"/>
        </w:rPr>
        <w:t>、供应商报价时须承诺设备免费质保期不少于壹年（自验收报告签字确认日起，开始进入质保期）。质保期内、外承诺货物均由原厂技术人员进行维护保养，且为保证产品质量</w:t>
      </w:r>
      <w:r>
        <w:rPr>
          <w:rFonts w:ascii="仿宋" w:eastAsia="仿宋" w:hAnsi="仿宋" w:cs="宋体" w:hint="eastAsia"/>
          <w:b/>
          <w:bCs/>
          <w:sz w:val="24"/>
          <w:szCs w:val="28"/>
        </w:rPr>
        <w:t>投标人需提供产品生产厂家或国内总代理商针对本项目出具的售后服务承诺书</w:t>
      </w:r>
      <w:r>
        <w:rPr>
          <w:rFonts w:ascii="仿宋" w:eastAsia="仿宋" w:hAnsi="仿宋" w:cs="宋体" w:hint="eastAsia"/>
          <w:sz w:val="24"/>
          <w:szCs w:val="28"/>
        </w:rPr>
        <w:t>，确保售后服务安全可靠。</w:t>
      </w:r>
    </w:p>
    <w:p w14:paraId="27D5812A" w14:textId="77777777" w:rsidR="00B163C2" w:rsidRDefault="00207BC7">
      <w:pPr>
        <w:pStyle w:val="20"/>
        <w:spacing w:after="0" w:line="360" w:lineRule="auto"/>
        <w:ind w:leftChars="0" w:left="0" w:firstLine="480"/>
        <w:jc w:val="left"/>
        <w:rPr>
          <w:rFonts w:ascii="仿宋" w:eastAsia="仿宋" w:hAnsi="仿宋" w:cs="仿宋"/>
          <w:sz w:val="24"/>
          <w:szCs w:val="24"/>
        </w:rPr>
      </w:pPr>
      <w:r>
        <w:rPr>
          <w:rFonts w:ascii="仿宋" w:eastAsia="仿宋" w:hAnsi="仿宋" w:cs="宋体" w:hint="eastAsia"/>
          <w:sz w:val="24"/>
          <w:szCs w:val="28"/>
        </w:rPr>
        <w:t>2</w:t>
      </w:r>
      <w:r>
        <w:rPr>
          <w:rFonts w:ascii="仿宋" w:eastAsia="仿宋" w:hAnsi="仿宋" w:cs="宋体" w:hint="eastAsia"/>
          <w:sz w:val="24"/>
          <w:szCs w:val="28"/>
        </w:rPr>
        <w:t>、故障响应时间：</w:t>
      </w:r>
      <w:r>
        <w:rPr>
          <w:rFonts w:ascii="仿宋" w:eastAsia="仿宋" w:hAnsi="仿宋" w:cs="仿宋" w:hint="eastAsia"/>
          <w:sz w:val="24"/>
          <w:szCs w:val="24"/>
        </w:rPr>
        <w:t>一年</w:t>
      </w:r>
      <w:r>
        <w:rPr>
          <w:rFonts w:ascii="仿宋" w:eastAsia="仿宋" w:hAnsi="仿宋" w:cs="仿宋" w:hint="eastAsia"/>
          <w:sz w:val="24"/>
          <w:szCs w:val="24"/>
        </w:rPr>
        <w:t>2</w:t>
      </w:r>
      <w:r>
        <w:rPr>
          <w:rFonts w:ascii="仿宋" w:eastAsia="仿宋" w:hAnsi="仿宋" w:cs="仿宋" w:hint="eastAsia"/>
          <w:sz w:val="24"/>
          <w:szCs w:val="24"/>
        </w:rPr>
        <w:t>次免费上门巡检机器，</w:t>
      </w:r>
      <w:r>
        <w:rPr>
          <w:rFonts w:ascii="仿宋" w:eastAsia="仿宋" w:hAnsi="仿宋" w:cs="仿宋" w:hint="eastAsia"/>
          <w:sz w:val="24"/>
          <w:szCs w:val="24"/>
        </w:rPr>
        <w:t>2</w:t>
      </w:r>
      <w:r>
        <w:rPr>
          <w:rFonts w:ascii="仿宋" w:eastAsia="仿宋" w:hAnsi="仿宋" w:cs="仿宋" w:hint="eastAsia"/>
          <w:sz w:val="24"/>
          <w:szCs w:val="24"/>
        </w:rPr>
        <w:t>小时电话响应，</w:t>
      </w:r>
      <w:r>
        <w:rPr>
          <w:rFonts w:ascii="仿宋" w:eastAsia="仿宋" w:hAnsi="仿宋" w:cs="仿宋" w:hint="eastAsia"/>
          <w:sz w:val="24"/>
          <w:szCs w:val="24"/>
        </w:rPr>
        <w:t>4</w:t>
      </w:r>
      <w:r>
        <w:rPr>
          <w:rFonts w:ascii="仿宋" w:eastAsia="仿宋" w:hAnsi="仿宋" w:cs="仿宋" w:hint="eastAsia"/>
          <w:sz w:val="24"/>
          <w:szCs w:val="24"/>
        </w:rPr>
        <w:t>小时上门服务，</w:t>
      </w:r>
      <w:r>
        <w:rPr>
          <w:rFonts w:ascii="仿宋" w:eastAsia="仿宋" w:hAnsi="仿宋" w:cs="仿宋" w:hint="eastAsia"/>
          <w:sz w:val="24"/>
          <w:szCs w:val="24"/>
        </w:rPr>
        <w:t>24</w:t>
      </w:r>
      <w:r>
        <w:rPr>
          <w:rFonts w:ascii="仿宋" w:eastAsia="仿宋" w:hAnsi="仿宋" w:cs="仿宋" w:hint="eastAsia"/>
          <w:sz w:val="24"/>
          <w:szCs w:val="24"/>
        </w:rPr>
        <w:lastRenderedPageBreak/>
        <w:t>小时内解决问题。</w:t>
      </w:r>
    </w:p>
    <w:p w14:paraId="44C8EFAA"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hint="eastAsia"/>
          <w:sz w:val="24"/>
          <w:szCs w:val="28"/>
        </w:rPr>
        <w:t>、质保期内如同一故障发生三次，或在</w:t>
      </w:r>
      <w:r>
        <w:rPr>
          <w:rFonts w:ascii="仿宋" w:eastAsia="仿宋" w:hAnsi="仿宋" w:cs="宋体" w:hint="eastAsia"/>
          <w:sz w:val="24"/>
          <w:szCs w:val="28"/>
        </w:rPr>
        <w:t>2</w:t>
      </w:r>
      <w:r>
        <w:rPr>
          <w:rFonts w:ascii="仿宋" w:eastAsia="仿宋" w:hAnsi="仿宋" w:cs="宋体" w:hint="eastAsia"/>
          <w:sz w:val="24"/>
          <w:szCs w:val="28"/>
        </w:rPr>
        <w:t>月内无法修复，或不能提供合格检定报告，供应商无条件换货，立即更换新机。终身提供免费维护保养服务，免收人工费。</w:t>
      </w:r>
    </w:p>
    <w:p w14:paraId="6B9F2A91"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（四</w:t>
      </w:r>
      <w:r>
        <w:rPr>
          <w:rFonts w:ascii="仿宋" w:eastAsia="仿宋" w:hAnsi="仿宋" w:cs="宋体" w:hint="eastAsia"/>
          <w:sz w:val="24"/>
          <w:szCs w:val="28"/>
        </w:rPr>
        <w:t>）、其他要求</w:t>
      </w:r>
    </w:p>
    <w:p w14:paraId="5430E666"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1</w:t>
      </w:r>
      <w:r>
        <w:rPr>
          <w:rFonts w:ascii="仿宋" w:eastAsia="仿宋" w:hAnsi="仿宋" w:cs="宋体" w:hint="eastAsia"/>
          <w:sz w:val="24"/>
          <w:szCs w:val="28"/>
        </w:rPr>
        <w:t>、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7303BC48"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2</w:t>
      </w:r>
      <w:r>
        <w:rPr>
          <w:rFonts w:ascii="仿宋" w:eastAsia="仿宋" w:hAnsi="仿宋" w:cs="宋体" w:hint="eastAsia"/>
          <w:sz w:val="24"/>
          <w:szCs w:val="28"/>
        </w:rPr>
        <w:t>、设备必须为全新正品行货和正版软件，供货前必须提供设备原厂商出具的针对本项目的质保函或全国质保三包凭证，不能提供相关证明材料合同不予签订。</w:t>
      </w:r>
    </w:p>
    <w:p w14:paraId="715AFF34"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3</w:t>
      </w:r>
      <w:r>
        <w:rPr>
          <w:rFonts w:ascii="仿宋" w:eastAsia="仿宋" w:hAnsi="仿宋" w:cs="宋体" w:hint="eastAsia"/>
          <w:sz w:val="24"/>
          <w:szCs w:val="28"/>
        </w:rPr>
        <w:t>、中标供应商负责与采购人需要满足改造后实验环境和设备的无缝对接，在签订合同时提供书面服</w:t>
      </w:r>
      <w:r>
        <w:rPr>
          <w:rFonts w:ascii="仿宋" w:eastAsia="仿宋" w:hAnsi="仿宋" w:cs="宋体" w:hint="eastAsia"/>
          <w:sz w:val="24"/>
          <w:szCs w:val="28"/>
        </w:rPr>
        <w:t>务承诺函。（若无改造可忽略此条）</w:t>
      </w:r>
    </w:p>
    <w:p w14:paraId="4AFD6134" w14:textId="77777777" w:rsidR="00B163C2" w:rsidRDefault="00207BC7">
      <w:pPr>
        <w:pStyle w:val="20"/>
        <w:spacing w:after="0" w:line="360" w:lineRule="auto"/>
        <w:ind w:leftChars="0" w:left="0" w:firstLine="480"/>
        <w:jc w:val="left"/>
        <w:rPr>
          <w:rFonts w:ascii="仿宋" w:eastAsia="仿宋" w:hAnsi="仿宋" w:cs="宋体"/>
          <w:sz w:val="24"/>
          <w:szCs w:val="28"/>
        </w:rPr>
      </w:pPr>
      <w:r>
        <w:rPr>
          <w:rFonts w:ascii="仿宋" w:eastAsia="仿宋" w:hAnsi="仿宋" w:cs="宋体" w:hint="eastAsia"/>
          <w:sz w:val="24"/>
          <w:szCs w:val="28"/>
        </w:rPr>
        <w:t>（五）、付款条件</w:t>
      </w:r>
    </w:p>
    <w:p w14:paraId="7586F6B5" w14:textId="77777777" w:rsidR="00B163C2" w:rsidRDefault="00207BC7">
      <w:pPr>
        <w:pStyle w:val="20"/>
        <w:spacing w:after="0" w:line="360" w:lineRule="auto"/>
        <w:ind w:leftChars="0" w:left="0" w:firstLineChars="100" w:firstLine="240"/>
        <w:jc w:val="left"/>
        <w:rPr>
          <w:rFonts w:ascii="仿宋" w:eastAsia="仿宋" w:hAnsi="仿宋" w:cs="宋体"/>
          <w:sz w:val="24"/>
          <w:szCs w:val="28"/>
        </w:rPr>
      </w:pPr>
      <w:r>
        <w:rPr>
          <w:rFonts w:ascii="仿宋" w:eastAsia="仿宋" w:hAnsi="仿宋" w:cs="宋体" w:hint="eastAsia"/>
          <w:sz w:val="24"/>
          <w:szCs w:val="28"/>
        </w:rPr>
        <w:t>货到、安装、验收合格后三个月内一次性付款。</w:t>
      </w:r>
    </w:p>
    <w:p w14:paraId="55B37065" w14:textId="77777777" w:rsidR="00B163C2" w:rsidRDefault="00207BC7">
      <w:pPr>
        <w:pStyle w:val="20"/>
        <w:spacing w:after="0" w:line="360" w:lineRule="auto"/>
        <w:ind w:leftChars="0" w:left="0" w:firstLineChars="100" w:firstLine="240"/>
        <w:jc w:val="left"/>
        <w:rPr>
          <w:rFonts w:ascii="仿宋" w:eastAsia="仿宋" w:hAnsi="仿宋" w:cs="宋体"/>
          <w:sz w:val="24"/>
          <w:szCs w:val="28"/>
        </w:rPr>
      </w:pPr>
      <w:r>
        <w:rPr>
          <w:rFonts w:ascii="仿宋" w:eastAsia="仿宋" w:hAnsi="仿宋" w:cs="宋体" w:hint="eastAsia"/>
          <w:sz w:val="24"/>
          <w:szCs w:val="28"/>
        </w:rPr>
        <w:t>注：所有商务条款要求不接受负偏离，要求投标商必须在响应文件中进行逐项应答否则按无效报价文件处理。</w:t>
      </w:r>
    </w:p>
    <w:p w14:paraId="5FEBA93B" w14:textId="77777777" w:rsidR="00B163C2" w:rsidRDefault="00B163C2">
      <w:pPr>
        <w:widowControl/>
        <w:jc w:val="left"/>
        <w:rPr>
          <w:rFonts w:ascii="宋体" w:hAnsi="宋体" w:cs="宋体"/>
          <w:color w:val="000000"/>
          <w:kern w:val="0"/>
          <w:sz w:val="28"/>
          <w:szCs w:val="28"/>
        </w:rPr>
      </w:pPr>
    </w:p>
    <w:p w14:paraId="6EC834C4" w14:textId="77777777" w:rsidR="00B163C2" w:rsidRDefault="00B163C2">
      <w:pPr>
        <w:widowControl/>
        <w:jc w:val="left"/>
        <w:rPr>
          <w:rFonts w:ascii="宋体" w:hAnsi="宋体" w:cs="宋体"/>
          <w:color w:val="000000"/>
          <w:kern w:val="0"/>
          <w:sz w:val="28"/>
          <w:szCs w:val="28"/>
        </w:rPr>
      </w:pPr>
    </w:p>
    <w:p w14:paraId="119D3878" w14:textId="77777777" w:rsidR="00B163C2" w:rsidRDefault="00B163C2">
      <w:pPr>
        <w:widowControl/>
        <w:jc w:val="left"/>
        <w:rPr>
          <w:rFonts w:ascii="宋体" w:hAnsi="宋体" w:cs="宋体"/>
          <w:color w:val="000000"/>
          <w:kern w:val="0"/>
          <w:sz w:val="28"/>
          <w:szCs w:val="28"/>
        </w:rPr>
      </w:pPr>
    </w:p>
    <w:p w14:paraId="578C1169" w14:textId="77777777" w:rsidR="00B163C2" w:rsidRDefault="00B163C2">
      <w:pPr>
        <w:widowControl/>
        <w:jc w:val="left"/>
        <w:rPr>
          <w:rFonts w:ascii="宋体" w:hAnsi="宋体" w:cs="宋体"/>
          <w:color w:val="000000"/>
          <w:kern w:val="0"/>
          <w:sz w:val="28"/>
          <w:szCs w:val="28"/>
        </w:rPr>
      </w:pPr>
    </w:p>
    <w:p w14:paraId="3384BD5D" w14:textId="77777777" w:rsidR="00B163C2" w:rsidRDefault="00B163C2">
      <w:pPr>
        <w:widowControl/>
        <w:jc w:val="left"/>
        <w:rPr>
          <w:rFonts w:ascii="宋体" w:hAnsi="宋体" w:cs="宋体"/>
          <w:color w:val="000000"/>
          <w:kern w:val="0"/>
          <w:sz w:val="28"/>
          <w:szCs w:val="28"/>
        </w:rPr>
      </w:pPr>
    </w:p>
    <w:p w14:paraId="066178EC" w14:textId="77777777" w:rsidR="00B163C2" w:rsidRDefault="00B163C2">
      <w:pPr>
        <w:widowControl/>
        <w:jc w:val="left"/>
        <w:rPr>
          <w:rFonts w:ascii="宋体" w:hAnsi="宋体" w:cs="宋体"/>
          <w:color w:val="000000"/>
          <w:kern w:val="0"/>
          <w:sz w:val="28"/>
          <w:szCs w:val="28"/>
        </w:rPr>
      </w:pPr>
    </w:p>
    <w:p w14:paraId="6468AAEE" w14:textId="77777777" w:rsidR="00B163C2" w:rsidRDefault="00B163C2">
      <w:pPr>
        <w:widowControl/>
        <w:jc w:val="left"/>
        <w:rPr>
          <w:rFonts w:ascii="宋体" w:hAnsi="宋体" w:cs="宋体"/>
          <w:color w:val="000000"/>
          <w:kern w:val="0"/>
          <w:sz w:val="28"/>
          <w:szCs w:val="28"/>
        </w:rPr>
      </w:pPr>
    </w:p>
    <w:p w14:paraId="1E726B51" w14:textId="77777777" w:rsidR="00B163C2" w:rsidRDefault="00B163C2">
      <w:pPr>
        <w:widowControl/>
        <w:jc w:val="left"/>
        <w:rPr>
          <w:rFonts w:ascii="宋体" w:hAnsi="宋体" w:cs="宋体"/>
          <w:color w:val="000000"/>
          <w:kern w:val="0"/>
          <w:sz w:val="28"/>
          <w:szCs w:val="28"/>
        </w:rPr>
      </w:pPr>
    </w:p>
    <w:p w14:paraId="268BC9C2" w14:textId="77777777" w:rsidR="00B163C2" w:rsidRDefault="00B163C2">
      <w:pPr>
        <w:widowControl/>
        <w:jc w:val="left"/>
        <w:rPr>
          <w:rFonts w:ascii="宋体" w:hAnsi="宋体" w:cs="宋体"/>
          <w:color w:val="000000"/>
          <w:kern w:val="0"/>
          <w:sz w:val="28"/>
          <w:szCs w:val="28"/>
        </w:rPr>
      </w:pPr>
    </w:p>
    <w:p w14:paraId="5BC7EE51" w14:textId="77777777" w:rsidR="00B163C2" w:rsidRDefault="00B163C2">
      <w:pPr>
        <w:widowControl/>
        <w:jc w:val="left"/>
        <w:rPr>
          <w:rFonts w:ascii="宋体" w:hAnsi="宋体" w:cs="宋体"/>
          <w:color w:val="000000"/>
          <w:kern w:val="0"/>
          <w:sz w:val="28"/>
          <w:szCs w:val="28"/>
        </w:rPr>
      </w:pPr>
    </w:p>
    <w:p w14:paraId="200E8746" w14:textId="77777777" w:rsidR="00B163C2" w:rsidRDefault="00B163C2">
      <w:pPr>
        <w:widowControl/>
        <w:jc w:val="left"/>
        <w:rPr>
          <w:rFonts w:ascii="宋体" w:hAnsi="宋体" w:cs="宋体"/>
          <w:color w:val="000000"/>
          <w:kern w:val="0"/>
          <w:sz w:val="28"/>
          <w:szCs w:val="28"/>
        </w:rPr>
      </w:pPr>
    </w:p>
    <w:p w14:paraId="686846D8" w14:textId="77777777" w:rsidR="00B163C2" w:rsidRDefault="00B163C2">
      <w:pPr>
        <w:widowControl/>
        <w:jc w:val="left"/>
        <w:rPr>
          <w:rFonts w:ascii="宋体" w:hAnsi="宋体" w:cs="宋体"/>
          <w:color w:val="000000"/>
          <w:kern w:val="0"/>
          <w:sz w:val="28"/>
          <w:szCs w:val="28"/>
        </w:rPr>
      </w:pPr>
    </w:p>
    <w:p w14:paraId="0372B213" w14:textId="77777777" w:rsidR="00B163C2" w:rsidRDefault="00B163C2">
      <w:pPr>
        <w:widowControl/>
        <w:jc w:val="left"/>
        <w:rPr>
          <w:rFonts w:ascii="宋体" w:hAnsi="宋体" w:cs="宋体"/>
          <w:color w:val="000000"/>
          <w:kern w:val="0"/>
          <w:sz w:val="28"/>
          <w:szCs w:val="28"/>
        </w:rPr>
      </w:pPr>
    </w:p>
    <w:p w14:paraId="62264211" w14:textId="77777777" w:rsidR="00B163C2" w:rsidRDefault="00B163C2">
      <w:pPr>
        <w:widowControl/>
        <w:jc w:val="left"/>
        <w:rPr>
          <w:rFonts w:ascii="宋体" w:hAnsi="宋体" w:cs="宋体"/>
          <w:color w:val="000000"/>
          <w:kern w:val="0"/>
          <w:sz w:val="28"/>
          <w:szCs w:val="28"/>
        </w:rPr>
      </w:pPr>
    </w:p>
    <w:p w14:paraId="70C164BC" w14:textId="77777777" w:rsidR="00B163C2" w:rsidRDefault="00B163C2">
      <w:pPr>
        <w:widowControl/>
        <w:jc w:val="left"/>
        <w:rPr>
          <w:rFonts w:ascii="宋体" w:hAnsi="宋体" w:cs="宋体"/>
          <w:color w:val="000000"/>
          <w:kern w:val="0"/>
          <w:sz w:val="28"/>
          <w:szCs w:val="28"/>
        </w:rPr>
      </w:pPr>
    </w:p>
    <w:p w14:paraId="464262FA" w14:textId="77777777" w:rsidR="00B163C2" w:rsidRDefault="00B163C2">
      <w:pPr>
        <w:widowControl/>
        <w:jc w:val="left"/>
        <w:rPr>
          <w:rFonts w:ascii="宋体" w:hAnsi="宋体" w:cs="宋体"/>
          <w:color w:val="000000"/>
          <w:kern w:val="0"/>
          <w:sz w:val="28"/>
          <w:szCs w:val="28"/>
        </w:rPr>
      </w:pPr>
    </w:p>
    <w:p w14:paraId="7BDBF333" w14:textId="77777777" w:rsidR="00B163C2" w:rsidRDefault="00B163C2">
      <w:pPr>
        <w:widowControl/>
        <w:jc w:val="left"/>
        <w:rPr>
          <w:rFonts w:ascii="宋体" w:hAnsi="宋体" w:cs="宋体"/>
          <w:color w:val="000000"/>
          <w:kern w:val="0"/>
          <w:sz w:val="28"/>
          <w:szCs w:val="28"/>
        </w:rPr>
      </w:pPr>
    </w:p>
    <w:p w14:paraId="400DD853" w14:textId="77777777" w:rsidR="00B163C2" w:rsidRDefault="00207BC7">
      <w:pPr>
        <w:widowControl/>
        <w:jc w:val="left"/>
      </w:pPr>
      <w:r>
        <w:rPr>
          <w:rFonts w:ascii="宋体" w:hAnsi="宋体" w:cs="宋体" w:hint="eastAsia"/>
          <w:color w:val="000000"/>
          <w:kern w:val="0"/>
          <w:sz w:val="28"/>
          <w:szCs w:val="28"/>
        </w:rPr>
        <w:t>注：请供应商按照以下文件的要求格式、内容，顺序制作响应文件。</w:t>
      </w:r>
    </w:p>
    <w:p w14:paraId="6E30B819" w14:textId="77777777" w:rsidR="00B163C2" w:rsidRDefault="00B163C2">
      <w:pPr>
        <w:pStyle w:val="a6"/>
        <w:ind w:left="1470" w:right="1470"/>
        <w:rPr>
          <w:rFonts w:ascii="宋体" w:hAnsi="宋体" w:cs="宋体"/>
          <w:b/>
          <w:color w:val="000000"/>
          <w:kern w:val="0"/>
          <w:sz w:val="43"/>
          <w:szCs w:val="43"/>
        </w:rPr>
      </w:pPr>
    </w:p>
    <w:p w14:paraId="5E139004" w14:textId="77777777" w:rsidR="00B163C2" w:rsidRDefault="00207BC7">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第四章响应文件格式及附件</w:t>
      </w:r>
    </w:p>
    <w:p w14:paraId="2F88C9E3" w14:textId="77777777" w:rsidR="00B163C2" w:rsidRDefault="00B163C2">
      <w:pPr>
        <w:pStyle w:val="ac"/>
        <w:ind w:firstLine="420"/>
      </w:pPr>
    </w:p>
    <w:p w14:paraId="2DB5DA8A" w14:textId="77777777" w:rsidR="00B163C2" w:rsidRDefault="00B163C2">
      <w:pPr>
        <w:widowControl/>
        <w:jc w:val="center"/>
        <w:rPr>
          <w:rFonts w:ascii="宋体" w:hAnsi="宋体" w:cs="宋体"/>
          <w:color w:val="000000"/>
          <w:kern w:val="0"/>
          <w:sz w:val="84"/>
          <w:szCs w:val="84"/>
        </w:rPr>
      </w:pPr>
    </w:p>
    <w:p w14:paraId="348DA824" w14:textId="77777777" w:rsidR="00B163C2" w:rsidRDefault="00B163C2">
      <w:pPr>
        <w:widowControl/>
        <w:jc w:val="center"/>
        <w:rPr>
          <w:rFonts w:ascii="宋体" w:hAnsi="宋体" w:cs="宋体"/>
          <w:color w:val="000000"/>
          <w:kern w:val="0"/>
          <w:sz w:val="84"/>
          <w:szCs w:val="84"/>
        </w:rPr>
      </w:pPr>
    </w:p>
    <w:p w14:paraId="397835E9" w14:textId="77777777" w:rsidR="00B163C2" w:rsidRDefault="00207BC7">
      <w:pPr>
        <w:widowControl/>
        <w:jc w:val="center"/>
      </w:pPr>
      <w:r>
        <w:rPr>
          <w:rFonts w:ascii="宋体" w:hAnsi="宋体" w:cs="宋体" w:hint="eastAsia"/>
          <w:color w:val="000000"/>
          <w:kern w:val="0"/>
          <w:sz w:val="84"/>
          <w:szCs w:val="84"/>
        </w:rPr>
        <w:t>响应文件</w:t>
      </w:r>
    </w:p>
    <w:p w14:paraId="53B8F466" w14:textId="77777777" w:rsidR="00B163C2" w:rsidRDefault="00207BC7">
      <w:pPr>
        <w:widowControl/>
        <w:jc w:val="center"/>
      </w:pPr>
      <w:r>
        <w:rPr>
          <w:rFonts w:ascii="宋体" w:hAnsi="宋体" w:cs="宋体" w:hint="eastAsia"/>
          <w:color w:val="000000"/>
          <w:kern w:val="0"/>
          <w:sz w:val="43"/>
          <w:szCs w:val="43"/>
        </w:rPr>
        <w:t>【正</w:t>
      </w:r>
      <w:r>
        <w:rPr>
          <w:rFonts w:ascii="宋体" w:hAnsi="宋体" w:cs="宋体" w:hint="eastAsia"/>
          <w:color w:val="000000"/>
          <w:kern w:val="0"/>
          <w:sz w:val="43"/>
          <w:szCs w:val="43"/>
        </w:rPr>
        <w:t>/</w:t>
      </w:r>
      <w:r>
        <w:rPr>
          <w:rFonts w:ascii="宋体" w:hAnsi="宋体" w:cs="宋体" w:hint="eastAsia"/>
          <w:color w:val="000000"/>
          <w:kern w:val="0"/>
          <w:sz w:val="43"/>
          <w:szCs w:val="43"/>
        </w:rPr>
        <w:t>副本】</w:t>
      </w:r>
    </w:p>
    <w:p w14:paraId="7984D534" w14:textId="77777777" w:rsidR="00B163C2" w:rsidRDefault="00B163C2">
      <w:pPr>
        <w:widowControl/>
        <w:jc w:val="left"/>
        <w:rPr>
          <w:rFonts w:ascii="黑体" w:eastAsia="黑体" w:hAnsi="宋体" w:cs="黑体"/>
          <w:color w:val="000000"/>
          <w:kern w:val="0"/>
          <w:sz w:val="28"/>
          <w:szCs w:val="28"/>
        </w:rPr>
      </w:pPr>
    </w:p>
    <w:p w14:paraId="77F41829" w14:textId="77777777" w:rsidR="00B163C2" w:rsidRDefault="00B163C2">
      <w:pPr>
        <w:widowControl/>
        <w:jc w:val="left"/>
        <w:rPr>
          <w:rFonts w:ascii="黑体" w:eastAsia="黑体" w:hAnsi="宋体" w:cs="黑体"/>
          <w:color w:val="000000"/>
          <w:kern w:val="0"/>
          <w:sz w:val="28"/>
          <w:szCs w:val="28"/>
        </w:rPr>
      </w:pPr>
    </w:p>
    <w:p w14:paraId="6A4FC8DD" w14:textId="77777777" w:rsidR="00B163C2" w:rsidRDefault="00207BC7">
      <w:pPr>
        <w:widowControl/>
        <w:jc w:val="left"/>
      </w:pPr>
      <w:r>
        <w:rPr>
          <w:rFonts w:ascii="黑体" w:eastAsia="黑体" w:hAnsi="宋体" w:cs="黑体"/>
          <w:color w:val="000000"/>
          <w:kern w:val="0"/>
          <w:sz w:val="28"/>
          <w:szCs w:val="28"/>
        </w:rPr>
        <w:t>（项目编号）</w:t>
      </w:r>
    </w:p>
    <w:p w14:paraId="11D9BCC0" w14:textId="77777777" w:rsidR="00B163C2" w:rsidRDefault="00207BC7">
      <w:pPr>
        <w:widowControl/>
        <w:jc w:val="left"/>
      </w:pPr>
      <w:r>
        <w:rPr>
          <w:rFonts w:ascii="黑体" w:eastAsia="黑体" w:hAnsi="宋体" w:cs="黑体" w:hint="eastAsia"/>
          <w:color w:val="000000"/>
          <w:kern w:val="0"/>
          <w:sz w:val="28"/>
          <w:szCs w:val="28"/>
        </w:rPr>
        <w:t>（项目名称）</w:t>
      </w:r>
    </w:p>
    <w:p w14:paraId="692ACBE4" w14:textId="77777777" w:rsidR="00B163C2" w:rsidRDefault="00B163C2">
      <w:pPr>
        <w:widowControl/>
        <w:jc w:val="left"/>
      </w:pPr>
    </w:p>
    <w:p w14:paraId="29DCE83C" w14:textId="77777777" w:rsidR="00B163C2" w:rsidRDefault="00207BC7">
      <w:pPr>
        <w:widowControl/>
        <w:jc w:val="left"/>
      </w:pPr>
      <w:r>
        <w:rPr>
          <w:rFonts w:ascii="黑体" w:eastAsia="黑体" w:hAnsi="宋体" w:cs="黑体" w:hint="eastAsia"/>
          <w:color w:val="000000"/>
          <w:kern w:val="0"/>
          <w:sz w:val="28"/>
          <w:szCs w:val="28"/>
        </w:rPr>
        <w:t>供应商：（盖单位章）</w:t>
      </w:r>
    </w:p>
    <w:p w14:paraId="1AC609AF" w14:textId="77777777" w:rsidR="00B163C2" w:rsidRDefault="00207BC7">
      <w:pPr>
        <w:widowControl/>
        <w:jc w:val="left"/>
      </w:pPr>
      <w:r>
        <w:rPr>
          <w:rFonts w:ascii="黑体" w:eastAsia="黑体" w:hAnsi="宋体" w:cs="黑体" w:hint="eastAsia"/>
          <w:color w:val="000000"/>
          <w:kern w:val="0"/>
          <w:sz w:val="28"/>
          <w:szCs w:val="28"/>
        </w:rPr>
        <w:lastRenderedPageBreak/>
        <w:t>法定代表人或其委托代理人：（签字）</w:t>
      </w:r>
    </w:p>
    <w:p w14:paraId="3A6E47C8" w14:textId="77777777" w:rsidR="00B163C2" w:rsidRDefault="00B163C2">
      <w:pPr>
        <w:widowControl/>
        <w:ind w:firstLineChars="1300" w:firstLine="3640"/>
        <w:jc w:val="left"/>
        <w:rPr>
          <w:rFonts w:ascii="黑体" w:eastAsia="黑体" w:hAnsi="宋体" w:cs="黑体"/>
          <w:color w:val="000000"/>
          <w:kern w:val="0"/>
          <w:sz w:val="28"/>
          <w:szCs w:val="28"/>
        </w:rPr>
      </w:pPr>
    </w:p>
    <w:p w14:paraId="33C488E4" w14:textId="77777777" w:rsidR="00B163C2" w:rsidRDefault="00B163C2">
      <w:pPr>
        <w:widowControl/>
        <w:ind w:firstLineChars="1300" w:firstLine="3640"/>
        <w:jc w:val="left"/>
        <w:rPr>
          <w:rFonts w:ascii="黑体" w:eastAsia="黑体" w:hAnsi="宋体" w:cs="黑体"/>
          <w:color w:val="000000"/>
          <w:kern w:val="0"/>
          <w:sz w:val="28"/>
          <w:szCs w:val="28"/>
        </w:rPr>
      </w:pPr>
    </w:p>
    <w:p w14:paraId="15C46660" w14:textId="77777777" w:rsidR="00B163C2" w:rsidRDefault="00B163C2">
      <w:pPr>
        <w:widowControl/>
        <w:ind w:firstLineChars="1300" w:firstLine="3640"/>
        <w:jc w:val="left"/>
        <w:rPr>
          <w:rFonts w:ascii="黑体" w:eastAsia="黑体" w:hAnsi="宋体" w:cs="黑体"/>
          <w:color w:val="000000"/>
          <w:kern w:val="0"/>
          <w:sz w:val="28"/>
          <w:szCs w:val="28"/>
        </w:rPr>
      </w:pPr>
    </w:p>
    <w:p w14:paraId="2A9838A8" w14:textId="77777777" w:rsidR="00B163C2" w:rsidRDefault="00B163C2">
      <w:pPr>
        <w:widowControl/>
        <w:ind w:firstLineChars="1300" w:firstLine="3640"/>
        <w:jc w:val="left"/>
        <w:rPr>
          <w:rFonts w:ascii="黑体" w:eastAsia="黑体" w:hAnsi="宋体" w:cs="黑体"/>
          <w:color w:val="000000"/>
          <w:kern w:val="0"/>
          <w:sz w:val="28"/>
          <w:szCs w:val="28"/>
        </w:rPr>
      </w:pPr>
    </w:p>
    <w:p w14:paraId="2CC25F52" w14:textId="77777777" w:rsidR="00B163C2" w:rsidRDefault="00B163C2">
      <w:pPr>
        <w:widowControl/>
        <w:ind w:firstLineChars="1300" w:firstLine="3640"/>
        <w:jc w:val="left"/>
        <w:rPr>
          <w:rFonts w:ascii="黑体" w:eastAsia="黑体" w:hAnsi="宋体" w:cs="黑体"/>
          <w:color w:val="000000"/>
          <w:kern w:val="0"/>
          <w:sz w:val="28"/>
          <w:szCs w:val="28"/>
        </w:rPr>
      </w:pPr>
    </w:p>
    <w:p w14:paraId="37CFA1E9" w14:textId="77777777" w:rsidR="00B163C2" w:rsidRDefault="00207BC7">
      <w:pPr>
        <w:widowControl/>
        <w:ind w:firstLineChars="1600" w:firstLine="4480"/>
        <w:jc w:val="left"/>
      </w:pPr>
      <w:r>
        <w:rPr>
          <w:rFonts w:ascii="黑体" w:eastAsia="黑体" w:hAnsi="宋体" w:cs="黑体" w:hint="eastAsia"/>
          <w:color w:val="000000"/>
          <w:kern w:val="0"/>
          <w:sz w:val="28"/>
          <w:szCs w:val="28"/>
        </w:rPr>
        <w:t>目录</w:t>
      </w:r>
    </w:p>
    <w:p w14:paraId="3383284F" w14:textId="77777777" w:rsidR="00B163C2" w:rsidRDefault="00207BC7">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（注：供应商根据附件顺序编制投标文件并制作目录（须生成页码））</w:t>
      </w:r>
    </w:p>
    <w:p w14:paraId="49AE2F2C" w14:textId="77777777" w:rsidR="00B163C2" w:rsidRDefault="00B163C2">
      <w:pPr>
        <w:pStyle w:val="ac"/>
        <w:ind w:firstLine="560"/>
        <w:rPr>
          <w:rFonts w:ascii="黑体" w:eastAsia="黑体" w:hAnsi="宋体" w:cs="黑体"/>
          <w:color w:val="000000"/>
          <w:kern w:val="0"/>
          <w:sz w:val="28"/>
          <w:szCs w:val="28"/>
          <w:lang w:val="en-US"/>
        </w:rPr>
      </w:pPr>
    </w:p>
    <w:p w14:paraId="3A5487F9" w14:textId="77777777" w:rsidR="00B163C2" w:rsidRDefault="00B163C2">
      <w:pPr>
        <w:pStyle w:val="ac"/>
        <w:ind w:firstLine="560"/>
        <w:rPr>
          <w:rFonts w:ascii="黑体" w:eastAsia="黑体" w:hAnsi="宋体" w:cs="黑体"/>
          <w:color w:val="000000"/>
          <w:kern w:val="0"/>
          <w:sz w:val="28"/>
          <w:szCs w:val="28"/>
          <w:lang w:val="en-US"/>
        </w:rPr>
      </w:pPr>
    </w:p>
    <w:p w14:paraId="57F11EE4" w14:textId="77777777" w:rsidR="00B163C2" w:rsidRDefault="00B163C2">
      <w:pPr>
        <w:pStyle w:val="ac"/>
        <w:ind w:firstLine="560"/>
        <w:rPr>
          <w:rFonts w:ascii="黑体" w:eastAsia="黑体" w:hAnsi="宋体" w:cs="黑体"/>
          <w:color w:val="000000"/>
          <w:kern w:val="0"/>
          <w:sz w:val="28"/>
          <w:szCs w:val="28"/>
          <w:lang w:val="en-US"/>
        </w:rPr>
      </w:pPr>
    </w:p>
    <w:p w14:paraId="583AFCF3" w14:textId="77777777" w:rsidR="00B163C2" w:rsidRDefault="00B163C2">
      <w:pPr>
        <w:pStyle w:val="ac"/>
        <w:ind w:firstLine="560"/>
        <w:rPr>
          <w:rFonts w:ascii="黑体" w:eastAsia="黑体" w:hAnsi="宋体" w:cs="黑体"/>
          <w:color w:val="000000"/>
          <w:kern w:val="0"/>
          <w:sz w:val="28"/>
          <w:szCs w:val="28"/>
          <w:lang w:val="en-US"/>
        </w:rPr>
      </w:pPr>
    </w:p>
    <w:p w14:paraId="6A06D43C" w14:textId="77777777" w:rsidR="00B163C2" w:rsidRDefault="00B163C2">
      <w:pPr>
        <w:pStyle w:val="ac"/>
        <w:ind w:firstLine="560"/>
        <w:rPr>
          <w:rFonts w:ascii="黑体" w:eastAsia="黑体" w:hAnsi="宋体" w:cs="黑体"/>
          <w:color w:val="000000"/>
          <w:kern w:val="0"/>
          <w:sz w:val="28"/>
          <w:szCs w:val="28"/>
          <w:lang w:val="en-US"/>
        </w:rPr>
      </w:pPr>
    </w:p>
    <w:p w14:paraId="2308F976" w14:textId="77777777" w:rsidR="00B163C2" w:rsidRDefault="00B163C2">
      <w:pPr>
        <w:pStyle w:val="ac"/>
        <w:ind w:firstLine="560"/>
        <w:rPr>
          <w:rFonts w:ascii="黑体" w:eastAsia="黑体" w:hAnsi="宋体" w:cs="黑体"/>
          <w:color w:val="000000"/>
          <w:kern w:val="0"/>
          <w:sz w:val="28"/>
          <w:szCs w:val="28"/>
          <w:lang w:val="en-US"/>
        </w:rPr>
      </w:pPr>
    </w:p>
    <w:p w14:paraId="2A56DA6B" w14:textId="77777777" w:rsidR="00B163C2" w:rsidRDefault="00B163C2">
      <w:pPr>
        <w:pStyle w:val="ac"/>
        <w:ind w:firstLine="560"/>
        <w:rPr>
          <w:rFonts w:ascii="黑体" w:eastAsia="黑体" w:hAnsi="宋体" w:cs="黑体"/>
          <w:color w:val="000000"/>
          <w:kern w:val="0"/>
          <w:sz w:val="28"/>
          <w:szCs w:val="28"/>
          <w:lang w:val="en-US"/>
        </w:rPr>
      </w:pPr>
    </w:p>
    <w:p w14:paraId="6105F756" w14:textId="77777777" w:rsidR="00B163C2" w:rsidRDefault="00B163C2">
      <w:pPr>
        <w:pStyle w:val="ac"/>
        <w:ind w:firstLine="560"/>
        <w:rPr>
          <w:rFonts w:ascii="黑体" w:eastAsia="黑体" w:hAnsi="宋体" w:cs="黑体"/>
          <w:color w:val="000000"/>
          <w:kern w:val="0"/>
          <w:sz w:val="28"/>
          <w:szCs w:val="28"/>
          <w:lang w:val="en-US"/>
        </w:rPr>
      </w:pPr>
    </w:p>
    <w:p w14:paraId="3CEE8E7C" w14:textId="77777777" w:rsidR="00B163C2" w:rsidRDefault="00B163C2">
      <w:pPr>
        <w:pStyle w:val="ac"/>
        <w:ind w:firstLine="560"/>
        <w:rPr>
          <w:rFonts w:ascii="黑体" w:eastAsia="黑体" w:hAnsi="宋体" w:cs="黑体"/>
          <w:color w:val="000000"/>
          <w:kern w:val="0"/>
          <w:sz w:val="28"/>
          <w:szCs w:val="28"/>
          <w:lang w:val="en-US"/>
        </w:rPr>
      </w:pPr>
    </w:p>
    <w:p w14:paraId="26DD08A2" w14:textId="77777777" w:rsidR="00B163C2" w:rsidRDefault="00B163C2">
      <w:pPr>
        <w:pStyle w:val="ac"/>
        <w:ind w:firstLine="560"/>
        <w:rPr>
          <w:rFonts w:ascii="黑体" w:eastAsia="黑体" w:hAnsi="宋体" w:cs="黑体"/>
          <w:color w:val="000000"/>
          <w:kern w:val="0"/>
          <w:sz w:val="28"/>
          <w:szCs w:val="28"/>
          <w:lang w:val="en-US"/>
        </w:rPr>
      </w:pPr>
    </w:p>
    <w:p w14:paraId="08A103AD" w14:textId="77777777" w:rsidR="00B163C2" w:rsidRDefault="00B163C2">
      <w:pPr>
        <w:pStyle w:val="ac"/>
        <w:ind w:firstLine="560"/>
        <w:rPr>
          <w:rFonts w:ascii="黑体" w:eastAsia="黑体" w:hAnsi="宋体" w:cs="黑体"/>
          <w:color w:val="000000"/>
          <w:kern w:val="0"/>
          <w:sz w:val="28"/>
          <w:szCs w:val="28"/>
          <w:lang w:val="en-US"/>
        </w:rPr>
      </w:pPr>
    </w:p>
    <w:p w14:paraId="2416A8A4" w14:textId="77777777" w:rsidR="00B163C2" w:rsidRDefault="00B163C2">
      <w:pPr>
        <w:pStyle w:val="ac"/>
        <w:ind w:firstLine="560"/>
        <w:rPr>
          <w:rFonts w:ascii="黑体" w:eastAsia="黑体" w:hAnsi="宋体" w:cs="黑体"/>
          <w:color w:val="000000"/>
          <w:kern w:val="0"/>
          <w:sz w:val="28"/>
          <w:szCs w:val="28"/>
          <w:lang w:val="en-US"/>
        </w:rPr>
      </w:pPr>
    </w:p>
    <w:p w14:paraId="1450562D" w14:textId="77777777" w:rsidR="00B163C2" w:rsidRDefault="00B163C2">
      <w:pPr>
        <w:pStyle w:val="ac"/>
        <w:ind w:firstLine="560"/>
        <w:rPr>
          <w:rFonts w:ascii="黑体" w:eastAsia="黑体" w:hAnsi="宋体" w:cs="黑体"/>
          <w:color w:val="000000"/>
          <w:kern w:val="0"/>
          <w:sz w:val="28"/>
          <w:szCs w:val="28"/>
          <w:lang w:val="en-US"/>
        </w:rPr>
      </w:pPr>
    </w:p>
    <w:p w14:paraId="6906B178" w14:textId="77777777" w:rsidR="00B163C2" w:rsidRDefault="00B163C2">
      <w:pPr>
        <w:pStyle w:val="ac"/>
        <w:ind w:firstLine="560"/>
        <w:rPr>
          <w:rFonts w:ascii="黑体" w:eastAsia="黑体" w:hAnsi="宋体" w:cs="黑体"/>
          <w:color w:val="000000"/>
          <w:kern w:val="0"/>
          <w:sz w:val="28"/>
          <w:szCs w:val="28"/>
          <w:lang w:val="en-US"/>
        </w:rPr>
      </w:pPr>
    </w:p>
    <w:p w14:paraId="40D3407B" w14:textId="77777777" w:rsidR="00B163C2" w:rsidRDefault="00B163C2">
      <w:pPr>
        <w:pStyle w:val="ac"/>
        <w:ind w:firstLine="560"/>
        <w:rPr>
          <w:rFonts w:ascii="黑体" w:eastAsia="黑体" w:hAnsi="宋体" w:cs="黑体"/>
          <w:color w:val="000000"/>
          <w:kern w:val="0"/>
          <w:sz w:val="28"/>
          <w:szCs w:val="28"/>
          <w:lang w:val="en-US"/>
        </w:rPr>
      </w:pPr>
    </w:p>
    <w:p w14:paraId="035D7A24" w14:textId="77777777" w:rsidR="00B163C2" w:rsidRDefault="00B163C2">
      <w:pPr>
        <w:pStyle w:val="ac"/>
        <w:ind w:firstLine="560"/>
        <w:rPr>
          <w:rFonts w:ascii="黑体" w:eastAsia="黑体" w:hAnsi="宋体" w:cs="黑体"/>
          <w:color w:val="000000"/>
          <w:kern w:val="0"/>
          <w:sz w:val="28"/>
          <w:szCs w:val="28"/>
          <w:lang w:val="en-US"/>
        </w:rPr>
      </w:pPr>
    </w:p>
    <w:p w14:paraId="3423672F" w14:textId="77777777" w:rsidR="00B163C2" w:rsidRDefault="00B163C2">
      <w:pPr>
        <w:pStyle w:val="ac"/>
        <w:ind w:firstLine="560"/>
        <w:rPr>
          <w:rFonts w:ascii="黑体" w:eastAsia="黑体" w:hAnsi="宋体" w:cs="黑体"/>
          <w:color w:val="000000"/>
          <w:kern w:val="0"/>
          <w:sz w:val="28"/>
          <w:szCs w:val="28"/>
          <w:lang w:val="en-US"/>
        </w:rPr>
      </w:pPr>
    </w:p>
    <w:p w14:paraId="4D3A4114" w14:textId="77777777" w:rsidR="00B163C2" w:rsidRDefault="00B163C2">
      <w:pPr>
        <w:spacing w:line="440" w:lineRule="exact"/>
        <w:rPr>
          <w:rFonts w:ascii="宋体" w:hAnsi="宋体"/>
          <w:b/>
          <w:bCs/>
          <w:kern w:val="0"/>
        </w:rPr>
      </w:pPr>
    </w:p>
    <w:p w14:paraId="4EDF6F49" w14:textId="77777777" w:rsidR="00B163C2" w:rsidRDefault="00B163C2">
      <w:pPr>
        <w:spacing w:line="440" w:lineRule="exact"/>
        <w:rPr>
          <w:rFonts w:ascii="宋体" w:hAnsi="宋体"/>
          <w:b/>
          <w:bCs/>
          <w:kern w:val="0"/>
        </w:rPr>
      </w:pPr>
    </w:p>
    <w:p w14:paraId="6CBD273F" w14:textId="77777777" w:rsidR="00B163C2" w:rsidRDefault="00B163C2">
      <w:pPr>
        <w:spacing w:line="440" w:lineRule="exact"/>
        <w:rPr>
          <w:rFonts w:ascii="宋体" w:hAnsi="宋体"/>
          <w:b/>
          <w:bCs/>
          <w:kern w:val="0"/>
        </w:rPr>
      </w:pPr>
    </w:p>
    <w:p w14:paraId="2F979306" w14:textId="77777777" w:rsidR="00B163C2" w:rsidRDefault="00B163C2">
      <w:pPr>
        <w:spacing w:line="440" w:lineRule="exact"/>
        <w:rPr>
          <w:rFonts w:ascii="宋体" w:hAnsi="宋体"/>
          <w:b/>
          <w:bCs/>
          <w:kern w:val="0"/>
        </w:rPr>
      </w:pPr>
    </w:p>
    <w:p w14:paraId="64F01FD3" w14:textId="77777777" w:rsidR="00B163C2" w:rsidRDefault="00B163C2">
      <w:pPr>
        <w:spacing w:line="440" w:lineRule="exact"/>
        <w:rPr>
          <w:rFonts w:ascii="宋体" w:hAnsi="宋体"/>
          <w:b/>
          <w:bCs/>
          <w:kern w:val="0"/>
        </w:rPr>
      </w:pPr>
    </w:p>
    <w:p w14:paraId="6B01C8E7" w14:textId="77777777" w:rsidR="00B163C2" w:rsidRDefault="00207BC7">
      <w:pPr>
        <w:spacing w:line="440" w:lineRule="exact"/>
        <w:rPr>
          <w:rFonts w:ascii="宋体" w:hAnsi="宋体"/>
          <w:kern w:val="0"/>
        </w:rPr>
      </w:pPr>
      <w:r>
        <w:rPr>
          <w:rFonts w:ascii="宋体" w:hAnsi="宋体" w:hint="eastAsia"/>
          <w:b/>
          <w:bCs/>
          <w:kern w:val="0"/>
        </w:rPr>
        <w:t>附件一、投标申请及声明格式</w:t>
      </w:r>
    </w:p>
    <w:p w14:paraId="3E852B4C" w14:textId="77777777" w:rsidR="00B163C2" w:rsidRDefault="00207BC7">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14:paraId="15DAD34F" w14:textId="77777777" w:rsidR="00B163C2" w:rsidRDefault="00B163C2">
      <w:pPr>
        <w:widowControl/>
        <w:shd w:val="clear" w:color="auto" w:fill="FFFFFF"/>
        <w:spacing w:line="360" w:lineRule="auto"/>
        <w:jc w:val="center"/>
        <w:rPr>
          <w:rFonts w:ascii="宋体" w:hAnsi="宋体"/>
          <w:b/>
          <w:kern w:val="0"/>
          <w:sz w:val="36"/>
          <w:szCs w:val="36"/>
        </w:rPr>
      </w:pPr>
    </w:p>
    <w:p w14:paraId="06E9493B" w14:textId="77777777" w:rsidR="00B163C2" w:rsidRDefault="00207BC7">
      <w:pPr>
        <w:widowControl/>
        <w:shd w:val="clear" w:color="auto" w:fill="FFFFFF"/>
        <w:spacing w:line="360" w:lineRule="auto"/>
        <w:rPr>
          <w:rFonts w:ascii="宋体" w:hAnsi="宋体"/>
          <w:kern w:val="0"/>
        </w:rPr>
      </w:pPr>
      <w:r>
        <w:rPr>
          <w:rFonts w:ascii="宋体" w:hAnsi="宋体" w:hint="eastAsia"/>
          <w:kern w:val="0"/>
        </w:rPr>
        <w:t> </w:t>
      </w:r>
      <w:r>
        <w:rPr>
          <w:rFonts w:ascii="宋体" w:hAnsi="宋体" w:hint="eastAsia"/>
          <w:kern w:val="0"/>
        </w:rPr>
        <w:t>致：南京市疾病预防控制中心</w:t>
      </w:r>
    </w:p>
    <w:p w14:paraId="3EAB1382"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根据采购方</w:t>
      </w:r>
      <w:r>
        <w:rPr>
          <w:rFonts w:ascii="宋体" w:hAnsi="宋体" w:hint="eastAsia"/>
          <w:kern w:val="0"/>
          <w:u w:val="single"/>
        </w:rPr>
        <w:t>           </w:t>
      </w:r>
      <w:r>
        <w:rPr>
          <w:rFonts w:ascii="宋体" w:hAnsi="宋体" w:hint="eastAsia"/>
          <w:b/>
          <w:bCs/>
          <w:kern w:val="0"/>
          <w:u w:val="single"/>
        </w:rPr>
        <w:t>（</w:t>
      </w:r>
      <w:r>
        <w:rPr>
          <w:rFonts w:ascii="宋体" w:hAnsi="宋体" w:hint="eastAsia"/>
          <w:kern w:val="0"/>
        </w:rPr>
        <w:t>项目名称）</w:t>
      </w:r>
      <w:r>
        <w:rPr>
          <w:rFonts w:ascii="宋体" w:hAnsi="宋体" w:hint="eastAsia"/>
          <w:kern w:val="0"/>
        </w:rPr>
        <w:t> </w:t>
      </w:r>
      <w:r>
        <w:rPr>
          <w:rFonts w:ascii="宋体" w:hAnsi="宋体" w:hint="eastAsia"/>
          <w:kern w:val="0"/>
        </w:rPr>
        <w:t>采购要求，正式授权下述签字人</w:t>
      </w:r>
      <w:r>
        <w:rPr>
          <w:rFonts w:ascii="宋体" w:hAnsi="宋体" w:hint="eastAsia"/>
          <w:kern w:val="0"/>
          <w:u w:val="single"/>
        </w:rPr>
        <w:t>           </w:t>
      </w:r>
      <w:r>
        <w:rPr>
          <w:rFonts w:ascii="宋体" w:hAnsi="宋体" w:hint="eastAsia"/>
          <w:kern w:val="0"/>
        </w:rPr>
        <w:t>(</w:t>
      </w:r>
      <w:r>
        <w:rPr>
          <w:rFonts w:ascii="宋体" w:hAnsi="宋体" w:hint="eastAsia"/>
          <w:kern w:val="0"/>
        </w:rPr>
        <w:t>姓名和职务</w:t>
      </w:r>
      <w:r>
        <w:rPr>
          <w:rFonts w:ascii="宋体" w:hAnsi="宋体" w:hint="eastAsia"/>
          <w:kern w:val="0"/>
        </w:rPr>
        <w:t>)</w:t>
      </w:r>
      <w:r>
        <w:rPr>
          <w:rFonts w:ascii="宋体" w:hAnsi="宋体" w:hint="eastAsia"/>
          <w:kern w:val="0"/>
        </w:rPr>
        <w:t>代表投标人</w:t>
      </w:r>
      <w:r>
        <w:rPr>
          <w:rFonts w:ascii="宋体" w:hAnsi="宋体" w:hint="eastAsia"/>
          <w:kern w:val="0"/>
          <w:u w:val="single"/>
        </w:rPr>
        <w:t>     </w:t>
      </w:r>
      <w:r>
        <w:rPr>
          <w:rFonts w:ascii="宋体" w:hAnsi="宋体" w:hint="eastAsia"/>
          <w:kern w:val="0"/>
        </w:rPr>
        <w:t>（投标人名称），提交投标文件。</w:t>
      </w:r>
    </w:p>
    <w:p w14:paraId="4418291C"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据此函，签字人兹宣布声明和承诺如下：</w:t>
      </w:r>
    </w:p>
    <w:p w14:paraId="6DEDEA91"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1</w:t>
      </w:r>
      <w:r>
        <w:rPr>
          <w:rFonts w:ascii="宋体" w:hAnsi="宋体" w:hint="eastAsia"/>
          <w:kern w:val="0"/>
        </w:rPr>
        <w:t>、</w:t>
      </w:r>
      <w:r>
        <w:rPr>
          <w:rFonts w:ascii="宋体" w:hAnsi="宋体" w:hint="eastAsia"/>
          <w:b/>
          <w:bCs/>
          <w:kern w:val="0"/>
        </w:rPr>
        <w:t>我们的资格条件完全符合政府采购法和本次采购要求</w:t>
      </w:r>
      <w:r>
        <w:rPr>
          <w:rFonts w:ascii="宋体" w:hAnsi="宋体" w:hint="eastAsia"/>
          <w:kern w:val="0"/>
        </w:rPr>
        <w:t>，我们同意并向贵方提供了与投标有关的所有证据和资料。</w:t>
      </w:r>
    </w:p>
    <w:p w14:paraId="5B4C9CE2" w14:textId="77777777" w:rsidR="00B163C2" w:rsidRDefault="00207BC7">
      <w:pPr>
        <w:widowControl/>
        <w:shd w:val="clear" w:color="auto" w:fill="FFFFFF"/>
        <w:spacing w:line="360" w:lineRule="auto"/>
        <w:ind w:left="1470" w:hanging="1050"/>
        <w:rPr>
          <w:rFonts w:ascii="宋体" w:hAnsi="宋体"/>
          <w:kern w:val="0"/>
        </w:rPr>
      </w:pPr>
      <w:r>
        <w:rPr>
          <w:rFonts w:ascii="宋体" w:hAnsi="宋体"/>
          <w:kern w:val="0"/>
        </w:rPr>
        <w:t>2</w:t>
      </w:r>
      <w:r>
        <w:rPr>
          <w:rFonts w:ascii="宋体" w:hAnsi="宋体"/>
          <w:kern w:val="0"/>
        </w:rPr>
        <w:t>、</w:t>
      </w:r>
      <w:r>
        <w:rPr>
          <w:rFonts w:ascii="宋体" w:hAnsi="宋体" w:hint="eastAsia"/>
          <w:kern w:val="0"/>
        </w:rPr>
        <w:t>按采购要求，我们的投标报价为</w:t>
      </w:r>
      <w:r>
        <w:rPr>
          <w:rFonts w:ascii="宋体" w:hAnsi="宋体" w:hint="eastAsia"/>
          <w:kern w:val="0"/>
        </w:rPr>
        <w:t xml:space="preserve"> </w:t>
      </w:r>
      <w:r>
        <w:rPr>
          <w:rFonts w:ascii="宋体" w:hAnsi="宋体" w:hint="eastAsia"/>
          <w:kern w:val="0"/>
          <w:u w:val="single"/>
        </w:rPr>
        <w:t xml:space="preserve">        </w:t>
      </w:r>
      <w:r>
        <w:rPr>
          <w:rFonts w:ascii="宋体" w:hAnsi="宋体" w:hint="eastAsia"/>
          <w:kern w:val="0"/>
        </w:rPr>
        <w:t>元人民币。</w:t>
      </w:r>
    </w:p>
    <w:p w14:paraId="252B6CA2"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3</w:t>
      </w:r>
      <w:r>
        <w:rPr>
          <w:rFonts w:ascii="宋体" w:hAnsi="宋体" w:hint="eastAsia"/>
          <w:kern w:val="0"/>
        </w:rPr>
        <w:t>、本项目交付时间为：</w:t>
      </w:r>
      <w:r>
        <w:rPr>
          <w:rFonts w:ascii="宋体" w:hAnsi="宋体" w:hint="eastAsia"/>
          <w:kern w:val="0"/>
          <w:u w:val="single"/>
        </w:rPr>
        <w:t xml:space="preserve">  </w:t>
      </w:r>
      <w:r>
        <w:rPr>
          <w:rFonts w:ascii="宋体" w:hAnsi="宋体" w:hint="eastAsia"/>
          <w:kern w:val="0"/>
          <w:u w:val="single"/>
        </w:rPr>
        <w:t>满足采购文件要求</w:t>
      </w:r>
      <w:r>
        <w:rPr>
          <w:rFonts w:ascii="宋体" w:hAnsi="宋体" w:hint="eastAsia"/>
          <w:kern w:val="0"/>
          <w:u w:val="single"/>
        </w:rPr>
        <w:t xml:space="preserve">  </w:t>
      </w:r>
      <w:r>
        <w:rPr>
          <w:rFonts w:ascii="宋体" w:hAnsi="宋体" w:hint="eastAsia"/>
          <w:kern w:val="0"/>
        </w:rPr>
        <w:t>。</w:t>
      </w:r>
    </w:p>
    <w:p w14:paraId="0DF35739"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4</w:t>
      </w:r>
      <w:r>
        <w:rPr>
          <w:rFonts w:ascii="宋体" w:hAnsi="宋体" w:hint="eastAsia"/>
          <w:kern w:val="0"/>
        </w:rPr>
        <w:t>、我们已详细阅读全部采购文件及其有效补充文件，我们放弃对采购文件任何误解的权利，提交投标文件后，</w:t>
      </w:r>
      <w:r>
        <w:rPr>
          <w:rFonts w:ascii="宋体" w:hAnsi="宋体" w:hint="eastAsia"/>
          <w:b/>
          <w:bCs/>
          <w:kern w:val="0"/>
        </w:rPr>
        <w:t>不对采购文件本身提出质疑</w:t>
      </w:r>
      <w:r>
        <w:rPr>
          <w:rFonts w:ascii="宋体" w:hAnsi="宋体" w:hint="eastAsia"/>
          <w:kern w:val="0"/>
        </w:rPr>
        <w:t>。</w:t>
      </w:r>
    </w:p>
    <w:p w14:paraId="4B65ED6A"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5</w:t>
      </w:r>
      <w:r>
        <w:rPr>
          <w:rFonts w:ascii="宋体" w:hAnsi="宋体" w:hint="eastAsia"/>
          <w:kern w:val="0"/>
        </w:rPr>
        <w:t>、我们同意从规定的开标日期起遵循本投标文件，并在规定的投标有效期期满之前均具有约束力。</w:t>
      </w:r>
    </w:p>
    <w:p w14:paraId="2051CED5"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6</w:t>
      </w:r>
      <w:r>
        <w:rPr>
          <w:rFonts w:ascii="宋体" w:hAnsi="宋体" w:hint="eastAsia"/>
          <w:kern w:val="0"/>
        </w:rPr>
        <w:t>、投标截止时间结束后参加投标的投标人不足三家的，或在评标期间出现符合专业条件的供应商或者对采购文件作出实质响应的投标人不足三家情形的，我们酌情决定是否参加</w:t>
      </w:r>
      <w:r>
        <w:t>贵方组织的其他采购方式采购</w:t>
      </w:r>
      <w:r>
        <w:rPr>
          <w:rFonts w:ascii="宋体" w:hAnsi="宋体" w:hint="eastAsia"/>
          <w:kern w:val="0"/>
        </w:rPr>
        <w:t>。</w:t>
      </w:r>
    </w:p>
    <w:p w14:paraId="7D787440"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7</w:t>
      </w:r>
      <w:r>
        <w:rPr>
          <w:rFonts w:ascii="宋体" w:hAnsi="宋体" w:hint="eastAsia"/>
          <w:kern w:val="0"/>
        </w:rPr>
        <w:t>、一旦我方中标，我方将根据采购文件的规定严格履行合同，并保证于承诺的时间完成货物的启动</w:t>
      </w:r>
      <w:r>
        <w:rPr>
          <w:rFonts w:ascii="宋体" w:hAnsi="宋体" w:hint="eastAsia"/>
          <w:kern w:val="0"/>
        </w:rPr>
        <w:t>/</w:t>
      </w:r>
      <w:r>
        <w:rPr>
          <w:rFonts w:ascii="宋体" w:hAnsi="宋体" w:hint="eastAsia"/>
          <w:kern w:val="0"/>
        </w:rPr>
        <w:t>集成、调试等服务，交付采购人验收、使用。</w:t>
      </w:r>
    </w:p>
    <w:p w14:paraId="1110C845"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8</w:t>
      </w:r>
      <w:r>
        <w:rPr>
          <w:rFonts w:ascii="宋体" w:hAnsi="宋体" w:hint="eastAsia"/>
          <w:kern w:val="0"/>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4BDFACD9"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lastRenderedPageBreak/>
        <w:t>9</w:t>
      </w:r>
      <w:r>
        <w:rPr>
          <w:rFonts w:ascii="宋体" w:hAnsi="宋体" w:hint="eastAsia"/>
          <w:kern w:val="0"/>
        </w:rPr>
        <w:t>、与本投标有关的正式联系方式为：</w:t>
      </w:r>
    </w:p>
    <w:p w14:paraId="5EF6D9FF"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地</w:t>
      </w:r>
      <w:r>
        <w:rPr>
          <w:rFonts w:ascii="宋体" w:hAnsi="宋体" w:hint="eastAsia"/>
          <w:kern w:val="0"/>
        </w:rPr>
        <w:t>   </w:t>
      </w:r>
      <w:r>
        <w:rPr>
          <w:rFonts w:ascii="宋体" w:hAnsi="宋体" w:hint="eastAsia"/>
          <w:kern w:val="0"/>
        </w:rPr>
        <w:t>址：</w:t>
      </w:r>
      <w:r>
        <w:rPr>
          <w:rFonts w:ascii="宋体" w:hAnsi="宋体" w:hint="eastAsia"/>
          <w:kern w:val="0"/>
          <w:u w:val="single"/>
        </w:rPr>
        <w:t>                      </w:t>
      </w:r>
    </w:p>
    <w:p w14:paraId="3F15EB52"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电</w:t>
      </w:r>
      <w:r>
        <w:rPr>
          <w:rFonts w:ascii="宋体" w:hAnsi="宋体" w:hint="eastAsia"/>
          <w:kern w:val="0"/>
        </w:rPr>
        <w:t>   </w:t>
      </w:r>
      <w:r>
        <w:rPr>
          <w:rFonts w:ascii="宋体" w:hAnsi="宋体" w:hint="eastAsia"/>
          <w:kern w:val="0"/>
        </w:rPr>
        <w:t>话：</w:t>
      </w:r>
      <w:r>
        <w:rPr>
          <w:rFonts w:ascii="宋体" w:hAnsi="宋体" w:hint="eastAsia"/>
          <w:kern w:val="0"/>
          <w:u w:val="single"/>
        </w:rPr>
        <w:t>                      </w:t>
      </w:r>
    </w:p>
    <w:p w14:paraId="46F180E8"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传</w:t>
      </w:r>
      <w:r>
        <w:rPr>
          <w:rFonts w:ascii="宋体" w:hAnsi="宋体" w:hint="eastAsia"/>
          <w:kern w:val="0"/>
        </w:rPr>
        <w:t>   </w:t>
      </w:r>
      <w:r>
        <w:rPr>
          <w:rFonts w:ascii="宋体" w:hAnsi="宋体" w:hint="eastAsia"/>
          <w:kern w:val="0"/>
        </w:rPr>
        <w:t>真：</w:t>
      </w:r>
      <w:r>
        <w:rPr>
          <w:rFonts w:ascii="宋体" w:hAnsi="宋体" w:hint="eastAsia"/>
          <w:kern w:val="0"/>
          <w:u w:val="single"/>
        </w:rPr>
        <w:t>                      </w:t>
      </w:r>
    </w:p>
    <w:p w14:paraId="39EB0F23"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开户银行：</w:t>
      </w:r>
    </w:p>
    <w:p w14:paraId="09B076CD"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银行账号：</w:t>
      </w:r>
    </w:p>
    <w:p w14:paraId="51CA5C15"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投标人授权代表姓名（签字）：</w:t>
      </w:r>
      <w:r>
        <w:rPr>
          <w:rFonts w:ascii="宋体" w:hAnsi="宋体" w:hint="eastAsia"/>
          <w:kern w:val="0"/>
          <w:u w:val="single"/>
        </w:rPr>
        <w:t>        </w:t>
      </w:r>
    </w:p>
    <w:p w14:paraId="5B3B61A7"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投标人名称：</w:t>
      </w:r>
      <w:r>
        <w:rPr>
          <w:rFonts w:ascii="宋体" w:hAnsi="宋体" w:hint="eastAsia"/>
          <w:kern w:val="0"/>
          <w:u w:val="single"/>
        </w:rPr>
        <w:t>                 </w:t>
      </w:r>
      <w:r>
        <w:rPr>
          <w:rFonts w:ascii="宋体" w:hAnsi="宋体" w:hint="eastAsia"/>
          <w:kern w:val="0"/>
        </w:rPr>
        <w:t>（盖章）</w:t>
      </w:r>
    </w:p>
    <w:p w14:paraId="101E1D36" w14:textId="77777777" w:rsidR="00B163C2" w:rsidRDefault="00207BC7">
      <w:pPr>
        <w:widowControl/>
        <w:shd w:val="clear" w:color="auto" w:fill="FFFFFF"/>
        <w:spacing w:line="360" w:lineRule="auto"/>
        <w:ind w:firstLine="420"/>
        <w:rPr>
          <w:rFonts w:ascii="宋体" w:hAnsi="宋体"/>
          <w:kern w:val="0"/>
        </w:rPr>
      </w:pPr>
      <w:r>
        <w:rPr>
          <w:rFonts w:ascii="宋体" w:hAnsi="宋体" w:hint="eastAsia"/>
          <w:kern w:val="0"/>
        </w:rPr>
        <w:t>日</w:t>
      </w:r>
      <w:r>
        <w:rPr>
          <w:rFonts w:ascii="宋体" w:hAnsi="宋体" w:hint="eastAsia"/>
          <w:kern w:val="0"/>
        </w:rPr>
        <w:t>    </w:t>
      </w:r>
      <w:r>
        <w:rPr>
          <w:rFonts w:ascii="宋体" w:hAnsi="宋体" w:hint="eastAsia"/>
          <w:kern w:val="0"/>
        </w:rPr>
        <w:t>期：</w:t>
      </w:r>
      <w:r>
        <w:rPr>
          <w:rFonts w:ascii="宋体" w:hAnsi="宋体" w:hint="eastAsia"/>
          <w:kern w:val="0"/>
          <w:u w:val="single"/>
        </w:rPr>
        <w:t>     </w:t>
      </w:r>
      <w:r>
        <w:rPr>
          <w:rFonts w:ascii="宋体" w:hAnsi="宋体" w:hint="eastAsia"/>
          <w:kern w:val="0"/>
        </w:rPr>
        <w:t>年</w:t>
      </w:r>
      <w:r>
        <w:rPr>
          <w:rFonts w:ascii="宋体" w:hAnsi="宋体" w:hint="eastAsia"/>
          <w:kern w:val="0"/>
          <w:u w:val="single"/>
        </w:rPr>
        <w:t>    </w:t>
      </w:r>
      <w:r>
        <w:rPr>
          <w:rFonts w:ascii="宋体" w:hAnsi="宋体" w:hint="eastAsia"/>
          <w:kern w:val="0"/>
        </w:rPr>
        <w:t>月</w:t>
      </w:r>
      <w:r>
        <w:rPr>
          <w:rFonts w:ascii="宋体" w:hAnsi="宋体" w:hint="eastAsia"/>
          <w:kern w:val="0"/>
          <w:u w:val="single"/>
        </w:rPr>
        <w:t>    </w:t>
      </w:r>
      <w:r>
        <w:rPr>
          <w:rFonts w:ascii="宋体" w:hAnsi="宋体" w:hint="eastAsia"/>
          <w:kern w:val="0"/>
        </w:rPr>
        <w:t>日</w:t>
      </w:r>
    </w:p>
    <w:p w14:paraId="6E53566A" w14:textId="77777777" w:rsidR="00B163C2" w:rsidRDefault="00207BC7">
      <w:pPr>
        <w:widowControl/>
        <w:jc w:val="left"/>
        <w:rPr>
          <w:rFonts w:ascii="宋体" w:hAnsi="宋体" w:cs="宋体"/>
          <w:b/>
          <w:color w:val="000000"/>
          <w:kern w:val="0"/>
        </w:rPr>
      </w:pPr>
      <w:r>
        <w:rPr>
          <w:rFonts w:ascii="宋体" w:hAnsi="宋体"/>
          <w:b/>
          <w:bCs/>
          <w:kern w:val="0"/>
        </w:rPr>
        <w:br w:type="page"/>
      </w:r>
    </w:p>
    <w:p w14:paraId="0E270A63" w14:textId="77777777" w:rsidR="00B163C2" w:rsidRDefault="00B163C2">
      <w:pPr>
        <w:widowControl/>
        <w:jc w:val="left"/>
        <w:rPr>
          <w:rFonts w:ascii="宋体" w:hAnsi="宋体" w:cs="宋体"/>
          <w:b/>
          <w:color w:val="000000"/>
          <w:kern w:val="0"/>
          <w:szCs w:val="21"/>
        </w:rPr>
      </w:pPr>
    </w:p>
    <w:p w14:paraId="0AC61E68" w14:textId="77777777" w:rsidR="00B163C2" w:rsidRDefault="00207BC7">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附件二、法定代表人授权委托书格式</w:t>
      </w:r>
    </w:p>
    <w:p w14:paraId="6D893639" w14:textId="77777777" w:rsidR="00B163C2" w:rsidRDefault="00207BC7">
      <w:pPr>
        <w:widowControl/>
        <w:jc w:val="center"/>
      </w:pPr>
      <w:r>
        <w:rPr>
          <w:rFonts w:ascii="宋体" w:hAnsi="宋体" w:cs="宋体" w:hint="eastAsia"/>
          <w:b/>
          <w:bCs/>
          <w:color w:val="000000"/>
          <w:kern w:val="0"/>
          <w:sz w:val="28"/>
          <w:szCs w:val="28"/>
        </w:rPr>
        <w:t>法定代表人授权委托书</w:t>
      </w:r>
    </w:p>
    <w:p w14:paraId="43F21C9F" w14:textId="77777777" w:rsidR="00B163C2" w:rsidRDefault="00207BC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致：南京市疾病预防控制中心</w:t>
      </w:r>
    </w:p>
    <w:p w14:paraId="3A40D99A" w14:textId="77777777" w:rsidR="00B163C2" w:rsidRDefault="00207BC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本授权书声明：注册于</w:t>
      </w:r>
      <w:r>
        <w:rPr>
          <w:rFonts w:ascii="宋体" w:hAnsi="宋体" w:cs="宋体" w:hint="eastAsia"/>
          <w:color w:val="000000"/>
          <w:kern w:val="0"/>
          <w:szCs w:val="21"/>
          <w:u w:val="single"/>
        </w:rPr>
        <w:t>（供应商住址）</w:t>
      </w:r>
      <w:r>
        <w:rPr>
          <w:rFonts w:ascii="宋体" w:hAnsi="宋体" w:cs="宋体" w:hint="eastAsia"/>
          <w:color w:val="000000"/>
          <w:kern w:val="0"/>
          <w:szCs w:val="21"/>
        </w:rPr>
        <w:t>的</w:t>
      </w:r>
      <w:r>
        <w:rPr>
          <w:rFonts w:ascii="宋体" w:hAnsi="宋体" w:cs="宋体" w:hint="eastAsia"/>
          <w:color w:val="000000"/>
          <w:kern w:val="0"/>
          <w:szCs w:val="21"/>
          <w:u w:val="single"/>
        </w:rPr>
        <w:t>（供应商名称）</w:t>
      </w:r>
      <w:r>
        <w:rPr>
          <w:rFonts w:ascii="宋体" w:hAnsi="宋体" w:cs="宋体" w:hint="eastAsia"/>
          <w:color w:val="000000"/>
          <w:kern w:val="0"/>
          <w:szCs w:val="21"/>
        </w:rPr>
        <w:t>法定代表人</w:t>
      </w:r>
      <w:r>
        <w:rPr>
          <w:rFonts w:ascii="宋体" w:hAnsi="宋体" w:cs="宋体" w:hint="eastAsia"/>
          <w:color w:val="000000"/>
          <w:kern w:val="0"/>
          <w:szCs w:val="21"/>
          <w:u w:val="single"/>
        </w:rPr>
        <w:t>（法定代表人姓名、职务）</w:t>
      </w:r>
      <w:r>
        <w:rPr>
          <w:rFonts w:ascii="宋体" w:hAnsi="宋体" w:cs="宋体" w:hint="eastAsia"/>
          <w:color w:val="000000"/>
          <w:kern w:val="0"/>
          <w:szCs w:val="21"/>
        </w:rPr>
        <w:t>代表本公司授权</w:t>
      </w:r>
    </w:p>
    <w:p w14:paraId="64E8BA9D" w14:textId="77777777" w:rsidR="00B163C2" w:rsidRDefault="00207BC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在下面签字的</w:t>
      </w:r>
      <w:r>
        <w:rPr>
          <w:rFonts w:ascii="宋体" w:hAnsi="宋体" w:cs="宋体" w:hint="eastAsia"/>
          <w:color w:val="000000"/>
          <w:kern w:val="0"/>
          <w:szCs w:val="21"/>
          <w:u w:val="single"/>
        </w:rPr>
        <w:t>（供应商代表姓名、职务）</w:t>
      </w:r>
      <w:r>
        <w:rPr>
          <w:rFonts w:ascii="宋体" w:hAnsi="宋体" w:cs="宋体" w:hint="eastAsia"/>
          <w:color w:val="000000"/>
          <w:kern w:val="0"/>
          <w:szCs w:val="21"/>
        </w:rPr>
        <w:t>为本公司的合法代理人，就贵方组织的</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投标，以本公司名义处理一切与之有关的事务。</w:t>
      </w:r>
    </w:p>
    <w:p w14:paraId="4F4C18CA" w14:textId="77777777" w:rsidR="00B163C2" w:rsidRDefault="00207BC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本授权书于年月日签字生效，特此声明。</w:t>
      </w:r>
    </w:p>
    <w:p w14:paraId="355FCB9C" w14:textId="77777777" w:rsidR="00B163C2" w:rsidRDefault="00207BC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法定代表人签字：</w:t>
      </w:r>
    </w:p>
    <w:p w14:paraId="3712EB6D" w14:textId="77777777" w:rsidR="00B163C2" w:rsidRDefault="00207BC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授权委托人签字：</w:t>
      </w:r>
    </w:p>
    <w:p w14:paraId="6BDE8093" w14:textId="77777777" w:rsidR="00B163C2" w:rsidRDefault="00207BC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日期：年月日</w:t>
      </w:r>
    </w:p>
    <w:p w14:paraId="51F76849" w14:textId="77777777" w:rsidR="00B163C2" w:rsidRDefault="00207BC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委托代理人的身份证明文件的复印件</w:t>
      </w:r>
      <w:r>
        <w:rPr>
          <w:rFonts w:ascii="宋体" w:hAnsi="宋体" w:cs="宋体" w:hint="eastAsia"/>
          <w:color w:val="000000"/>
          <w:kern w:val="0"/>
          <w:szCs w:val="21"/>
        </w:rPr>
        <w:t xml:space="preserve">: </w:t>
      </w:r>
    </w:p>
    <w:p w14:paraId="1B688D1E" w14:textId="77777777" w:rsidR="00B163C2" w:rsidRDefault="00B163C2">
      <w:pPr>
        <w:widowControl/>
        <w:jc w:val="left"/>
        <w:rPr>
          <w:rFonts w:ascii="宋体" w:hAnsi="宋体" w:cs="宋体"/>
          <w:b/>
          <w:color w:val="000000"/>
          <w:kern w:val="0"/>
          <w:szCs w:val="21"/>
        </w:rPr>
      </w:pPr>
    </w:p>
    <w:p w14:paraId="14FA6E26" w14:textId="77777777" w:rsidR="00B163C2" w:rsidRDefault="00B163C2">
      <w:pPr>
        <w:widowControl/>
        <w:jc w:val="left"/>
        <w:rPr>
          <w:rFonts w:ascii="宋体" w:hAnsi="宋体" w:cs="宋体"/>
          <w:b/>
          <w:color w:val="000000"/>
          <w:kern w:val="0"/>
          <w:szCs w:val="21"/>
        </w:rPr>
      </w:pPr>
    </w:p>
    <w:p w14:paraId="66606EC2" w14:textId="77777777" w:rsidR="00B163C2" w:rsidRDefault="00B163C2">
      <w:pPr>
        <w:widowControl/>
        <w:jc w:val="left"/>
        <w:rPr>
          <w:rFonts w:ascii="宋体" w:hAnsi="宋体" w:cs="宋体"/>
          <w:b/>
          <w:color w:val="000000"/>
          <w:kern w:val="0"/>
          <w:szCs w:val="21"/>
        </w:rPr>
      </w:pPr>
    </w:p>
    <w:p w14:paraId="1C860935" w14:textId="77777777" w:rsidR="00B163C2" w:rsidRDefault="00B163C2">
      <w:pPr>
        <w:widowControl/>
        <w:jc w:val="left"/>
        <w:rPr>
          <w:rFonts w:ascii="宋体" w:hAnsi="宋体" w:cs="宋体"/>
          <w:b/>
          <w:bCs/>
          <w:color w:val="000000"/>
          <w:kern w:val="0"/>
          <w:sz w:val="28"/>
          <w:szCs w:val="28"/>
        </w:rPr>
      </w:pPr>
    </w:p>
    <w:p w14:paraId="5D1BEBFA" w14:textId="77777777" w:rsidR="00B163C2" w:rsidRDefault="00B163C2">
      <w:pPr>
        <w:widowControl/>
        <w:jc w:val="left"/>
        <w:rPr>
          <w:rFonts w:ascii="宋体" w:hAnsi="宋体" w:cs="宋体"/>
          <w:b/>
          <w:bCs/>
          <w:color w:val="000000"/>
          <w:kern w:val="0"/>
          <w:sz w:val="28"/>
          <w:szCs w:val="28"/>
        </w:rPr>
      </w:pPr>
    </w:p>
    <w:p w14:paraId="1338B8BB" w14:textId="77777777" w:rsidR="00B163C2" w:rsidRDefault="00B163C2">
      <w:pPr>
        <w:widowControl/>
        <w:jc w:val="left"/>
        <w:rPr>
          <w:rFonts w:ascii="宋体" w:hAnsi="宋体" w:cs="宋体"/>
          <w:b/>
          <w:bCs/>
          <w:color w:val="000000"/>
          <w:kern w:val="0"/>
          <w:sz w:val="28"/>
          <w:szCs w:val="28"/>
        </w:rPr>
      </w:pPr>
    </w:p>
    <w:p w14:paraId="0213886C" w14:textId="77777777" w:rsidR="00B163C2" w:rsidRDefault="00B163C2">
      <w:pPr>
        <w:widowControl/>
        <w:jc w:val="left"/>
        <w:rPr>
          <w:rFonts w:ascii="宋体" w:hAnsi="宋体" w:cs="宋体"/>
          <w:b/>
          <w:bCs/>
          <w:color w:val="000000"/>
          <w:kern w:val="0"/>
          <w:sz w:val="28"/>
          <w:szCs w:val="28"/>
        </w:rPr>
      </w:pPr>
    </w:p>
    <w:p w14:paraId="42654A56" w14:textId="77777777" w:rsidR="00B163C2" w:rsidRDefault="00B163C2">
      <w:pPr>
        <w:widowControl/>
        <w:jc w:val="left"/>
        <w:rPr>
          <w:rFonts w:ascii="宋体" w:hAnsi="宋体" w:cs="宋体"/>
          <w:b/>
          <w:bCs/>
          <w:color w:val="000000"/>
          <w:kern w:val="0"/>
          <w:sz w:val="28"/>
          <w:szCs w:val="28"/>
        </w:rPr>
      </w:pPr>
    </w:p>
    <w:p w14:paraId="42E19A70" w14:textId="77777777" w:rsidR="00B163C2" w:rsidRDefault="00B163C2">
      <w:pPr>
        <w:widowControl/>
        <w:jc w:val="left"/>
        <w:rPr>
          <w:rFonts w:ascii="宋体" w:hAnsi="宋体" w:cs="宋体"/>
          <w:b/>
          <w:bCs/>
          <w:color w:val="000000"/>
          <w:kern w:val="0"/>
          <w:sz w:val="28"/>
          <w:szCs w:val="28"/>
        </w:rPr>
      </w:pPr>
    </w:p>
    <w:p w14:paraId="63EE9952" w14:textId="77777777" w:rsidR="00B163C2" w:rsidRDefault="00B163C2">
      <w:pPr>
        <w:widowControl/>
        <w:jc w:val="left"/>
        <w:rPr>
          <w:rFonts w:ascii="宋体" w:hAnsi="宋体" w:cs="宋体"/>
          <w:b/>
          <w:bCs/>
          <w:color w:val="000000"/>
          <w:kern w:val="0"/>
          <w:sz w:val="28"/>
          <w:szCs w:val="28"/>
        </w:rPr>
      </w:pPr>
    </w:p>
    <w:p w14:paraId="537CC870" w14:textId="77777777" w:rsidR="00B163C2" w:rsidRDefault="00B163C2">
      <w:pPr>
        <w:widowControl/>
        <w:jc w:val="left"/>
        <w:rPr>
          <w:rFonts w:ascii="宋体" w:hAnsi="宋体" w:cs="宋体"/>
          <w:b/>
          <w:bCs/>
          <w:color w:val="000000"/>
          <w:kern w:val="0"/>
          <w:sz w:val="28"/>
          <w:szCs w:val="28"/>
        </w:rPr>
      </w:pPr>
    </w:p>
    <w:p w14:paraId="75224EDF" w14:textId="77777777" w:rsidR="00B163C2" w:rsidRDefault="00B163C2">
      <w:pPr>
        <w:widowControl/>
        <w:jc w:val="left"/>
        <w:rPr>
          <w:rFonts w:ascii="宋体" w:hAnsi="宋体" w:cs="宋体"/>
          <w:b/>
          <w:bCs/>
          <w:color w:val="000000"/>
          <w:kern w:val="0"/>
          <w:sz w:val="28"/>
          <w:szCs w:val="28"/>
        </w:rPr>
      </w:pPr>
    </w:p>
    <w:p w14:paraId="4038A737" w14:textId="77777777" w:rsidR="00B163C2" w:rsidRDefault="00B163C2">
      <w:pPr>
        <w:widowControl/>
        <w:jc w:val="left"/>
        <w:rPr>
          <w:rFonts w:ascii="宋体" w:hAnsi="宋体" w:cs="宋体"/>
          <w:b/>
          <w:bCs/>
          <w:color w:val="000000"/>
          <w:kern w:val="0"/>
          <w:sz w:val="28"/>
          <w:szCs w:val="28"/>
        </w:rPr>
      </w:pPr>
    </w:p>
    <w:p w14:paraId="5873B987" w14:textId="77777777" w:rsidR="00B163C2" w:rsidRDefault="00B163C2">
      <w:pPr>
        <w:widowControl/>
        <w:jc w:val="left"/>
        <w:rPr>
          <w:rFonts w:ascii="宋体" w:hAnsi="宋体" w:cs="宋体"/>
          <w:b/>
          <w:bCs/>
          <w:color w:val="000000"/>
          <w:kern w:val="0"/>
          <w:sz w:val="28"/>
          <w:szCs w:val="28"/>
        </w:rPr>
      </w:pPr>
    </w:p>
    <w:p w14:paraId="6AA153FF" w14:textId="77777777" w:rsidR="00B163C2" w:rsidRDefault="00207BC7">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附件三、企业声明函格式</w:t>
      </w:r>
    </w:p>
    <w:p w14:paraId="4A204350" w14:textId="77777777" w:rsidR="00B163C2" w:rsidRDefault="00207BC7">
      <w:pPr>
        <w:widowControl/>
        <w:jc w:val="center"/>
      </w:pPr>
      <w:r>
        <w:rPr>
          <w:rFonts w:ascii="宋体" w:hAnsi="宋体" w:cs="宋体" w:hint="eastAsia"/>
          <w:b/>
          <w:bCs/>
          <w:color w:val="000000"/>
          <w:kern w:val="0"/>
          <w:sz w:val="28"/>
          <w:szCs w:val="28"/>
        </w:rPr>
        <w:t>中小企业声明函</w:t>
      </w:r>
    </w:p>
    <w:p w14:paraId="52C3408F" w14:textId="77777777" w:rsidR="00B163C2" w:rsidRDefault="00207BC7">
      <w:pPr>
        <w:widowControl/>
        <w:spacing w:line="360" w:lineRule="auto"/>
        <w:ind w:firstLineChars="200" w:firstLine="420"/>
        <w:jc w:val="left"/>
      </w:pPr>
      <w:r>
        <w:rPr>
          <w:rFonts w:ascii="宋体" w:hAnsi="宋体" w:cs="宋体" w:hint="eastAsia"/>
          <w:color w:val="000000"/>
          <w:kern w:val="0"/>
          <w:szCs w:val="21"/>
        </w:rPr>
        <w:t>本公司郑重声明，根据《政府采购促进中小企业发展管理办法》（财库〔</w:t>
      </w:r>
      <w:r>
        <w:rPr>
          <w:rFonts w:ascii="宋体" w:hAnsi="宋体" w:cs="宋体" w:hint="eastAsia"/>
          <w:color w:val="000000"/>
          <w:kern w:val="0"/>
          <w:szCs w:val="21"/>
        </w:rPr>
        <w:t>2020</w:t>
      </w:r>
      <w:r>
        <w:rPr>
          <w:rFonts w:ascii="宋体" w:hAnsi="宋体" w:cs="宋体" w:hint="eastAsia"/>
          <w:color w:val="000000"/>
          <w:kern w:val="0"/>
          <w:szCs w:val="21"/>
        </w:rPr>
        <w:t>〕</w:t>
      </w:r>
      <w:r>
        <w:rPr>
          <w:rFonts w:ascii="宋体" w:hAnsi="宋体" w:cs="宋体" w:hint="eastAsia"/>
          <w:color w:val="000000"/>
          <w:kern w:val="0"/>
          <w:szCs w:val="21"/>
        </w:rPr>
        <w:t>46</w:t>
      </w:r>
      <w:r>
        <w:rPr>
          <w:rFonts w:ascii="宋体" w:hAnsi="宋体" w:cs="宋体" w:hint="eastAsia"/>
          <w:color w:val="000000"/>
          <w:kern w:val="0"/>
          <w:szCs w:val="21"/>
        </w:rPr>
        <w:t>号）</w:t>
      </w:r>
    </w:p>
    <w:p w14:paraId="27908864" w14:textId="77777777" w:rsidR="00B163C2" w:rsidRDefault="00207BC7">
      <w:pPr>
        <w:widowControl/>
        <w:spacing w:line="360" w:lineRule="auto"/>
        <w:jc w:val="left"/>
      </w:pPr>
      <w:r>
        <w:rPr>
          <w:rFonts w:ascii="宋体" w:hAnsi="宋体" w:cs="宋体" w:hint="eastAsia"/>
          <w:color w:val="000000"/>
          <w:kern w:val="0"/>
          <w:szCs w:val="21"/>
        </w:rPr>
        <w:t>的规定，本公司为</w:t>
      </w:r>
      <w:r>
        <w:rPr>
          <w:rFonts w:ascii="宋体" w:hAnsi="宋体" w:cs="宋体" w:hint="eastAsia"/>
          <w:color w:val="000000"/>
          <w:kern w:val="0"/>
          <w:szCs w:val="21"/>
        </w:rPr>
        <w:t>______</w:t>
      </w:r>
      <w:r>
        <w:rPr>
          <w:rFonts w:ascii="宋体" w:hAnsi="宋体" w:cs="宋体" w:hint="eastAsia"/>
          <w:color w:val="000000"/>
          <w:kern w:val="0"/>
          <w:szCs w:val="21"/>
        </w:rPr>
        <w:t>（请填写：小型、微型）企业。即，本公司同时满足以下条件：</w:t>
      </w:r>
    </w:p>
    <w:p w14:paraId="6ECD2104" w14:textId="77777777" w:rsidR="00B163C2" w:rsidRDefault="00207BC7">
      <w:pPr>
        <w:widowControl/>
        <w:spacing w:line="360" w:lineRule="auto"/>
        <w:ind w:firstLineChars="200" w:firstLine="420"/>
        <w:jc w:val="left"/>
      </w:pPr>
      <w:r>
        <w:rPr>
          <w:rFonts w:ascii="宋体" w:hAnsi="宋体" w:cs="宋体" w:hint="eastAsia"/>
          <w:color w:val="000000"/>
          <w:kern w:val="0"/>
          <w:szCs w:val="21"/>
        </w:rPr>
        <w:t>1</w:t>
      </w:r>
      <w:r>
        <w:rPr>
          <w:rFonts w:ascii="宋体" w:hAnsi="宋体" w:cs="宋体" w:hint="eastAsia"/>
          <w:color w:val="000000"/>
          <w:kern w:val="0"/>
          <w:szCs w:val="21"/>
        </w:rPr>
        <w:t>、根据《工业和信息化部、国家统计局、国家发展和改革委员会、财政部关于印发中</w:t>
      </w:r>
    </w:p>
    <w:p w14:paraId="4E789B9A" w14:textId="77777777" w:rsidR="00B163C2" w:rsidRDefault="00207BC7">
      <w:pPr>
        <w:widowControl/>
        <w:spacing w:line="360" w:lineRule="auto"/>
        <w:ind w:firstLineChars="200" w:firstLine="420"/>
        <w:jc w:val="left"/>
      </w:pPr>
      <w:r>
        <w:rPr>
          <w:rFonts w:ascii="宋体" w:hAnsi="宋体" w:cs="宋体" w:hint="eastAsia"/>
          <w:color w:val="000000"/>
          <w:kern w:val="0"/>
          <w:szCs w:val="21"/>
        </w:rPr>
        <w:t>小企业划型标准规定的通知》（工信部联企业</w:t>
      </w:r>
      <w:r>
        <w:rPr>
          <w:rFonts w:ascii="宋体" w:hAnsi="宋体" w:cs="宋体" w:hint="eastAsia"/>
          <w:color w:val="000000"/>
          <w:kern w:val="0"/>
          <w:szCs w:val="21"/>
        </w:rPr>
        <w:t xml:space="preserve">[2011]300 </w:t>
      </w:r>
      <w:r>
        <w:rPr>
          <w:rFonts w:ascii="宋体" w:hAnsi="宋体" w:cs="宋体" w:hint="eastAsia"/>
          <w:color w:val="000000"/>
          <w:kern w:val="0"/>
          <w:szCs w:val="21"/>
        </w:rPr>
        <w:t>号）规定的划分标准，本公司为</w:t>
      </w:r>
      <w:r>
        <w:rPr>
          <w:rFonts w:ascii="宋体" w:hAnsi="宋体" w:cs="宋体" w:hint="eastAsia"/>
          <w:color w:val="000000"/>
          <w:kern w:val="0"/>
          <w:szCs w:val="21"/>
        </w:rPr>
        <w:t xml:space="preserve"> ______</w:t>
      </w:r>
      <w:r>
        <w:rPr>
          <w:rFonts w:ascii="宋体" w:hAnsi="宋体" w:cs="宋体" w:hint="eastAsia"/>
          <w:color w:val="000000"/>
          <w:kern w:val="0"/>
          <w:szCs w:val="21"/>
        </w:rPr>
        <w:t>（请填写：小型、微型）企业。</w:t>
      </w:r>
    </w:p>
    <w:p w14:paraId="03F6343F" w14:textId="77777777" w:rsidR="00B163C2" w:rsidRDefault="00207BC7">
      <w:pPr>
        <w:widowControl/>
        <w:spacing w:line="360" w:lineRule="auto"/>
        <w:ind w:firstLineChars="200" w:firstLine="420"/>
        <w:jc w:val="left"/>
      </w:pPr>
      <w:r>
        <w:rPr>
          <w:rFonts w:ascii="宋体" w:hAnsi="宋体" w:cs="宋体" w:hint="eastAsia"/>
          <w:color w:val="000000"/>
          <w:kern w:val="0"/>
          <w:szCs w:val="21"/>
        </w:rPr>
        <w:t>2</w:t>
      </w:r>
      <w:r>
        <w:rPr>
          <w:rFonts w:ascii="宋体" w:hAnsi="宋体" w:cs="宋体" w:hint="eastAsia"/>
          <w:color w:val="000000"/>
          <w:kern w:val="0"/>
          <w:szCs w:val="21"/>
        </w:rPr>
        <w:t>、本公司参加</w:t>
      </w:r>
      <w:r>
        <w:rPr>
          <w:rFonts w:ascii="宋体" w:hAnsi="宋体" w:cs="宋体" w:hint="eastAsia"/>
          <w:color w:val="000000"/>
          <w:kern w:val="0"/>
          <w:szCs w:val="21"/>
        </w:rPr>
        <w:t>__________________</w:t>
      </w:r>
      <w:r>
        <w:rPr>
          <w:rFonts w:ascii="宋体" w:hAnsi="宋体" w:cs="宋体" w:hint="eastAsia"/>
          <w:color w:val="000000"/>
          <w:kern w:val="0"/>
          <w:szCs w:val="21"/>
        </w:rPr>
        <w:t>单位的</w:t>
      </w:r>
      <w:r>
        <w:rPr>
          <w:rFonts w:ascii="宋体" w:hAnsi="宋体" w:cs="宋体" w:hint="eastAsia"/>
          <w:color w:val="000000"/>
          <w:kern w:val="0"/>
          <w:szCs w:val="21"/>
        </w:rPr>
        <w:t>________________________</w:t>
      </w:r>
      <w:r>
        <w:rPr>
          <w:rFonts w:ascii="宋体" w:hAnsi="宋体" w:cs="宋体" w:hint="eastAsia"/>
          <w:color w:val="000000"/>
          <w:kern w:val="0"/>
          <w:szCs w:val="21"/>
        </w:rPr>
        <w:t>项目采购活动提</w:t>
      </w:r>
    </w:p>
    <w:p w14:paraId="173F0B70" w14:textId="77777777" w:rsidR="00B163C2" w:rsidRDefault="00207BC7">
      <w:pPr>
        <w:widowControl/>
        <w:spacing w:line="360" w:lineRule="auto"/>
        <w:jc w:val="left"/>
      </w:pPr>
      <w:r>
        <w:rPr>
          <w:rFonts w:ascii="宋体" w:hAnsi="宋体" w:cs="宋体" w:hint="eastAsia"/>
          <w:color w:val="000000"/>
          <w:kern w:val="0"/>
          <w:szCs w:val="21"/>
        </w:rPr>
        <w:t>供本企业的服务。</w:t>
      </w:r>
    </w:p>
    <w:p w14:paraId="68A68427" w14:textId="77777777" w:rsidR="00B163C2" w:rsidRDefault="00207BC7">
      <w:pPr>
        <w:widowControl/>
        <w:spacing w:line="360" w:lineRule="auto"/>
        <w:ind w:firstLineChars="200" w:firstLine="420"/>
        <w:jc w:val="left"/>
      </w:pPr>
      <w:r>
        <w:rPr>
          <w:rFonts w:ascii="宋体" w:hAnsi="宋体" w:cs="宋体" w:hint="eastAsia"/>
          <w:color w:val="000000"/>
          <w:kern w:val="0"/>
          <w:szCs w:val="21"/>
        </w:rPr>
        <w:t>本公司对上述声明的真实性负责。如有虚假，将依法承担相应责任。</w:t>
      </w:r>
    </w:p>
    <w:p w14:paraId="5728BC69" w14:textId="77777777" w:rsidR="00B163C2" w:rsidRDefault="00B163C2">
      <w:pPr>
        <w:widowControl/>
        <w:spacing w:line="360" w:lineRule="auto"/>
        <w:ind w:firstLineChars="200" w:firstLine="420"/>
        <w:jc w:val="left"/>
        <w:rPr>
          <w:rFonts w:ascii="宋体" w:hAnsi="宋体" w:cs="宋体"/>
          <w:color w:val="000000"/>
          <w:kern w:val="0"/>
          <w:szCs w:val="21"/>
        </w:rPr>
      </w:pPr>
    </w:p>
    <w:p w14:paraId="50D0E5BB" w14:textId="77777777" w:rsidR="00B163C2" w:rsidRDefault="00B163C2">
      <w:pPr>
        <w:widowControl/>
        <w:spacing w:line="360" w:lineRule="auto"/>
        <w:ind w:firstLineChars="200" w:firstLine="420"/>
        <w:jc w:val="left"/>
        <w:rPr>
          <w:rFonts w:ascii="宋体" w:hAnsi="宋体" w:cs="宋体"/>
          <w:color w:val="000000"/>
          <w:kern w:val="0"/>
          <w:szCs w:val="21"/>
        </w:rPr>
      </w:pPr>
    </w:p>
    <w:p w14:paraId="790A0BC0" w14:textId="77777777" w:rsidR="00B163C2" w:rsidRDefault="00207BC7">
      <w:pPr>
        <w:widowControl/>
        <w:spacing w:line="360" w:lineRule="auto"/>
        <w:ind w:firstLineChars="2700" w:firstLine="5670"/>
      </w:pPr>
      <w:r>
        <w:rPr>
          <w:rFonts w:ascii="宋体" w:hAnsi="宋体" w:cs="宋体" w:hint="eastAsia"/>
          <w:color w:val="000000"/>
          <w:kern w:val="0"/>
          <w:szCs w:val="21"/>
        </w:rPr>
        <w:t>企业名称（盖</w:t>
      </w:r>
      <w:r>
        <w:rPr>
          <w:rFonts w:ascii="宋体" w:hAnsi="宋体" w:cs="宋体" w:hint="eastAsia"/>
          <w:color w:val="000000"/>
          <w:kern w:val="0"/>
          <w:szCs w:val="21"/>
        </w:rPr>
        <w:t>章）：</w:t>
      </w:r>
    </w:p>
    <w:p w14:paraId="1171B645" w14:textId="77777777" w:rsidR="00B163C2" w:rsidRDefault="00207BC7">
      <w:pPr>
        <w:widowControl/>
        <w:spacing w:line="360" w:lineRule="auto"/>
        <w:ind w:firstLineChars="2700" w:firstLine="5670"/>
      </w:pPr>
      <w:r>
        <w:rPr>
          <w:rFonts w:ascii="宋体" w:hAnsi="宋体" w:cs="宋体" w:hint="eastAsia"/>
          <w:color w:val="000000"/>
          <w:kern w:val="0"/>
          <w:szCs w:val="21"/>
        </w:rPr>
        <w:t>日期</w:t>
      </w:r>
    </w:p>
    <w:p w14:paraId="526A2FBC" w14:textId="77777777" w:rsidR="00B163C2" w:rsidRDefault="00B163C2">
      <w:pPr>
        <w:widowControl/>
        <w:jc w:val="left"/>
        <w:rPr>
          <w:rFonts w:ascii="宋体" w:hAnsi="宋体" w:cs="宋体"/>
          <w:b/>
          <w:color w:val="000000"/>
          <w:kern w:val="0"/>
          <w:szCs w:val="21"/>
        </w:rPr>
      </w:pPr>
    </w:p>
    <w:p w14:paraId="4EB621C1" w14:textId="77777777" w:rsidR="00B163C2" w:rsidRDefault="00B163C2">
      <w:pPr>
        <w:widowControl/>
        <w:jc w:val="left"/>
        <w:rPr>
          <w:rFonts w:ascii="宋体" w:hAnsi="宋体" w:cs="宋体"/>
          <w:b/>
          <w:color w:val="000000"/>
          <w:kern w:val="0"/>
          <w:szCs w:val="21"/>
        </w:rPr>
      </w:pPr>
    </w:p>
    <w:p w14:paraId="3C39B684" w14:textId="77777777" w:rsidR="00B163C2" w:rsidRDefault="00B163C2">
      <w:pPr>
        <w:widowControl/>
        <w:jc w:val="left"/>
        <w:rPr>
          <w:rFonts w:ascii="宋体" w:hAnsi="宋体" w:cs="宋体"/>
          <w:b/>
          <w:color w:val="000000"/>
          <w:kern w:val="0"/>
          <w:szCs w:val="21"/>
        </w:rPr>
      </w:pPr>
    </w:p>
    <w:p w14:paraId="0D1BB1C9" w14:textId="77777777" w:rsidR="00B163C2" w:rsidRDefault="00B163C2">
      <w:pPr>
        <w:widowControl/>
        <w:jc w:val="left"/>
        <w:rPr>
          <w:rFonts w:ascii="宋体" w:hAnsi="宋体" w:cs="宋体"/>
          <w:b/>
          <w:color w:val="000000"/>
          <w:kern w:val="0"/>
          <w:szCs w:val="21"/>
        </w:rPr>
      </w:pPr>
    </w:p>
    <w:p w14:paraId="7A801899" w14:textId="77777777" w:rsidR="00B163C2" w:rsidRDefault="00B163C2">
      <w:pPr>
        <w:widowControl/>
        <w:jc w:val="left"/>
        <w:rPr>
          <w:rFonts w:ascii="宋体" w:hAnsi="宋体" w:cs="宋体"/>
          <w:b/>
          <w:color w:val="000000"/>
          <w:kern w:val="0"/>
          <w:szCs w:val="21"/>
        </w:rPr>
      </w:pPr>
    </w:p>
    <w:p w14:paraId="1F3CA8B5" w14:textId="77777777" w:rsidR="00B163C2" w:rsidRDefault="00B163C2">
      <w:pPr>
        <w:widowControl/>
        <w:jc w:val="left"/>
        <w:rPr>
          <w:rFonts w:ascii="宋体" w:hAnsi="宋体" w:cs="宋体"/>
          <w:b/>
          <w:color w:val="000000"/>
          <w:kern w:val="0"/>
          <w:szCs w:val="21"/>
        </w:rPr>
      </w:pPr>
    </w:p>
    <w:p w14:paraId="7520FCCB" w14:textId="77777777" w:rsidR="00B163C2" w:rsidRDefault="00B163C2">
      <w:pPr>
        <w:widowControl/>
        <w:jc w:val="left"/>
        <w:rPr>
          <w:rFonts w:ascii="宋体" w:hAnsi="宋体" w:cs="宋体"/>
          <w:b/>
          <w:color w:val="000000"/>
          <w:kern w:val="0"/>
          <w:szCs w:val="21"/>
        </w:rPr>
      </w:pPr>
    </w:p>
    <w:p w14:paraId="0D8EFE2C" w14:textId="77777777" w:rsidR="00B163C2" w:rsidRDefault="00B163C2">
      <w:pPr>
        <w:widowControl/>
        <w:jc w:val="left"/>
        <w:rPr>
          <w:rFonts w:ascii="宋体" w:hAnsi="宋体" w:cs="宋体"/>
          <w:b/>
          <w:color w:val="000000"/>
          <w:kern w:val="0"/>
          <w:szCs w:val="21"/>
        </w:rPr>
      </w:pPr>
    </w:p>
    <w:p w14:paraId="41B98C5D" w14:textId="77777777" w:rsidR="00B163C2" w:rsidRDefault="00B163C2">
      <w:pPr>
        <w:widowControl/>
        <w:jc w:val="left"/>
        <w:rPr>
          <w:rFonts w:ascii="宋体" w:hAnsi="宋体" w:cs="宋体"/>
          <w:b/>
          <w:color w:val="000000"/>
          <w:kern w:val="0"/>
          <w:szCs w:val="21"/>
        </w:rPr>
      </w:pPr>
    </w:p>
    <w:p w14:paraId="064AB656" w14:textId="77777777" w:rsidR="00B163C2" w:rsidRDefault="00B163C2">
      <w:pPr>
        <w:widowControl/>
        <w:jc w:val="left"/>
        <w:rPr>
          <w:rFonts w:ascii="宋体" w:hAnsi="宋体" w:cs="宋体"/>
          <w:b/>
          <w:color w:val="000000"/>
          <w:kern w:val="0"/>
          <w:szCs w:val="21"/>
        </w:rPr>
      </w:pPr>
    </w:p>
    <w:p w14:paraId="7B41BFF4" w14:textId="77777777" w:rsidR="00B163C2" w:rsidRDefault="00B163C2">
      <w:pPr>
        <w:widowControl/>
        <w:jc w:val="left"/>
        <w:rPr>
          <w:rFonts w:ascii="宋体" w:hAnsi="宋体" w:cs="宋体"/>
          <w:b/>
          <w:color w:val="000000"/>
          <w:kern w:val="0"/>
          <w:szCs w:val="21"/>
        </w:rPr>
      </w:pPr>
    </w:p>
    <w:p w14:paraId="246DF51E" w14:textId="77777777" w:rsidR="00B163C2" w:rsidRDefault="00B163C2">
      <w:pPr>
        <w:widowControl/>
        <w:jc w:val="left"/>
        <w:rPr>
          <w:rFonts w:ascii="宋体" w:hAnsi="宋体" w:cs="宋体"/>
          <w:b/>
          <w:color w:val="000000"/>
          <w:kern w:val="0"/>
          <w:szCs w:val="21"/>
        </w:rPr>
      </w:pPr>
    </w:p>
    <w:p w14:paraId="296154F2" w14:textId="77777777" w:rsidR="00B163C2" w:rsidRDefault="00B163C2">
      <w:pPr>
        <w:widowControl/>
        <w:jc w:val="left"/>
        <w:rPr>
          <w:rFonts w:ascii="宋体" w:hAnsi="宋体" w:cs="宋体"/>
          <w:b/>
          <w:color w:val="000000"/>
          <w:kern w:val="0"/>
          <w:szCs w:val="21"/>
        </w:rPr>
      </w:pPr>
    </w:p>
    <w:p w14:paraId="1604819D" w14:textId="77777777" w:rsidR="00B163C2" w:rsidRDefault="00B163C2">
      <w:pPr>
        <w:widowControl/>
        <w:jc w:val="left"/>
        <w:rPr>
          <w:rFonts w:ascii="宋体" w:hAnsi="宋体" w:cs="宋体"/>
          <w:b/>
          <w:color w:val="000000"/>
          <w:kern w:val="0"/>
          <w:szCs w:val="21"/>
        </w:rPr>
      </w:pPr>
    </w:p>
    <w:p w14:paraId="45ED1244" w14:textId="77777777" w:rsidR="00B163C2" w:rsidRDefault="00B163C2">
      <w:pPr>
        <w:widowControl/>
        <w:jc w:val="left"/>
        <w:rPr>
          <w:rFonts w:ascii="宋体" w:hAnsi="宋体" w:cs="宋体"/>
          <w:b/>
          <w:color w:val="000000"/>
          <w:kern w:val="0"/>
          <w:szCs w:val="21"/>
        </w:rPr>
      </w:pPr>
    </w:p>
    <w:p w14:paraId="32E29751" w14:textId="77777777" w:rsidR="00B163C2" w:rsidRDefault="00B163C2">
      <w:pPr>
        <w:widowControl/>
        <w:jc w:val="left"/>
        <w:rPr>
          <w:rFonts w:ascii="宋体" w:hAnsi="宋体" w:cs="宋体"/>
          <w:b/>
          <w:color w:val="000000"/>
          <w:kern w:val="0"/>
          <w:szCs w:val="21"/>
        </w:rPr>
      </w:pPr>
    </w:p>
    <w:p w14:paraId="39D3C562" w14:textId="77777777" w:rsidR="00B163C2" w:rsidRDefault="00B163C2">
      <w:pPr>
        <w:widowControl/>
        <w:jc w:val="left"/>
        <w:rPr>
          <w:rFonts w:ascii="宋体" w:hAnsi="宋体" w:cs="宋体"/>
          <w:b/>
          <w:color w:val="000000"/>
          <w:kern w:val="0"/>
          <w:szCs w:val="21"/>
        </w:rPr>
      </w:pPr>
    </w:p>
    <w:p w14:paraId="0C481AF8" w14:textId="77777777" w:rsidR="00B163C2" w:rsidRDefault="00B163C2">
      <w:pPr>
        <w:widowControl/>
        <w:jc w:val="left"/>
        <w:rPr>
          <w:rFonts w:ascii="宋体" w:hAnsi="宋体" w:cs="宋体"/>
          <w:b/>
          <w:color w:val="000000"/>
          <w:kern w:val="0"/>
          <w:szCs w:val="21"/>
        </w:rPr>
      </w:pPr>
    </w:p>
    <w:p w14:paraId="453F51D1" w14:textId="77777777" w:rsidR="00B163C2" w:rsidRDefault="00B163C2">
      <w:pPr>
        <w:widowControl/>
        <w:jc w:val="left"/>
        <w:rPr>
          <w:rFonts w:ascii="宋体" w:hAnsi="宋体" w:cs="宋体"/>
          <w:b/>
          <w:color w:val="000000"/>
          <w:kern w:val="0"/>
          <w:szCs w:val="21"/>
        </w:rPr>
      </w:pPr>
    </w:p>
    <w:p w14:paraId="2932A1D5" w14:textId="77777777" w:rsidR="00B163C2" w:rsidRDefault="00B163C2">
      <w:pPr>
        <w:widowControl/>
        <w:jc w:val="left"/>
        <w:rPr>
          <w:rFonts w:ascii="宋体" w:hAnsi="宋体" w:cs="宋体"/>
          <w:b/>
          <w:color w:val="000000"/>
          <w:kern w:val="0"/>
          <w:szCs w:val="21"/>
        </w:rPr>
      </w:pPr>
    </w:p>
    <w:p w14:paraId="1677393B" w14:textId="77777777" w:rsidR="00B163C2" w:rsidRDefault="00B163C2">
      <w:pPr>
        <w:widowControl/>
        <w:jc w:val="left"/>
        <w:rPr>
          <w:rFonts w:ascii="宋体" w:hAnsi="宋体" w:cs="宋体"/>
          <w:b/>
          <w:bCs/>
          <w:color w:val="000000"/>
          <w:kern w:val="0"/>
          <w:sz w:val="28"/>
          <w:szCs w:val="28"/>
        </w:rPr>
      </w:pPr>
    </w:p>
    <w:p w14:paraId="76DB3F88" w14:textId="77777777" w:rsidR="00B163C2" w:rsidRDefault="00B163C2">
      <w:pPr>
        <w:widowControl/>
        <w:jc w:val="left"/>
        <w:rPr>
          <w:rFonts w:ascii="宋体" w:hAnsi="宋体" w:cs="宋体"/>
          <w:b/>
          <w:bCs/>
          <w:color w:val="000000"/>
          <w:kern w:val="0"/>
          <w:sz w:val="28"/>
          <w:szCs w:val="28"/>
        </w:rPr>
      </w:pPr>
    </w:p>
    <w:p w14:paraId="54213FF6" w14:textId="77777777" w:rsidR="00B163C2" w:rsidRDefault="00207BC7">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附件四、残疾人福利性单位声明函</w:t>
      </w:r>
    </w:p>
    <w:p w14:paraId="1A9FAE71" w14:textId="77777777" w:rsidR="00B163C2" w:rsidRDefault="00207BC7">
      <w:pPr>
        <w:widowControl/>
        <w:spacing w:line="360" w:lineRule="auto"/>
        <w:ind w:firstLineChars="200" w:firstLine="420"/>
        <w:jc w:val="left"/>
      </w:pPr>
      <w:r>
        <w:rPr>
          <w:rFonts w:ascii="宋体" w:hAnsi="宋体" w:cs="宋体" w:hint="eastAsia"/>
          <w:color w:val="000000"/>
          <w:kern w:val="0"/>
          <w:szCs w:val="21"/>
        </w:rPr>
        <w:t>本单位郑重声明，根据《财政部民政部中国残疾人联合会关于促进残疾人就业政府采</w:t>
      </w:r>
    </w:p>
    <w:p w14:paraId="7AF3D201" w14:textId="77777777" w:rsidR="00B163C2" w:rsidRDefault="00207BC7">
      <w:pPr>
        <w:widowControl/>
        <w:spacing w:line="360" w:lineRule="auto"/>
        <w:ind w:firstLineChars="200" w:firstLine="420"/>
        <w:jc w:val="left"/>
      </w:pPr>
      <w:r>
        <w:rPr>
          <w:rFonts w:ascii="宋体" w:hAnsi="宋体" w:cs="宋体" w:hint="eastAsia"/>
          <w:color w:val="000000"/>
          <w:kern w:val="0"/>
          <w:szCs w:val="21"/>
        </w:rPr>
        <w:t>购政策的通知》（财库〔</w:t>
      </w:r>
      <w:r>
        <w:rPr>
          <w:rFonts w:ascii="宋体" w:hAnsi="宋体" w:cs="宋体" w:hint="eastAsia"/>
          <w:color w:val="000000"/>
          <w:kern w:val="0"/>
          <w:szCs w:val="21"/>
        </w:rPr>
        <w:t>2017</w:t>
      </w:r>
      <w:r>
        <w:rPr>
          <w:rFonts w:ascii="宋体" w:hAnsi="宋体" w:cs="宋体" w:hint="eastAsia"/>
          <w:color w:val="000000"/>
          <w:kern w:val="0"/>
          <w:szCs w:val="21"/>
        </w:rPr>
        <w:t>〕</w:t>
      </w:r>
      <w:r>
        <w:rPr>
          <w:rFonts w:ascii="宋体" w:hAnsi="宋体" w:cs="宋体" w:hint="eastAsia"/>
          <w:color w:val="000000"/>
          <w:kern w:val="0"/>
          <w:szCs w:val="21"/>
        </w:rPr>
        <w:t xml:space="preserve"> 141 </w:t>
      </w:r>
      <w:r>
        <w:rPr>
          <w:rFonts w:ascii="宋体" w:hAnsi="宋体" w:cs="宋体" w:hint="eastAsia"/>
          <w:color w:val="000000"/>
          <w:kern w:val="0"/>
          <w:szCs w:val="21"/>
        </w:rPr>
        <w:t>号）的规定，本单位为符合条件的残疾人福利性单位，且本单位参加</w:t>
      </w:r>
      <w:r>
        <w:rPr>
          <w:rFonts w:ascii="宋体" w:hAnsi="宋体" w:cs="宋体" w:hint="eastAsia"/>
          <w:color w:val="000000"/>
          <w:kern w:val="0"/>
          <w:szCs w:val="21"/>
        </w:rPr>
        <w:t>______</w:t>
      </w:r>
      <w:r>
        <w:rPr>
          <w:rFonts w:ascii="宋体" w:hAnsi="宋体" w:cs="宋体" w:hint="eastAsia"/>
          <w:color w:val="000000"/>
          <w:kern w:val="0"/>
          <w:szCs w:val="21"/>
        </w:rPr>
        <w:t>单位的</w:t>
      </w:r>
      <w:r>
        <w:rPr>
          <w:rFonts w:ascii="宋体" w:hAnsi="宋体" w:cs="宋体" w:hint="eastAsia"/>
          <w:color w:val="000000"/>
          <w:kern w:val="0"/>
          <w:szCs w:val="21"/>
        </w:rPr>
        <w:t>______</w:t>
      </w:r>
      <w:r>
        <w:rPr>
          <w:rFonts w:ascii="宋体" w:hAnsi="宋体" w:cs="宋体" w:hint="eastAsia"/>
          <w:color w:val="000000"/>
          <w:kern w:val="0"/>
          <w:szCs w:val="21"/>
        </w:rPr>
        <w:t>项目采购活动提供本单位制造的货物（由本单位承担工程</w:t>
      </w:r>
      <w:r>
        <w:rPr>
          <w:rFonts w:ascii="宋体" w:hAnsi="宋体" w:cs="宋体" w:hint="eastAsia"/>
          <w:color w:val="000000"/>
          <w:kern w:val="0"/>
          <w:szCs w:val="21"/>
        </w:rPr>
        <w:t>/</w:t>
      </w:r>
      <w:r>
        <w:rPr>
          <w:rFonts w:ascii="宋体" w:hAnsi="宋体" w:cs="宋体" w:hint="eastAsia"/>
          <w:color w:val="000000"/>
          <w:kern w:val="0"/>
          <w:szCs w:val="21"/>
        </w:rPr>
        <w:t>提供服务），或者提供其他残疾人福利性单位制造的货物（不包括使用非残疾人福利性单位注册商标的货物）。</w:t>
      </w:r>
    </w:p>
    <w:p w14:paraId="76CC6FF7" w14:textId="77777777" w:rsidR="00B163C2" w:rsidRDefault="00207BC7">
      <w:pPr>
        <w:widowControl/>
        <w:spacing w:line="360" w:lineRule="auto"/>
        <w:ind w:firstLineChars="200" w:firstLine="420"/>
        <w:jc w:val="left"/>
      </w:pPr>
      <w:r>
        <w:rPr>
          <w:rFonts w:ascii="宋体" w:hAnsi="宋体" w:cs="宋体" w:hint="eastAsia"/>
          <w:color w:val="000000"/>
          <w:kern w:val="0"/>
          <w:szCs w:val="21"/>
        </w:rPr>
        <w:t>本单位对上述声明的真实性负责。如有虚假，将依法承担相应责任。</w:t>
      </w:r>
    </w:p>
    <w:p w14:paraId="1BF03D76" w14:textId="77777777" w:rsidR="00B163C2" w:rsidRDefault="00B163C2">
      <w:pPr>
        <w:widowControl/>
        <w:spacing w:line="360" w:lineRule="auto"/>
        <w:ind w:firstLineChars="200" w:firstLine="420"/>
        <w:jc w:val="center"/>
        <w:rPr>
          <w:rFonts w:ascii="宋体" w:hAnsi="宋体" w:cs="宋体"/>
          <w:color w:val="000000"/>
          <w:kern w:val="0"/>
          <w:szCs w:val="21"/>
        </w:rPr>
      </w:pPr>
    </w:p>
    <w:p w14:paraId="6A728C8A" w14:textId="77777777" w:rsidR="00B163C2" w:rsidRDefault="00B163C2">
      <w:pPr>
        <w:widowControl/>
        <w:spacing w:line="360" w:lineRule="auto"/>
        <w:ind w:firstLineChars="200" w:firstLine="420"/>
        <w:jc w:val="center"/>
        <w:rPr>
          <w:rFonts w:ascii="宋体" w:hAnsi="宋体" w:cs="宋体"/>
          <w:color w:val="000000"/>
          <w:kern w:val="0"/>
          <w:szCs w:val="21"/>
        </w:rPr>
      </w:pPr>
    </w:p>
    <w:p w14:paraId="47867E92" w14:textId="77777777" w:rsidR="00B163C2" w:rsidRDefault="00B163C2">
      <w:pPr>
        <w:widowControl/>
        <w:spacing w:line="360" w:lineRule="auto"/>
        <w:ind w:firstLineChars="200" w:firstLine="420"/>
        <w:jc w:val="center"/>
        <w:rPr>
          <w:rFonts w:ascii="宋体" w:hAnsi="宋体" w:cs="宋体"/>
          <w:color w:val="000000"/>
          <w:kern w:val="0"/>
          <w:szCs w:val="21"/>
        </w:rPr>
      </w:pPr>
    </w:p>
    <w:p w14:paraId="0DB28B39" w14:textId="77777777" w:rsidR="00B163C2" w:rsidRDefault="00207BC7">
      <w:pPr>
        <w:widowControl/>
        <w:spacing w:line="360" w:lineRule="auto"/>
        <w:ind w:firstLineChars="200" w:firstLine="420"/>
        <w:jc w:val="center"/>
        <w:rPr>
          <w:rFonts w:ascii="宋体" w:hAnsi="宋体" w:cs="宋体"/>
          <w:color w:val="000000"/>
          <w:kern w:val="0"/>
          <w:szCs w:val="21"/>
        </w:rPr>
      </w:pPr>
      <w:r>
        <w:rPr>
          <w:rFonts w:ascii="宋体" w:hAnsi="宋体" w:cs="宋体" w:hint="eastAsia"/>
          <w:color w:val="000000"/>
          <w:kern w:val="0"/>
          <w:szCs w:val="21"/>
        </w:rPr>
        <w:t>单位名称（盖章）：</w:t>
      </w:r>
    </w:p>
    <w:p w14:paraId="1593B791" w14:textId="77777777" w:rsidR="00B163C2" w:rsidRDefault="00207BC7">
      <w:pPr>
        <w:widowControl/>
        <w:spacing w:line="360" w:lineRule="auto"/>
        <w:ind w:firstLineChars="2000" w:firstLine="4200"/>
      </w:pPr>
      <w:r>
        <w:rPr>
          <w:rFonts w:ascii="宋体" w:hAnsi="宋体" w:cs="宋体" w:hint="eastAsia"/>
          <w:color w:val="000000"/>
          <w:kern w:val="0"/>
          <w:szCs w:val="21"/>
        </w:rPr>
        <w:t>日期：</w:t>
      </w:r>
    </w:p>
    <w:p w14:paraId="5EF5EF72" w14:textId="77777777" w:rsidR="00B163C2" w:rsidRDefault="00B163C2">
      <w:pPr>
        <w:widowControl/>
        <w:jc w:val="left"/>
        <w:rPr>
          <w:rFonts w:ascii="宋体" w:hAnsi="宋体" w:cs="宋体"/>
          <w:b/>
          <w:color w:val="000000"/>
          <w:kern w:val="0"/>
          <w:szCs w:val="21"/>
        </w:rPr>
      </w:pPr>
    </w:p>
    <w:p w14:paraId="1BEFC3FB" w14:textId="77777777" w:rsidR="00B163C2" w:rsidRDefault="00B163C2">
      <w:pPr>
        <w:widowControl/>
        <w:jc w:val="left"/>
        <w:rPr>
          <w:rFonts w:ascii="宋体" w:hAnsi="宋体" w:cs="宋体"/>
          <w:b/>
          <w:color w:val="000000"/>
          <w:kern w:val="0"/>
          <w:szCs w:val="21"/>
        </w:rPr>
      </w:pPr>
    </w:p>
    <w:p w14:paraId="583E264F" w14:textId="77777777" w:rsidR="00B163C2" w:rsidRDefault="00B163C2">
      <w:pPr>
        <w:widowControl/>
        <w:jc w:val="left"/>
        <w:rPr>
          <w:rFonts w:ascii="宋体" w:hAnsi="宋体" w:cs="宋体"/>
          <w:b/>
          <w:color w:val="000000"/>
          <w:kern w:val="0"/>
          <w:szCs w:val="21"/>
        </w:rPr>
      </w:pPr>
    </w:p>
    <w:p w14:paraId="63509264" w14:textId="77777777" w:rsidR="00B163C2" w:rsidRDefault="00B163C2">
      <w:pPr>
        <w:widowControl/>
        <w:jc w:val="left"/>
        <w:rPr>
          <w:rFonts w:ascii="宋体" w:hAnsi="宋体" w:cs="宋体"/>
          <w:b/>
          <w:color w:val="000000"/>
          <w:kern w:val="0"/>
          <w:szCs w:val="21"/>
        </w:rPr>
      </w:pPr>
    </w:p>
    <w:p w14:paraId="250D0389" w14:textId="77777777" w:rsidR="00B163C2" w:rsidRDefault="00B163C2">
      <w:pPr>
        <w:widowControl/>
        <w:jc w:val="left"/>
        <w:rPr>
          <w:rFonts w:ascii="宋体" w:hAnsi="宋体" w:cs="宋体"/>
          <w:b/>
          <w:color w:val="000000"/>
          <w:kern w:val="0"/>
          <w:szCs w:val="21"/>
        </w:rPr>
      </w:pPr>
    </w:p>
    <w:p w14:paraId="7F4D663F" w14:textId="77777777" w:rsidR="00B163C2" w:rsidRDefault="00B163C2">
      <w:pPr>
        <w:widowControl/>
        <w:jc w:val="left"/>
        <w:rPr>
          <w:rFonts w:ascii="宋体" w:hAnsi="宋体" w:cs="宋体"/>
          <w:b/>
          <w:color w:val="000000"/>
          <w:kern w:val="0"/>
          <w:szCs w:val="21"/>
        </w:rPr>
      </w:pPr>
    </w:p>
    <w:p w14:paraId="57588A07" w14:textId="77777777" w:rsidR="00B163C2" w:rsidRDefault="00B163C2">
      <w:pPr>
        <w:widowControl/>
        <w:jc w:val="left"/>
        <w:rPr>
          <w:rFonts w:ascii="宋体" w:hAnsi="宋体" w:cs="宋体"/>
          <w:b/>
          <w:color w:val="000000"/>
          <w:kern w:val="0"/>
          <w:szCs w:val="21"/>
        </w:rPr>
      </w:pPr>
    </w:p>
    <w:p w14:paraId="7AB41438" w14:textId="77777777" w:rsidR="00B163C2" w:rsidRDefault="00B163C2">
      <w:pPr>
        <w:widowControl/>
        <w:jc w:val="left"/>
        <w:rPr>
          <w:rFonts w:ascii="宋体" w:hAnsi="宋体" w:cs="宋体"/>
          <w:b/>
          <w:color w:val="000000"/>
          <w:kern w:val="0"/>
          <w:szCs w:val="21"/>
        </w:rPr>
      </w:pPr>
    </w:p>
    <w:p w14:paraId="697894D6" w14:textId="77777777" w:rsidR="00B163C2" w:rsidRDefault="00B163C2">
      <w:pPr>
        <w:widowControl/>
        <w:jc w:val="left"/>
        <w:rPr>
          <w:rFonts w:ascii="宋体" w:hAnsi="宋体" w:cs="宋体"/>
          <w:b/>
          <w:color w:val="000000"/>
          <w:kern w:val="0"/>
          <w:szCs w:val="21"/>
        </w:rPr>
      </w:pPr>
    </w:p>
    <w:p w14:paraId="51F2D68B" w14:textId="77777777" w:rsidR="00B163C2" w:rsidRDefault="00B163C2">
      <w:pPr>
        <w:widowControl/>
        <w:jc w:val="left"/>
        <w:rPr>
          <w:rFonts w:ascii="宋体" w:hAnsi="宋体" w:cs="宋体"/>
          <w:b/>
          <w:color w:val="000000"/>
          <w:kern w:val="0"/>
          <w:szCs w:val="21"/>
        </w:rPr>
      </w:pPr>
    </w:p>
    <w:p w14:paraId="6C1D758D" w14:textId="77777777" w:rsidR="00B163C2" w:rsidRDefault="00B163C2">
      <w:pPr>
        <w:widowControl/>
        <w:jc w:val="left"/>
        <w:rPr>
          <w:rFonts w:ascii="宋体" w:hAnsi="宋体" w:cs="宋体"/>
          <w:b/>
          <w:color w:val="000000"/>
          <w:kern w:val="0"/>
          <w:szCs w:val="21"/>
        </w:rPr>
      </w:pPr>
    </w:p>
    <w:p w14:paraId="41338102" w14:textId="77777777" w:rsidR="00B163C2" w:rsidRDefault="00B163C2">
      <w:pPr>
        <w:widowControl/>
        <w:jc w:val="left"/>
        <w:rPr>
          <w:rFonts w:ascii="宋体" w:hAnsi="宋体" w:cs="宋体"/>
          <w:b/>
          <w:color w:val="000000"/>
          <w:kern w:val="0"/>
          <w:szCs w:val="21"/>
        </w:rPr>
      </w:pPr>
    </w:p>
    <w:p w14:paraId="6FE8FB05" w14:textId="77777777" w:rsidR="00B163C2" w:rsidRDefault="00B163C2">
      <w:pPr>
        <w:widowControl/>
        <w:jc w:val="left"/>
        <w:rPr>
          <w:rFonts w:ascii="宋体" w:hAnsi="宋体" w:cs="宋体"/>
          <w:b/>
          <w:color w:val="000000"/>
          <w:kern w:val="0"/>
          <w:szCs w:val="21"/>
        </w:rPr>
      </w:pPr>
    </w:p>
    <w:p w14:paraId="57F2F217" w14:textId="77777777" w:rsidR="00B163C2" w:rsidRDefault="00B163C2">
      <w:pPr>
        <w:widowControl/>
        <w:jc w:val="left"/>
        <w:rPr>
          <w:rFonts w:ascii="宋体" w:hAnsi="宋体" w:cs="宋体"/>
          <w:b/>
          <w:color w:val="000000"/>
          <w:kern w:val="0"/>
          <w:szCs w:val="21"/>
        </w:rPr>
      </w:pPr>
    </w:p>
    <w:p w14:paraId="1E3E3F30" w14:textId="77777777" w:rsidR="00B163C2" w:rsidRDefault="00B163C2">
      <w:pPr>
        <w:widowControl/>
        <w:jc w:val="left"/>
        <w:rPr>
          <w:rFonts w:ascii="宋体" w:hAnsi="宋体" w:cs="宋体"/>
          <w:b/>
          <w:color w:val="000000"/>
          <w:kern w:val="0"/>
          <w:szCs w:val="21"/>
        </w:rPr>
      </w:pPr>
    </w:p>
    <w:p w14:paraId="550ADE51" w14:textId="77777777" w:rsidR="00B163C2" w:rsidRDefault="00B163C2">
      <w:pPr>
        <w:widowControl/>
        <w:jc w:val="left"/>
        <w:rPr>
          <w:rFonts w:ascii="宋体" w:hAnsi="宋体" w:cs="宋体"/>
          <w:b/>
          <w:color w:val="000000"/>
          <w:kern w:val="0"/>
          <w:szCs w:val="21"/>
        </w:rPr>
      </w:pPr>
    </w:p>
    <w:p w14:paraId="1CFFA704" w14:textId="77777777" w:rsidR="00B163C2" w:rsidRDefault="00B163C2">
      <w:pPr>
        <w:widowControl/>
        <w:jc w:val="left"/>
        <w:rPr>
          <w:rFonts w:ascii="宋体" w:hAnsi="宋体" w:cs="宋体"/>
          <w:b/>
          <w:color w:val="000000"/>
          <w:kern w:val="0"/>
          <w:szCs w:val="21"/>
        </w:rPr>
      </w:pPr>
    </w:p>
    <w:p w14:paraId="16B6F2E9" w14:textId="77777777" w:rsidR="00B163C2" w:rsidRDefault="00B163C2">
      <w:pPr>
        <w:widowControl/>
        <w:jc w:val="left"/>
        <w:rPr>
          <w:rFonts w:ascii="宋体" w:hAnsi="宋体" w:cs="宋体"/>
          <w:b/>
          <w:color w:val="000000"/>
          <w:kern w:val="0"/>
          <w:szCs w:val="21"/>
        </w:rPr>
      </w:pPr>
    </w:p>
    <w:p w14:paraId="03919FCD" w14:textId="77777777" w:rsidR="00B163C2" w:rsidRDefault="00B163C2">
      <w:pPr>
        <w:widowControl/>
        <w:jc w:val="left"/>
        <w:rPr>
          <w:rFonts w:ascii="宋体" w:hAnsi="宋体" w:cs="宋体"/>
          <w:b/>
          <w:color w:val="000000"/>
          <w:kern w:val="0"/>
          <w:szCs w:val="21"/>
        </w:rPr>
      </w:pPr>
    </w:p>
    <w:p w14:paraId="04AC3612" w14:textId="77777777" w:rsidR="00B163C2" w:rsidRDefault="00B163C2">
      <w:pPr>
        <w:widowControl/>
        <w:jc w:val="left"/>
        <w:rPr>
          <w:rFonts w:ascii="宋体" w:hAnsi="宋体" w:cs="宋体"/>
          <w:b/>
          <w:color w:val="000000"/>
          <w:kern w:val="0"/>
          <w:szCs w:val="21"/>
        </w:rPr>
      </w:pPr>
    </w:p>
    <w:p w14:paraId="5DA305A9" w14:textId="77777777" w:rsidR="00B163C2" w:rsidRDefault="00B163C2">
      <w:pPr>
        <w:widowControl/>
        <w:jc w:val="left"/>
        <w:rPr>
          <w:rFonts w:ascii="宋体" w:hAnsi="宋体" w:cs="宋体"/>
          <w:b/>
          <w:color w:val="000000"/>
          <w:kern w:val="0"/>
          <w:szCs w:val="21"/>
        </w:rPr>
      </w:pPr>
    </w:p>
    <w:p w14:paraId="521D1C47" w14:textId="77777777" w:rsidR="00B163C2" w:rsidRDefault="00B163C2">
      <w:pPr>
        <w:widowControl/>
        <w:jc w:val="left"/>
        <w:rPr>
          <w:rFonts w:ascii="宋体" w:hAnsi="宋体" w:cs="宋体"/>
          <w:b/>
          <w:color w:val="000000"/>
          <w:kern w:val="0"/>
          <w:szCs w:val="21"/>
        </w:rPr>
      </w:pPr>
    </w:p>
    <w:p w14:paraId="41D2C19C" w14:textId="77777777" w:rsidR="00B163C2" w:rsidRDefault="00B163C2">
      <w:pPr>
        <w:widowControl/>
        <w:jc w:val="left"/>
        <w:rPr>
          <w:rFonts w:ascii="宋体" w:hAnsi="宋体" w:cs="宋体"/>
          <w:b/>
          <w:color w:val="000000"/>
          <w:kern w:val="0"/>
          <w:szCs w:val="21"/>
        </w:rPr>
      </w:pPr>
    </w:p>
    <w:p w14:paraId="4D5A5423" w14:textId="77777777" w:rsidR="00B163C2" w:rsidRDefault="00B163C2">
      <w:pPr>
        <w:widowControl/>
        <w:jc w:val="left"/>
        <w:rPr>
          <w:rFonts w:ascii="宋体" w:hAnsi="宋体" w:cs="宋体"/>
          <w:b/>
          <w:color w:val="000000"/>
          <w:kern w:val="0"/>
          <w:szCs w:val="21"/>
        </w:rPr>
      </w:pPr>
    </w:p>
    <w:p w14:paraId="1D5AB415" w14:textId="77777777" w:rsidR="00B163C2" w:rsidRDefault="00B163C2">
      <w:pPr>
        <w:widowControl/>
        <w:jc w:val="left"/>
        <w:rPr>
          <w:rFonts w:ascii="宋体" w:hAnsi="宋体" w:cs="宋体"/>
          <w:b/>
          <w:color w:val="000000"/>
          <w:kern w:val="0"/>
          <w:szCs w:val="21"/>
        </w:rPr>
      </w:pPr>
    </w:p>
    <w:p w14:paraId="3BBB5CA6" w14:textId="77777777" w:rsidR="00B163C2" w:rsidRDefault="00B163C2">
      <w:pPr>
        <w:widowControl/>
        <w:jc w:val="left"/>
        <w:rPr>
          <w:rFonts w:ascii="宋体" w:hAnsi="宋体" w:cs="宋体"/>
          <w:b/>
          <w:color w:val="000000"/>
          <w:kern w:val="0"/>
          <w:szCs w:val="21"/>
        </w:rPr>
      </w:pPr>
    </w:p>
    <w:p w14:paraId="1DDE3009" w14:textId="77777777" w:rsidR="00B163C2" w:rsidRDefault="00B163C2">
      <w:pPr>
        <w:widowControl/>
        <w:jc w:val="left"/>
        <w:rPr>
          <w:rFonts w:ascii="宋体" w:hAnsi="宋体" w:cs="宋体"/>
          <w:b/>
          <w:color w:val="000000"/>
          <w:kern w:val="0"/>
          <w:szCs w:val="21"/>
        </w:rPr>
      </w:pPr>
    </w:p>
    <w:p w14:paraId="6FE59A0A" w14:textId="77777777" w:rsidR="00B163C2" w:rsidRDefault="00B163C2">
      <w:pPr>
        <w:widowControl/>
        <w:jc w:val="left"/>
        <w:rPr>
          <w:rFonts w:ascii="宋体" w:hAnsi="宋体" w:cs="宋体"/>
          <w:b/>
          <w:bCs/>
          <w:color w:val="000000"/>
          <w:kern w:val="0"/>
          <w:sz w:val="28"/>
          <w:szCs w:val="28"/>
        </w:rPr>
      </w:pPr>
    </w:p>
    <w:p w14:paraId="56536A7E" w14:textId="77777777" w:rsidR="00B163C2" w:rsidRDefault="00207BC7">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附件五、属于监狱企业的证明文件</w:t>
      </w:r>
    </w:p>
    <w:p w14:paraId="59293D29" w14:textId="77777777" w:rsidR="00B163C2" w:rsidRDefault="00207BC7">
      <w:pPr>
        <w:widowControl/>
        <w:jc w:val="left"/>
      </w:pPr>
      <w:r>
        <w:rPr>
          <w:rFonts w:ascii="宋体" w:hAnsi="宋体" w:cs="宋体" w:hint="eastAsia"/>
          <w:color w:val="000000"/>
          <w:kern w:val="0"/>
          <w:szCs w:val="21"/>
        </w:rPr>
        <w:t>（提供由省级以上监狱管理局、戒毒管理局</w:t>
      </w:r>
      <w:r>
        <w:rPr>
          <w:rFonts w:ascii="宋体" w:hAnsi="宋体" w:cs="宋体" w:hint="eastAsia"/>
          <w:color w:val="000000"/>
          <w:kern w:val="0"/>
          <w:szCs w:val="21"/>
        </w:rPr>
        <w:t>(</w:t>
      </w:r>
      <w:r>
        <w:rPr>
          <w:rFonts w:ascii="宋体" w:hAnsi="宋体" w:cs="宋体" w:hint="eastAsia"/>
          <w:color w:val="000000"/>
          <w:kern w:val="0"/>
          <w:szCs w:val="21"/>
        </w:rPr>
        <w:t>含新疆生产建设兵团</w:t>
      </w:r>
      <w:r>
        <w:rPr>
          <w:rFonts w:ascii="宋体" w:hAnsi="宋体" w:cs="宋体" w:hint="eastAsia"/>
          <w:color w:val="000000"/>
          <w:kern w:val="0"/>
          <w:szCs w:val="21"/>
        </w:rPr>
        <w:t>)</w:t>
      </w:r>
      <w:r>
        <w:rPr>
          <w:rFonts w:ascii="宋体" w:hAnsi="宋体" w:cs="宋体" w:hint="eastAsia"/>
          <w:color w:val="000000"/>
          <w:kern w:val="0"/>
          <w:szCs w:val="21"/>
        </w:rPr>
        <w:t>出具的属于监狱企业的证</w:t>
      </w:r>
    </w:p>
    <w:p w14:paraId="1E1C427C" w14:textId="77777777" w:rsidR="00B163C2" w:rsidRDefault="00207BC7">
      <w:pPr>
        <w:widowControl/>
        <w:jc w:val="left"/>
        <w:rPr>
          <w:rFonts w:ascii="宋体" w:hAnsi="宋体" w:cs="宋体"/>
          <w:color w:val="000000"/>
          <w:kern w:val="0"/>
          <w:szCs w:val="21"/>
        </w:rPr>
      </w:pPr>
      <w:r>
        <w:rPr>
          <w:rFonts w:ascii="宋体" w:hAnsi="宋体" w:cs="宋体" w:hint="eastAsia"/>
          <w:color w:val="000000"/>
          <w:kern w:val="0"/>
          <w:szCs w:val="21"/>
        </w:rPr>
        <w:t>明文件）</w:t>
      </w:r>
    </w:p>
    <w:p w14:paraId="3D2F5ACD" w14:textId="77777777" w:rsidR="00B163C2" w:rsidRDefault="00B163C2">
      <w:pPr>
        <w:pStyle w:val="ac"/>
        <w:ind w:firstLine="420"/>
        <w:rPr>
          <w:rFonts w:ascii="宋体" w:hAnsi="宋体" w:cs="宋体"/>
          <w:color w:val="000000"/>
          <w:kern w:val="0"/>
          <w:szCs w:val="21"/>
          <w:lang w:val="en-US"/>
        </w:rPr>
      </w:pPr>
    </w:p>
    <w:p w14:paraId="5CBB3673" w14:textId="77777777" w:rsidR="00B163C2" w:rsidRDefault="00B163C2">
      <w:pPr>
        <w:pStyle w:val="ac"/>
        <w:ind w:firstLine="420"/>
        <w:rPr>
          <w:rFonts w:ascii="宋体" w:hAnsi="宋体" w:cs="宋体"/>
          <w:color w:val="000000"/>
          <w:kern w:val="0"/>
          <w:szCs w:val="21"/>
          <w:lang w:val="en-US"/>
        </w:rPr>
      </w:pPr>
    </w:p>
    <w:p w14:paraId="1524BAAA" w14:textId="77777777" w:rsidR="00B163C2" w:rsidRDefault="00B163C2">
      <w:pPr>
        <w:pStyle w:val="ac"/>
        <w:ind w:firstLine="420"/>
        <w:rPr>
          <w:rFonts w:ascii="宋体" w:hAnsi="宋体" w:cs="宋体"/>
          <w:color w:val="000000"/>
          <w:kern w:val="0"/>
          <w:szCs w:val="21"/>
          <w:lang w:val="en-US"/>
        </w:rPr>
      </w:pPr>
    </w:p>
    <w:p w14:paraId="3D19B9EA" w14:textId="77777777" w:rsidR="00B163C2" w:rsidRDefault="00B163C2">
      <w:pPr>
        <w:pStyle w:val="ac"/>
        <w:ind w:firstLine="420"/>
        <w:rPr>
          <w:rFonts w:ascii="宋体" w:hAnsi="宋体" w:cs="宋体"/>
          <w:color w:val="000000"/>
          <w:kern w:val="0"/>
          <w:szCs w:val="21"/>
          <w:lang w:val="en-US"/>
        </w:rPr>
      </w:pPr>
    </w:p>
    <w:p w14:paraId="1EFE1BA7" w14:textId="77777777" w:rsidR="00B163C2" w:rsidRDefault="00B163C2">
      <w:pPr>
        <w:pStyle w:val="ac"/>
        <w:ind w:firstLine="420"/>
        <w:rPr>
          <w:rFonts w:ascii="宋体" w:hAnsi="宋体" w:cs="宋体"/>
          <w:color w:val="000000"/>
          <w:kern w:val="0"/>
          <w:szCs w:val="21"/>
          <w:lang w:val="en-US"/>
        </w:rPr>
      </w:pPr>
    </w:p>
    <w:p w14:paraId="1577A0C0" w14:textId="77777777" w:rsidR="00B163C2" w:rsidRDefault="00B163C2">
      <w:pPr>
        <w:pStyle w:val="ac"/>
        <w:ind w:firstLine="420"/>
        <w:rPr>
          <w:rFonts w:ascii="宋体" w:hAnsi="宋体" w:cs="宋体"/>
          <w:color w:val="000000"/>
          <w:kern w:val="0"/>
          <w:szCs w:val="21"/>
          <w:lang w:val="en-US"/>
        </w:rPr>
      </w:pPr>
    </w:p>
    <w:p w14:paraId="295E9961" w14:textId="77777777" w:rsidR="00B163C2" w:rsidRDefault="00B163C2">
      <w:pPr>
        <w:widowControl/>
        <w:jc w:val="left"/>
        <w:rPr>
          <w:rFonts w:ascii="宋体" w:hAnsi="宋体" w:cs="宋体"/>
          <w:b/>
          <w:color w:val="000000"/>
          <w:kern w:val="0"/>
          <w:szCs w:val="21"/>
        </w:rPr>
      </w:pPr>
    </w:p>
    <w:p w14:paraId="2D2ED77C" w14:textId="77777777" w:rsidR="00B163C2" w:rsidRDefault="00B163C2">
      <w:pPr>
        <w:widowControl/>
        <w:jc w:val="left"/>
        <w:rPr>
          <w:rFonts w:ascii="宋体" w:hAnsi="宋体" w:cs="宋体"/>
          <w:b/>
          <w:color w:val="000000"/>
          <w:kern w:val="0"/>
          <w:szCs w:val="21"/>
        </w:rPr>
      </w:pPr>
    </w:p>
    <w:p w14:paraId="790D8131" w14:textId="77777777" w:rsidR="00B163C2" w:rsidRDefault="00B163C2">
      <w:pPr>
        <w:widowControl/>
        <w:jc w:val="left"/>
        <w:rPr>
          <w:rFonts w:ascii="宋体" w:hAnsi="宋体" w:cs="宋体"/>
          <w:b/>
          <w:color w:val="000000"/>
          <w:kern w:val="0"/>
          <w:szCs w:val="21"/>
        </w:rPr>
      </w:pPr>
    </w:p>
    <w:p w14:paraId="16222A24" w14:textId="77777777" w:rsidR="00B163C2" w:rsidRDefault="00B163C2">
      <w:pPr>
        <w:widowControl/>
        <w:jc w:val="left"/>
        <w:rPr>
          <w:rFonts w:ascii="宋体" w:hAnsi="宋体" w:cs="宋体"/>
          <w:b/>
          <w:color w:val="000000"/>
          <w:kern w:val="0"/>
          <w:szCs w:val="21"/>
        </w:rPr>
      </w:pPr>
    </w:p>
    <w:p w14:paraId="37B76BF0" w14:textId="77777777" w:rsidR="00B163C2" w:rsidRDefault="00B163C2">
      <w:pPr>
        <w:widowControl/>
        <w:jc w:val="left"/>
        <w:rPr>
          <w:rFonts w:ascii="宋体" w:hAnsi="宋体" w:cs="宋体"/>
          <w:b/>
          <w:color w:val="000000"/>
          <w:kern w:val="0"/>
          <w:szCs w:val="21"/>
        </w:rPr>
      </w:pPr>
    </w:p>
    <w:p w14:paraId="12B4AD42" w14:textId="77777777" w:rsidR="00B163C2" w:rsidRDefault="00B163C2">
      <w:pPr>
        <w:widowControl/>
        <w:jc w:val="left"/>
        <w:rPr>
          <w:rFonts w:ascii="宋体" w:hAnsi="宋体" w:cs="宋体"/>
          <w:b/>
          <w:color w:val="000000"/>
          <w:kern w:val="0"/>
          <w:szCs w:val="21"/>
        </w:rPr>
      </w:pPr>
    </w:p>
    <w:p w14:paraId="38677300" w14:textId="77777777" w:rsidR="00B163C2" w:rsidRDefault="00B163C2">
      <w:pPr>
        <w:widowControl/>
        <w:jc w:val="left"/>
        <w:rPr>
          <w:rFonts w:ascii="宋体" w:hAnsi="宋体" w:cs="宋体"/>
          <w:b/>
          <w:bCs/>
          <w:color w:val="000000"/>
          <w:kern w:val="0"/>
          <w:sz w:val="28"/>
          <w:szCs w:val="28"/>
        </w:rPr>
      </w:pPr>
    </w:p>
    <w:p w14:paraId="73B39F6A" w14:textId="77777777" w:rsidR="00B163C2" w:rsidRDefault="00B163C2">
      <w:pPr>
        <w:widowControl/>
        <w:jc w:val="left"/>
        <w:rPr>
          <w:rFonts w:ascii="宋体" w:hAnsi="宋体" w:cs="宋体"/>
          <w:b/>
          <w:bCs/>
          <w:color w:val="000000"/>
          <w:kern w:val="0"/>
          <w:sz w:val="28"/>
          <w:szCs w:val="28"/>
        </w:rPr>
      </w:pPr>
    </w:p>
    <w:p w14:paraId="4CF78C3C" w14:textId="77777777" w:rsidR="00B163C2" w:rsidRDefault="00B163C2">
      <w:pPr>
        <w:widowControl/>
        <w:jc w:val="left"/>
        <w:rPr>
          <w:rFonts w:ascii="宋体" w:hAnsi="宋体" w:cs="宋体"/>
          <w:b/>
          <w:bCs/>
          <w:color w:val="000000"/>
          <w:kern w:val="0"/>
          <w:sz w:val="28"/>
          <w:szCs w:val="28"/>
        </w:rPr>
      </w:pPr>
    </w:p>
    <w:p w14:paraId="4FCBB4D6" w14:textId="77777777" w:rsidR="00B163C2" w:rsidRDefault="00B163C2">
      <w:pPr>
        <w:widowControl/>
        <w:jc w:val="left"/>
        <w:rPr>
          <w:rFonts w:ascii="宋体" w:hAnsi="宋体" w:cs="宋体"/>
          <w:b/>
          <w:bCs/>
          <w:color w:val="000000"/>
          <w:kern w:val="0"/>
          <w:sz w:val="28"/>
          <w:szCs w:val="28"/>
        </w:rPr>
      </w:pPr>
    </w:p>
    <w:p w14:paraId="54E543D1" w14:textId="77777777" w:rsidR="00B163C2" w:rsidRDefault="00B163C2">
      <w:pPr>
        <w:widowControl/>
        <w:jc w:val="left"/>
        <w:rPr>
          <w:rFonts w:ascii="宋体" w:hAnsi="宋体" w:cs="宋体"/>
          <w:b/>
          <w:bCs/>
          <w:color w:val="000000"/>
          <w:kern w:val="0"/>
          <w:sz w:val="28"/>
          <w:szCs w:val="28"/>
        </w:rPr>
      </w:pPr>
    </w:p>
    <w:p w14:paraId="7A678D1A" w14:textId="77777777" w:rsidR="00B163C2" w:rsidRDefault="00B163C2">
      <w:pPr>
        <w:widowControl/>
        <w:jc w:val="left"/>
        <w:rPr>
          <w:rFonts w:ascii="宋体" w:hAnsi="宋体" w:cs="宋体"/>
          <w:b/>
          <w:bCs/>
          <w:color w:val="000000"/>
          <w:kern w:val="0"/>
          <w:sz w:val="28"/>
          <w:szCs w:val="28"/>
        </w:rPr>
      </w:pPr>
    </w:p>
    <w:p w14:paraId="719D1906" w14:textId="77777777" w:rsidR="00B163C2" w:rsidRDefault="00B163C2">
      <w:pPr>
        <w:widowControl/>
        <w:jc w:val="left"/>
        <w:rPr>
          <w:rFonts w:ascii="宋体" w:hAnsi="宋体" w:cs="宋体"/>
          <w:b/>
          <w:bCs/>
          <w:color w:val="000000"/>
          <w:kern w:val="0"/>
          <w:sz w:val="28"/>
          <w:szCs w:val="28"/>
        </w:rPr>
      </w:pPr>
    </w:p>
    <w:p w14:paraId="32D601AD" w14:textId="77777777" w:rsidR="00B163C2" w:rsidRDefault="00B163C2">
      <w:pPr>
        <w:widowControl/>
        <w:jc w:val="left"/>
        <w:rPr>
          <w:rFonts w:ascii="宋体" w:hAnsi="宋体" w:cs="宋体"/>
          <w:b/>
          <w:bCs/>
          <w:color w:val="000000"/>
          <w:kern w:val="0"/>
          <w:sz w:val="28"/>
          <w:szCs w:val="28"/>
        </w:rPr>
      </w:pPr>
    </w:p>
    <w:p w14:paraId="570B257C" w14:textId="77777777" w:rsidR="00B163C2" w:rsidRDefault="00B163C2">
      <w:pPr>
        <w:widowControl/>
        <w:jc w:val="left"/>
        <w:rPr>
          <w:rFonts w:ascii="宋体" w:hAnsi="宋体" w:cs="宋体"/>
          <w:b/>
          <w:bCs/>
          <w:color w:val="000000"/>
          <w:kern w:val="0"/>
          <w:sz w:val="28"/>
          <w:szCs w:val="28"/>
        </w:rPr>
      </w:pPr>
    </w:p>
    <w:p w14:paraId="61A9E581" w14:textId="77777777" w:rsidR="00B163C2" w:rsidRDefault="00B163C2">
      <w:pPr>
        <w:widowControl/>
        <w:jc w:val="left"/>
        <w:rPr>
          <w:rFonts w:ascii="宋体" w:hAnsi="宋体" w:cs="宋体"/>
          <w:b/>
          <w:bCs/>
          <w:color w:val="000000"/>
          <w:kern w:val="0"/>
          <w:sz w:val="28"/>
          <w:szCs w:val="28"/>
        </w:rPr>
      </w:pPr>
    </w:p>
    <w:p w14:paraId="4DD66F70" w14:textId="77777777" w:rsidR="00B163C2" w:rsidRDefault="00B163C2">
      <w:pPr>
        <w:widowControl/>
        <w:jc w:val="left"/>
        <w:rPr>
          <w:rFonts w:ascii="宋体" w:hAnsi="宋体" w:cs="宋体"/>
          <w:b/>
          <w:bCs/>
          <w:color w:val="000000"/>
          <w:kern w:val="0"/>
          <w:sz w:val="28"/>
          <w:szCs w:val="28"/>
        </w:rPr>
      </w:pPr>
    </w:p>
    <w:p w14:paraId="367DF2E8" w14:textId="77777777" w:rsidR="00B163C2" w:rsidRDefault="00B163C2">
      <w:pPr>
        <w:widowControl/>
        <w:jc w:val="left"/>
        <w:rPr>
          <w:rFonts w:ascii="宋体" w:hAnsi="宋体" w:cs="宋体"/>
          <w:b/>
          <w:bCs/>
          <w:color w:val="000000"/>
          <w:kern w:val="0"/>
          <w:sz w:val="28"/>
          <w:szCs w:val="28"/>
        </w:rPr>
      </w:pPr>
    </w:p>
    <w:p w14:paraId="18DC723E" w14:textId="77777777" w:rsidR="00B163C2" w:rsidRDefault="00B163C2">
      <w:pPr>
        <w:widowControl/>
        <w:jc w:val="left"/>
        <w:rPr>
          <w:rFonts w:ascii="宋体" w:hAnsi="宋体" w:cs="宋体"/>
          <w:b/>
          <w:bCs/>
          <w:color w:val="000000"/>
          <w:kern w:val="0"/>
          <w:sz w:val="28"/>
          <w:szCs w:val="28"/>
        </w:rPr>
      </w:pPr>
    </w:p>
    <w:p w14:paraId="5C1784B2" w14:textId="77777777" w:rsidR="00B163C2" w:rsidRDefault="00B163C2">
      <w:pPr>
        <w:widowControl/>
        <w:jc w:val="left"/>
        <w:rPr>
          <w:rFonts w:ascii="宋体" w:hAnsi="宋体" w:cs="宋体"/>
          <w:b/>
          <w:bCs/>
          <w:color w:val="000000"/>
          <w:kern w:val="0"/>
          <w:sz w:val="28"/>
          <w:szCs w:val="28"/>
        </w:rPr>
      </w:pPr>
    </w:p>
    <w:p w14:paraId="0D4A8825" w14:textId="77777777" w:rsidR="00B163C2" w:rsidRDefault="00B163C2">
      <w:pPr>
        <w:widowControl/>
        <w:jc w:val="left"/>
        <w:rPr>
          <w:rFonts w:ascii="宋体" w:hAnsi="宋体" w:cs="宋体"/>
          <w:b/>
          <w:bCs/>
          <w:color w:val="000000"/>
          <w:kern w:val="0"/>
          <w:sz w:val="28"/>
          <w:szCs w:val="28"/>
        </w:rPr>
      </w:pPr>
    </w:p>
    <w:p w14:paraId="7F55A0FF" w14:textId="77777777" w:rsidR="00B163C2" w:rsidRDefault="00207BC7">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附件六、报价表格式</w:t>
      </w:r>
    </w:p>
    <w:p w14:paraId="130E4143" w14:textId="77777777" w:rsidR="00B163C2" w:rsidRDefault="00B163C2">
      <w:pPr>
        <w:spacing w:line="360" w:lineRule="auto"/>
        <w:rPr>
          <w:rFonts w:ascii="宋体" w:hAnsi="宋体"/>
          <w:sz w:val="28"/>
          <w:szCs w:val="28"/>
        </w:rPr>
      </w:pPr>
    </w:p>
    <w:p w14:paraId="24EA6D1A" w14:textId="77777777" w:rsidR="00B163C2" w:rsidRDefault="00207BC7">
      <w:pPr>
        <w:snapToGrid w:val="0"/>
        <w:spacing w:line="360" w:lineRule="auto"/>
        <w:jc w:val="center"/>
        <w:rPr>
          <w:b/>
          <w:bCs/>
          <w:sz w:val="24"/>
          <w:szCs w:val="24"/>
        </w:rPr>
      </w:pPr>
      <w:r>
        <w:rPr>
          <w:rFonts w:hint="eastAsia"/>
          <w:b/>
          <w:bCs/>
          <w:sz w:val="24"/>
          <w:szCs w:val="24"/>
        </w:rPr>
        <w:t>项目报价单</w:t>
      </w:r>
    </w:p>
    <w:tbl>
      <w:tblPr>
        <w:tblW w:w="4999" w:type="pct"/>
        <w:tblCellMar>
          <w:left w:w="0" w:type="dxa"/>
          <w:right w:w="0" w:type="dxa"/>
        </w:tblCellMar>
        <w:tblLook w:val="04A0" w:firstRow="1" w:lastRow="0" w:firstColumn="1" w:lastColumn="0" w:noHBand="0" w:noVBand="1"/>
      </w:tblPr>
      <w:tblGrid>
        <w:gridCol w:w="2106"/>
        <w:gridCol w:w="3201"/>
        <w:gridCol w:w="4547"/>
      </w:tblGrid>
      <w:tr w:rsidR="00B163C2" w14:paraId="3A1FD05D" w14:textId="77777777">
        <w:trPr>
          <w:trHeight w:val="1239"/>
        </w:trPr>
        <w:tc>
          <w:tcPr>
            <w:tcW w:w="1068" w:type="pct"/>
            <w:tcBorders>
              <w:top w:val="single" w:sz="4" w:space="0" w:color="auto"/>
              <w:left w:val="single" w:sz="4" w:space="0" w:color="auto"/>
              <w:bottom w:val="single" w:sz="4" w:space="0" w:color="000000"/>
              <w:right w:val="single" w:sz="4" w:space="0" w:color="000000"/>
            </w:tcBorders>
            <w:shd w:val="clear" w:color="auto" w:fill="A6A6A6"/>
            <w:noWrap/>
            <w:tcMar>
              <w:top w:w="15" w:type="dxa"/>
              <w:left w:w="15" w:type="dxa"/>
              <w:right w:w="15" w:type="dxa"/>
            </w:tcMar>
            <w:vAlign w:val="center"/>
          </w:tcPr>
          <w:p w14:paraId="5068360B" w14:textId="77777777" w:rsidR="00B163C2" w:rsidRDefault="00207BC7">
            <w:pPr>
              <w:widowControl/>
              <w:jc w:val="center"/>
              <w:textAlignment w:val="center"/>
              <w:rPr>
                <w:rFonts w:eastAsia="微软雅黑"/>
                <w:sz w:val="22"/>
              </w:rPr>
            </w:pPr>
            <w:r>
              <w:rPr>
                <w:rFonts w:eastAsia="微软雅黑" w:hAnsi="微软雅黑"/>
                <w:kern w:val="0"/>
                <w:sz w:val="22"/>
              </w:rPr>
              <w:t>项目</w:t>
            </w:r>
          </w:p>
        </w:tc>
        <w:tc>
          <w:tcPr>
            <w:tcW w:w="1624" w:type="pct"/>
            <w:tcBorders>
              <w:top w:val="single" w:sz="4" w:space="0" w:color="auto"/>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14:paraId="48EE154B" w14:textId="77777777" w:rsidR="00B163C2" w:rsidRDefault="00207BC7">
            <w:pPr>
              <w:widowControl/>
              <w:jc w:val="center"/>
              <w:textAlignment w:val="center"/>
              <w:rPr>
                <w:rFonts w:eastAsia="微软雅黑"/>
                <w:sz w:val="22"/>
              </w:rPr>
            </w:pPr>
            <w:r>
              <w:rPr>
                <w:rFonts w:eastAsia="微软雅黑" w:hAnsi="微软雅黑"/>
                <w:kern w:val="0"/>
                <w:sz w:val="22"/>
              </w:rPr>
              <w:t>报价要求</w:t>
            </w:r>
          </w:p>
        </w:tc>
        <w:tc>
          <w:tcPr>
            <w:tcW w:w="2307" w:type="pct"/>
            <w:tcBorders>
              <w:top w:val="single" w:sz="4" w:space="0" w:color="auto"/>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14:paraId="70B3BB28" w14:textId="77777777" w:rsidR="00B163C2" w:rsidRDefault="00207BC7">
            <w:pPr>
              <w:widowControl/>
              <w:jc w:val="center"/>
              <w:textAlignment w:val="center"/>
              <w:rPr>
                <w:rFonts w:eastAsia="微软雅黑" w:hAnsi="微软雅黑"/>
                <w:sz w:val="22"/>
              </w:rPr>
            </w:pPr>
            <w:r>
              <w:rPr>
                <w:rFonts w:eastAsia="微软雅黑" w:hAnsi="微软雅黑" w:hint="eastAsia"/>
                <w:sz w:val="22"/>
              </w:rPr>
              <w:t>总价（含税）</w:t>
            </w:r>
          </w:p>
        </w:tc>
      </w:tr>
      <w:tr w:rsidR="00B163C2" w14:paraId="77E053E0" w14:textId="77777777">
        <w:trPr>
          <w:trHeight w:val="2170"/>
        </w:trPr>
        <w:tc>
          <w:tcPr>
            <w:tcW w:w="106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18949BD" w14:textId="77777777" w:rsidR="00B163C2" w:rsidRDefault="00B163C2">
            <w:pPr>
              <w:widowControl/>
              <w:jc w:val="center"/>
              <w:textAlignment w:val="center"/>
              <w:rPr>
                <w:rFonts w:eastAsia="微软雅黑"/>
                <w:sz w:val="22"/>
              </w:rPr>
            </w:pPr>
          </w:p>
        </w:tc>
        <w:tc>
          <w:tcPr>
            <w:tcW w:w="16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EBC37" w14:textId="77777777" w:rsidR="00B163C2" w:rsidRDefault="00207BC7">
            <w:pPr>
              <w:pStyle w:val="ad"/>
              <w:spacing w:line="360" w:lineRule="auto"/>
              <w:ind w:firstLineChars="0" w:firstLine="0"/>
              <w:jc w:val="center"/>
              <w:rPr>
                <w:rFonts w:ascii="Times New Roman" w:eastAsia="微软雅黑" w:hAnsi="Times New Roman"/>
                <w:kern w:val="0"/>
                <w:sz w:val="22"/>
              </w:rPr>
            </w:pPr>
            <w:r>
              <w:rPr>
                <w:rFonts w:ascii="Times New Roman" w:eastAsia="微软雅黑" w:hAnsi="Times New Roman" w:hint="eastAsia"/>
                <w:kern w:val="0"/>
                <w:sz w:val="22"/>
              </w:rPr>
              <w:t>满足采购文件中</w:t>
            </w:r>
          </w:p>
          <w:p w14:paraId="0DE75AD5" w14:textId="77777777" w:rsidR="00B163C2" w:rsidRDefault="00207BC7">
            <w:pPr>
              <w:pStyle w:val="ad"/>
              <w:spacing w:line="360" w:lineRule="auto"/>
              <w:ind w:firstLineChars="0" w:firstLine="0"/>
              <w:jc w:val="center"/>
              <w:rPr>
                <w:rFonts w:ascii="Times New Roman" w:eastAsia="微软雅黑" w:hAnsi="Times New Roman"/>
                <w:kern w:val="0"/>
                <w:sz w:val="22"/>
              </w:rPr>
            </w:pPr>
            <w:r>
              <w:rPr>
                <w:rFonts w:ascii="Times New Roman" w:eastAsia="微软雅黑" w:hAnsi="Times New Roman" w:hint="eastAsia"/>
                <w:kern w:val="0"/>
                <w:sz w:val="22"/>
              </w:rPr>
              <w:t>各项要求且包含所有</w:t>
            </w:r>
            <w:r>
              <w:rPr>
                <w:rFonts w:ascii="Times New Roman" w:eastAsia="微软雅黑" w:hAnsi="微软雅黑"/>
                <w:kern w:val="0"/>
                <w:sz w:val="22"/>
              </w:rPr>
              <w:t>费用</w:t>
            </w:r>
          </w:p>
        </w:tc>
        <w:tc>
          <w:tcPr>
            <w:tcW w:w="230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94507A" w14:textId="77777777" w:rsidR="00B163C2" w:rsidRDefault="00B163C2">
            <w:pPr>
              <w:jc w:val="center"/>
              <w:rPr>
                <w:rFonts w:eastAsia="微软雅黑"/>
                <w:sz w:val="22"/>
              </w:rPr>
            </w:pPr>
          </w:p>
        </w:tc>
      </w:tr>
      <w:tr w:rsidR="00B163C2" w14:paraId="7C7BEF2E" w14:textId="77777777">
        <w:trPr>
          <w:trHeight w:val="2170"/>
        </w:trPr>
        <w:tc>
          <w:tcPr>
            <w:tcW w:w="106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3FEA671" w14:textId="77777777" w:rsidR="00B163C2" w:rsidRDefault="00207BC7">
            <w:pPr>
              <w:pStyle w:val="a3"/>
              <w:spacing w:line="440" w:lineRule="exact"/>
              <w:ind w:firstLine="0"/>
              <w:jc w:val="center"/>
              <w:rPr>
                <w:rFonts w:ascii="宋体" w:hAnsi="宋体" w:cs="宋体"/>
                <w:szCs w:val="21"/>
              </w:rPr>
            </w:pPr>
            <w:r>
              <w:rPr>
                <w:rFonts w:ascii="宋体" w:hAnsi="宋体" w:cs="宋体" w:hint="eastAsia"/>
                <w:szCs w:val="21"/>
              </w:rPr>
              <w:t>投标人是否属于</w:t>
            </w:r>
          </w:p>
          <w:p w14:paraId="0B4436D0" w14:textId="77777777" w:rsidR="00B163C2" w:rsidRDefault="00207BC7">
            <w:pPr>
              <w:widowControl/>
              <w:jc w:val="center"/>
              <w:textAlignment w:val="center"/>
              <w:rPr>
                <w:rFonts w:eastAsia="微软雅黑" w:hAnsi="微软雅黑"/>
                <w:kern w:val="0"/>
                <w:sz w:val="22"/>
              </w:rPr>
            </w:pPr>
            <w:r>
              <w:rPr>
                <w:rFonts w:ascii="宋体" w:hAnsi="宋体" w:cs="宋体" w:hint="eastAsia"/>
                <w:szCs w:val="21"/>
              </w:rPr>
              <w:t>小微型企业</w:t>
            </w:r>
          </w:p>
        </w:tc>
        <w:tc>
          <w:tcPr>
            <w:tcW w:w="393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F7837B" w14:textId="77777777" w:rsidR="00B163C2" w:rsidRDefault="00207BC7">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14:paraId="3993AE53" w14:textId="77777777" w:rsidR="00B163C2" w:rsidRDefault="00207BC7">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rPr>
        <w:t>:</w:t>
      </w:r>
      <w:r>
        <w:rPr>
          <w:rFonts w:ascii="宋体" w:hAnsi="宋体" w:cs="宋体" w:hint="eastAsia"/>
          <w:kern w:val="0"/>
          <w:szCs w:val="21"/>
          <w:u w:val="single"/>
        </w:rPr>
        <w:t xml:space="preserve">            </w:t>
      </w:r>
    </w:p>
    <w:p w14:paraId="71936E4E" w14:textId="77777777" w:rsidR="00B163C2" w:rsidRDefault="00207BC7">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3FFBA377" w14:textId="77777777" w:rsidR="00B163C2" w:rsidRDefault="00207BC7">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14:paraId="33BAF342" w14:textId="77777777" w:rsidR="00B163C2" w:rsidRDefault="00B163C2">
      <w:pPr>
        <w:widowControl/>
        <w:shd w:val="clear" w:color="auto" w:fill="FFFFFF"/>
        <w:spacing w:line="360" w:lineRule="auto"/>
        <w:jc w:val="left"/>
        <w:rPr>
          <w:rFonts w:ascii="宋体" w:hAnsi="宋体" w:cs="宋体"/>
          <w:kern w:val="0"/>
          <w:szCs w:val="21"/>
        </w:rPr>
      </w:pPr>
    </w:p>
    <w:p w14:paraId="2612FB74" w14:textId="77777777" w:rsidR="00B163C2" w:rsidRDefault="00207BC7">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14:paraId="414547C3" w14:textId="77777777" w:rsidR="00B163C2" w:rsidRDefault="00207BC7">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、本项目仅接受一个价格，不得填报有选择性报价方案。若有优惠条款须注明，但不得影响报价，影响产品整体功能。</w:t>
      </w:r>
    </w:p>
    <w:p w14:paraId="19DEEDA4" w14:textId="77777777" w:rsidR="00B163C2" w:rsidRDefault="00207BC7">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14:paraId="184F7257" w14:textId="77777777" w:rsidR="00B163C2" w:rsidRDefault="00B163C2">
      <w:pPr>
        <w:tabs>
          <w:tab w:val="left" w:pos="1440"/>
        </w:tabs>
        <w:autoSpaceDE w:val="0"/>
        <w:autoSpaceDN w:val="0"/>
        <w:adjustRightInd w:val="0"/>
        <w:spacing w:line="360" w:lineRule="auto"/>
        <w:ind w:firstLine="420"/>
        <w:rPr>
          <w:rFonts w:ascii="宋体" w:hAnsi="宋体" w:cs="宋体"/>
          <w:b/>
          <w:bCs/>
          <w:kern w:val="0"/>
          <w:szCs w:val="21"/>
          <w:lang w:val="zh-CN"/>
        </w:rPr>
      </w:pPr>
    </w:p>
    <w:p w14:paraId="3AE22B34" w14:textId="77777777" w:rsidR="00B163C2" w:rsidRDefault="00B163C2">
      <w:pPr>
        <w:spacing w:line="360" w:lineRule="auto"/>
        <w:rPr>
          <w:rFonts w:ascii="宋体" w:hAnsi="宋体"/>
          <w:sz w:val="24"/>
        </w:rPr>
      </w:pPr>
    </w:p>
    <w:p w14:paraId="11A03B31" w14:textId="77777777" w:rsidR="00B163C2" w:rsidRDefault="00B163C2">
      <w:pPr>
        <w:spacing w:line="360" w:lineRule="auto"/>
        <w:rPr>
          <w:rFonts w:ascii="宋体" w:hAnsi="宋体"/>
          <w:sz w:val="24"/>
        </w:rPr>
      </w:pPr>
    </w:p>
    <w:p w14:paraId="4B0B7D59" w14:textId="77777777" w:rsidR="00B163C2" w:rsidRDefault="00B163C2">
      <w:pPr>
        <w:widowControl/>
        <w:jc w:val="left"/>
      </w:pPr>
    </w:p>
    <w:p w14:paraId="12D4A22A" w14:textId="77777777" w:rsidR="00B163C2" w:rsidRDefault="00B163C2">
      <w:pPr>
        <w:widowControl/>
        <w:jc w:val="left"/>
        <w:rPr>
          <w:rFonts w:ascii="宋体" w:hAnsi="宋体" w:cs="宋体"/>
          <w:b/>
          <w:color w:val="000000"/>
          <w:kern w:val="0"/>
          <w:szCs w:val="21"/>
        </w:rPr>
      </w:pPr>
    </w:p>
    <w:p w14:paraId="025DEF24" w14:textId="77777777" w:rsidR="00B163C2" w:rsidRDefault="00B163C2">
      <w:pPr>
        <w:widowControl/>
        <w:jc w:val="left"/>
        <w:rPr>
          <w:rFonts w:ascii="宋体" w:hAnsi="宋体" w:cs="宋体"/>
          <w:b/>
          <w:color w:val="000000"/>
          <w:kern w:val="0"/>
          <w:szCs w:val="21"/>
        </w:rPr>
      </w:pPr>
    </w:p>
    <w:p w14:paraId="68ABEF4C" w14:textId="77777777" w:rsidR="00B163C2" w:rsidRDefault="00B163C2">
      <w:pPr>
        <w:widowControl/>
        <w:jc w:val="left"/>
        <w:rPr>
          <w:rFonts w:ascii="宋体" w:hAnsi="宋体" w:cs="宋体"/>
          <w:b/>
          <w:color w:val="000000"/>
          <w:kern w:val="0"/>
          <w:szCs w:val="21"/>
        </w:rPr>
      </w:pPr>
    </w:p>
    <w:p w14:paraId="270831CC" w14:textId="77777777" w:rsidR="00B163C2" w:rsidRDefault="00B163C2">
      <w:pPr>
        <w:widowControl/>
        <w:jc w:val="left"/>
        <w:rPr>
          <w:rFonts w:ascii="宋体" w:hAnsi="宋体" w:cs="宋体"/>
          <w:b/>
          <w:color w:val="000000"/>
          <w:kern w:val="0"/>
          <w:szCs w:val="21"/>
        </w:rPr>
      </w:pPr>
    </w:p>
    <w:p w14:paraId="006B1AE8" w14:textId="77777777" w:rsidR="00B163C2" w:rsidRDefault="00207BC7">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附件七、技术规格偏离表格式（如有）</w:t>
      </w:r>
    </w:p>
    <w:p w14:paraId="27F3E7D0" w14:textId="77777777" w:rsidR="00B163C2" w:rsidRDefault="00B163C2">
      <w:pPr>
        <w:widowControl/>
        <w:jc w:val="center"/>
        <w:rPr>
          <w:rFonts w:ascii="宋体" w:hAnsi="宋体" w:cs="宋体"/>
          <w:b/>
          <w:bCs/>
          <w:color w:val="000000"/>
          <w:kern w:val="0"/>
          <w:sz w:val="28"/>
          <w:szCs w:val="28"/>
        </w:rPr>
      </w:pPr>
    </w:p>
    <w:p w14:paraId="5310CC83" w14:textId="77777777" w:rsidR="00B163C2" w:rsidRDefault="00207BC7">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技术规格偏离表</w:t>
      </w:r>
    </w:p>
    <w:p w14:paraId="46829A8A" w14:textId="77777777" w:rsidR="00B163C2" w:rsidRDefault="00B163C2">
      <w:pPr>
        <w:widowControl/>
        <w:jc w:val="left"/>
        <w:rPr>
          <w:rFonts w:ascii="宋体" w:hAnsi="宋体" w:cs="宋体"/>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B163C2" w14:paraId="15D379DB" w14:textId="77777777">
        <w:tc>
          <w:tcPr>
            <w:tcW w:w="1420" w:type="dxa"/>
          </w:tcPr>
          <w:p w14:paraId="1B6F734E" w14:textId="77777777" w:rsidR="00B163C2" w:rsidRDefault="00207BC7">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14:paraId="1DA742A4" w14:textId="77777777" w:rsidR="00B163C2" w:rsidRDefault="00207BC7">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14:paraId="34B4561C" w14:textId="77777777" w:rsidR="00B163C2" w:rsidRDefault="00207BC7">
            <w:pPr>
              <w:widowControl/>
              <w:jc w:val="left"/>
            </w:pPr>
            <w:r>
              <w:rPr>
                <w:rFonts w:ascii="宋体" w:hAnsi="宋体" w:cs="宋体" w:hint="eastAsia"/>
                <w:color w:val="000000"/>
                <w:kern w:val="0"/>
                <w:szCs w:val="21"/>
              </w:rPr>
              <w:t>供应商响应技术条款描述</w:t>
            </w:r>
          </w:p>
          <w:p w14:paraId="0558436C" w14:textId="77777777" w:rsidR="00B163C2" w:rsidRDefault="00B163C2">
            <w:pPr>
              <w:widowControl/>
              <w:jc w:val="left"/>
              <w:rPr>
                <w:rFonts w:ascii="宋体" w:hAnsi="宋体" w:cs="宋体"/>
                <w:color w:val="000000"/>
                <w:kern w:val="0"/>
                <w:szCs w:val="21"/>
              </w:rPr>
            </w:pPr>
          </w:p>
        </w:tc>
        <w:tc>
          <w:tcPr>
            <w:tcW w:w="1995" w:type="dxa"/>
          </w:tcPr>
          <w:p w14:paraId="261F3225" w14:textId="77777777" w:rsidR="00B163C2" w:rsidRDefault="00207BC7">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B163C2" w14:paraId="26682550" w14:textId="77777777">
        <w:tc>
          <w:tcPr>
            <w:tcW w:w="1420" w:type="dxa"/>
          </w:tcPr>
          <w:p w14:paraId="6CF673D0" w14:textId="77777777" w:rsidR="00B163C2" w:rsidRDefault="00B163C2">
            <w:pPr>
              <w:widowControl/>
              <w:jc w:val="left"/>
              <w:rPr>
                <w:rFonts w:ascii="宋体" w:hAnsi="宋体" w:cs="宋体"/>
                <w:color w:val="000000"/>
                <w:kern w:val="0"/>
                <w:szCs w:val="21"/>
              </w:rPr>
            </w:pPr>
          </w:p>
        </w:tc>
        <w:tc>
          <w:tcPr>
            <w:tcW w:w="1420" w:type="dxa"/>
          </w:tcPr>
          <w:p w14:paraId="45C5E7AD" w14:textId="77777777" w:rsidR="00B163C2" w:rsidRDefault="00B163C2">
            <w:pPr>
              <w:widowControl/>
              <w:jc w:val="left"/>
              <w:rPr>
                <w:rFonts w:ascii="宋体" w:hAnsi="宋体" w:cs="宋体"/>
                <w:color w:val="000000"/>
                <w:kern w:val="0"/>
                <w:szCs w:val="21"/>
              </w:rPr>
            </w:pPr>
          </w:p>
        </w:tc>
        <w:tc>
          <w:tcPr>
            <w:tcW w:w="3597" w:type="dxa"/>
          </w:tcPr>
          <w:p w14:paraId="5455AE17" w14:textId="77777777" w:rsidR="00B163C2" w:rsidRDefault="00B163C2">
            <w:pPr>
              <w:widowControl/>
              <w:jc w:val="left"/>
              <w:rPr>
                <w:rFonts w:ascii="宋体" w:hAnsi="宋体" w:cs="宋体"/>
                <w:color w:val="000000"/>
                <w:kern w:val="0"/>
                <w:szCs w:val="21"/>
              </w:rPr>
            </w:pPr>
          </w:p>
        </w:tc>
        <w:tc>
          <w:tcPr>
            <w:tcW w:w="1995" w:type="dxa"/>
          </w:tcPr>
          <w:p w14:paraId="760484D0" w14:textId="77777777" w:rsidR="00B163C2" w:rsidRDefault="00B163C2">
            <w:pPr>
              <w:widowControl/>
              <w:jc w:val="left"/>
              <w:rPr>
                <w:rFonts w:ascii="宋体" w:hAnsi="宋体" w:cs="宋体"/>
                <w:color w:val="000000"/>
                <w:kern w:val="0"/>
                <w:szCs w:val="21"/>
              </w:rPr>
            </w:pPr>
          </w:p>
        </w:tc>
      </w:tr>
      <w:tr w:rsidR="00B163C2" w14:paraId="327D7BE8" w14:textId="77777777">
        <w:tc>
          <w:tcPr>
            <w:tcW w:w="1420" w:type="dxa"/>
          </w:tcPr>
          <w:p w14:paraId="046C2A62" w14:textId="77777777" w:rsidR="00B163C2" w:rsidRDefault="00B163C2">
            <w:pPr>
              <w:widowControl/>
              <w:jc w:val="left"/>
              <w:rPr>
                <w:rFonts w:ascii="宋体" w:hAnsi="宋体" w:cs="宋体"/>
                <w:color w:val="000000"/>
                <w:kern w:val="0"/>
                <w:szCs w:val="21"/>
              </w:rPr>
            </w:pPr>
          </w:p>
        </w:tc>
        <w:tc>
          <w:tcPr>
            <w:tcW w:w="1420" w:type="dxa"/>
          </w:tcPr>
          <w:p w14:paraId="44A2AD8B" w14:textId="77777777" w:rsidR="00B163C2" w:rsidRDefault="00B163C2">
            <w:pPr>
              <w:widowControl/>
              <w:jc w:val="left"/>
              <w:rPr>
                <w:rFonts w:ascii="宋体" w:hAnsi="宋体" w:cs="宋体"/>
                <w:color w:val="000000"/>
                <w:kern w:val="0"/>
                <w:szCs w:val="21"/>
              </w:rPr>
            </w:pPr>
          </w:p>
        </w:tc>
        <w:tc>
          <w:tcPr>
            <w:tcW w:w="3597" w:type="dxa"/>
          </w:tcPr>
          <w:p w14:paraId="2FE89353" w14:textId="77777777" w:rsidR="00B163C2" w:rsidRDefault="00B163C2">
            <w:pPr>
              <w:widowControl/>
              <w:jc w:val="left"/>
              <w:rPr>
                <w:rFonts w:ascii="宋体" w:hAnsi="宋体" w:cs="宋体"/>
                <w:color w:val="000000"/>
                <w:kern w:val="0"/>
                <w:szCs w:val="21"/>
              </w:rPr>
            </w:pPr>
          </w:p>
        </w:tc>
        <w:tc>
          <w:tcPr>
            <w:tcW w:w="1995" w:type="dxa"/>
          </w:tcPr>
          <w:p w14:paraId="0868AB3A" w14:textId="77777777" w:rsidR="00B163C2" w:rsidRDefault="00B163C2">
            <w:pPr>
              <w:widowControl/>
              <w:jc w:val="left"/>
              <w:rPr>
                <w:rFonts w:ascii="宋体" w:hAnsi="宋体" w:cs="宋体"/>
                <w:color w:val="000000"/>
                <w:kern w:val="0"/>
                <w:szCs w:val="21"/>
              </w:rPr>
            </w:pPr>
          </w:p>
        </w:tc>
      </w:tr>
      <w:tr w:rsidR="00B163C2" w14:paraId="6492E528" w14:textId="77777777">
        <w:tc>
          <w:tcPr>
            <w:tcW w:w="1420" w:type="dxa"/>
          </w:tcPr>
          <w:p w14:paraId="130730BA" w14:textId="77777777" w:rsidR="00B163C2" w:rsidRDefault="00B163C2">
            <w:pPr>
              <w:widowControl/>
              <w:jc w:val="left"/>
              <w:rPr>
                <w:rFonts w:ascii="宋体" w:hAnsi="宋体" w:cs="宋体"/>
                <w:color w:val="000000"/>
                <w:kern w:val="0"/>
                <w:szCs w:val="21"/>
              </w:rPr>
            </w:pPr>
          </w:p>
        </w:tc>
        <w:tc>
          <w:tcPr>
            <w:tcW w:w="1420" w:type="dxa"/>
          </w:tcPr>
          <w:p w14:paraId="15E500F3" w14:textId="77777777" w:rsidR="00B163C2" w:rsidRDefault="00B163C2">
            <w:pPr>
              <w:widowControl/>
              <w:jc w:val="left"/>
              <w:rPr>
                <w:rFonts w:ascii="宋体" w:hAnsi="宋体" w:cs="宋体"/>
                <w:color w:val="000000"/>
                <w:kern w:val="0"/>
                <w:szCs w:val="21"/>
              </w:rPr>
            </w:pPr>
          </w:p>
        </w:tc>
        <w:tc>
          <w:tcPr>
            <w:tcW w:w="3597" w:type="dxa"/>
          </w:tcPr>
          <w:p w14:paraId="0D6238A8" w14:textId="77777777" w:rsidR="00B163C2" w:rsidRDefault="00B163C2">
            <w:pPr>
              <w:widowControl/>
              <w:jc w:val="left"/>
              <w:rPr>
                <w:rFonts w:ascii="宋体" w:hAnsi="宋体" w:cs="宋体"/>
                <w:color w:val="000000"/>
                <w:kern w:val="0"/>
                <w:szCs w:val="21"/>
              </w:rPr>
            </w:pPr>
          </w:p>
        </w:tc>
        <w:tc>
          <w:tcPr>
            <w:tcW w:w="1995" w:type="dxa"/>
          </w:tcPr>
          <w:p w14:paraId="0C24385C" w14:textId="77777777" w:rsidR="00B163C2" w:rsidRDefault="00B163C2">
            <w:pPr>
              <w:widowControl/>
              <w:jc w:val="left"/>
              <w:rPr>
                <w:rFonts w:ascii="宋体" w:hAnsi="宋体" w:cs="宋体"/>
                <w:color w:val="000000"/>
                <w:kern w:val="0"/>
                <w:szCs w:val="21"/>
              </w:rPr>
            </w:pPr>
          </w:p>
        </w:tc>
      </w:tr>
      <w:tr w:rsidR="00B163C2" w14:paraId="2333806A" w14:textId="77777777">
        <w:tc>
          <w:tcPr>
            <w:tcW w:w="1420" w:type="dxa"/>
          </w:tcPr>
          <w:p w14:paraId="726E1129" w14:textId="77777777" w:rsidR="00B163C2" w:rsidRDefault="00B163C2">
            <w:pPr>
              <w:widowControl/>
              <w:jc w:val="left"/>
              <w:rPr>
                <w:rFonts w:ascii="宋体" w:hAnsi="宋体" w:cs="宋体"/>
                <w:color w:val="000000"/>
                <w:kern w:val="0"/>
                <w:szCs w:val="21"/>
              </w:rPr>
            </w:pPr>
          </w:p>
        </w:tc>
        <w:tc>
          <w:tcPr>
            <w:tcW w:w="1420" w:type="dxa"/>
          </w:tcPr>
          <w:p w14:paraId="039545BD" w14:textId="77777777" w:rsidR="00B163C2" w:rsidRDefault="00B163C2">
            <w:pPr>
              <w:widowControl/>
              <w:jc w:val="left"/>
              <w:rPr>
                <w:rFonts w:ascii="宋体" w:hAnsi="宋体" w:cs="宋体"/>
                <w:color w:val="000000"/>
                <w:kern w:val="0"/>
                <w:szCs w:val="21"/>
              </w:rPr>
            </w:pPr>
          </w:p>
        </w:tc>
        <w:tc>
          <w:tcPr>
            <w:tcW w:w="3597" w:type="dxa"/>
          </w:tcPr>
          <w:p w14:paraId="10A1103F" w14:textId="77777777" w:rsidR="00B163C2" w:rsidRDefault="00B163C2">
            <w:pPr>
              <w:widowControl/>
              <w:jc w:val="left"/>
              <w:rPr>
                <w:rFonts w:ascii="宋体" w:hAnsi="宋体" w:cs="宋体"/>
                <w:color w:val="000000"/>
                <w:kern w:val="0"/>
                <w:szCs w:val="21"/>
              </w:rPr>
            </w:pPr>
          </w:p>
        </w:tc>
        <w:tc>
          <w:tcPr>
            <w:tcW w:w="1995" w:type="dxa"/>
          </w:tcPr>
          <w:p w14:paraId="0DF8F74A" w14:textId="77777777" w:rsidR="00B163C2" w:rsidRDefault="00B163C2">
            <w:pPr>
              <w:widowControl/>
              <w:jc w:val="left"/>
              <w:rPr>
                <w:rFonts w:ascii="宋体" w:hAnsi="宋体" w:cs="宋体"/>
                <w:color w:val="000000"/>
                <w:kern w:val="0"/>
                <w:szCs w:val="21"/>
              </w:rPr>
            </w:pPr>
          </w:p>
        </w:tc>
      </w:tr>
    </w:tbl>
    <w:p w14:paraId="09D234A2" w14:textId="77777777" w:rsidR="00B163C2" w:rsidRDefault="00B163C2">
      <w:pPr>
        <w:widowControl/>
        <w:jc w:val="left"/>
      </w:pPr>
    </w:p>
    <w:p w14:paraId="6039E153" w14:textId="77777777" w:rsidR="00B163C2" w:rsidRDefault="00207BC7">
      <w:pPr>
        <w:widowControl/>
        <w:jc w:val="left"/>
      </w:pPr>
      <w:r>
        <w:rPr>
          <w:rFonts w:ascii="宋体" w:hAnsi="宋体" w:cs="宋体" w:hint="eastAsia"/>
          <w:color w:val="000000"/>
          <w:kern w:val="0"/>
          <w:szCs w:val="21"/>
        </w:rPr>
        <w:t>说明：</w:t>
      </w:r>
    </w:p>
    <w:p w14:paraId="27860904" w14:textId="77777777" w:rsidR="00B163C2" w:rsidRDefault="00207BC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、供应商应逐一说明技术参数和偏离情况，如直接复制磋商文件技术要求的按照无效投标处理；</w:t>
      </w:r>
    </w:p>
    <w:p w14:paraId="5C14AC74" w14:textId="77777777" w:rsidR="00B163C2" w:rsidRDefault="00207BC7">
      <w:pPr>
        <w:widowControl/>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、如果行数不够，请自行增加。</w:t>
      </w:r>
    </w:p>
    <w:p w14:paraId="2028BB5B" w14:textId="77777777" w:rsidR="00B163C2" w:rsidRDefault="00207BC7">
      <w:pPr>
        <w:widowControl/>
        <w:jc w:val="right"/>
        <w:rPr>
          <w:rFonts w:ascii="宋体" w:hAnsi="宋体" w:cs="宋体"/>
          <w:color w:val="000000"/>
          <w:kern w:val="0"/>
          <w:szCs w:val="21"/>
        </w:rPr>
      </w:pPr>
      <w:r>
        <w:rPr>
          <w:rFonts w:ascii="宋体" w:hAnsi="宋体" w:cs="宋体" w:hint="eastAsia"/>
          <w:color w:val="000000"/>
          <w:kern w:val="0"/>
          <w:szCs w:val="21"/>
        </w:rPr>
        <w:t>供应商名称：（盖章）</w:t>
      </w:r>
    </w:p>
    <w:p w14:paraId="55A84409" w14:textId="77777777" w:rsidR="00B163C2" w:rsidRDefault="00B163C2">
      <w:pPr>
        <w:widowControl/>
        <w:jc w:val="left"/>
        <w:rPr>
          <w:rFonts w:ascii="宋体" w:hAnsi="宋体" w:cs="宋体"/>
          <w:b/>
          <w:color w:val="000000"/>
          <w:kern w:val="0"/>
          <w:szCs w:val="21"/>
        </w:rPr>
      </w:pPr>
    </w:p>
    <w:p w14:paraId="3346ED07" w14:textId="77777777" w:rsidR="00B163C2" w:rsidRDefault="00B163C2">
      <w:pPr>
        <w:widowControl/>
        <w:jc w:val="left"/>
        <w:rPr>
          <w:rFonts w:ascii="宋体" w:hAnsi="宋体" w:cs="宋体"/>
          <w:b/>
          <w:color w:val="000000"/>
          <w:kern w:val="0"/>
          <w:szCs w:val="21"/>
        </w:rPr>
      </w:pPr>
    </w:p>
    <w:p w14:paraId="430004A1" w14:textId="77777777" w:rsidR="00B163C2" w:rsidRDefault="00B163C2">
      <w:pPr>
        <w:widowControl/>
        <w:jc w:val="left"/>
        <w:rPr>
          <w:rFonts w:ascii="宋体" w:hAnsi="宋体" w:cs="宋体"/>
          <w:b/>
          <w:color w:val="000000"/>
          <w:kern w:val="0"/>
          <w:szCs w:val="21"/>
        </w:rPr>
      </w:pPr>
    </w:p>
    <w:p w14:paraId="72BE5B38" w14:textId="77777777" w:rsidR="00B163C2" w:rsidRDefault="00B163C2">
      <w:pPr>
        <w:widowControl/>
        <w:jc w:val="left"/>
        <w:rPr>
          <w:rFonts w:ascii="宋体" w:hAnsi="宋体" w:cs="宋体"/>
          <w:b/>
          <w:color w:val="000000"/>
          <w:kern w:val="0"/>
          <w:szCs w:val="21"/>
        </w:rPr>
      </w:pPr>
    </w:p>
    <w:p w14:paraId="0BBE5F2B" w14:textId="77777777" w:rsidR="00B163C2" w:rsidRDefault="00B163C2">
      <w:pPr>
        <w:widowControl/>
        <w:jc w:val="left"/>
        <w:rPr>
          <w:rFonts w:ascii="宋体" w:hAnsi="宋体" w:cs="宋体"/>
          <w:b/>
          <w:color w:val="000000"/>
          <w:kern w:val="0"/>
          <w:szCs w:val="21"/>
        </w:rPr>
      </w:pPr>
    </w:p>
    <w:p w14:paraId="2155B6C9" w14:textId="77777777" w:rsidR="00B163C2" w:rsidRDefault="00B163C2">
      <w:pPr>
        <w:widowControl/>
        <w:jc w:val="left"/>
        <w:rPr>
          <w:rFonts w:ascii="宋体" w:hAnsi="宋体" w:cs="宋体"/>
          <w:b/>
          <w:color w:val="000000"/>
          <w:kern w:val="0"/>
          <w:szCs w:val="21"/>
        </w:rPr>
      </w:pPr>
    </w:p>
    <w:p w14:paraId="7051FF67" w14:textId="77777777" w:rsidR="00B163C2" w:rsidRDefault="00B163C2">
      <w:pPr>
        <w:widowControl/>
        <w:jc w:val="left"/>
        <w:rPr>
          <w:rFonts w:ascii="宋体" w:hAnsi="宋体" w:cs="宋体"/>
          <w:b/>
          <w:color w:val="000000"/>
          <w:kern w:val="0"/>
          <w:szCs w:val="21"/>
        </w:rPr>
      </w:pPr>
    </w:p>
    <w:p w14:paraId="14C01013" w14:textId="77777777" w:rsidR="00B163C2" w:rsidRDefault="00B163C2">
      <w:pPr>
        <w:widowControl/>
        <w:jc w:val="left"/>
        <w:rPr>
          <w:rFonts w:ascii="宋体" w:hAnsi="宋体" w:cs="宋体"/>
          <w:b/>
          <w:bCs/>
          <w:color w:val="000000"/>
          <w:kern w:val="0"/>
          <w:sz w:val="28"/>
          <w:szCs w:val="28"/>
        </w:rPr>
      </w:pPr>
    </w:p>
    <w:p w14:paraId="273573E8" w14:textId="77777777" w:rsidR="00B163C2" w:rsidRDefault="00B163C2">
      <w:pPr>
        <w:widowControl/>
        <w:jc w:val="left"/>
        <w:rPr>
          <w:rFonts w:ascii="宋体" w:hAnsi="宋体" w:cs="宋体"/>
          <w:b/>
          <w:bCs/>
          <w:color w:val="000000"/>
          <w:kern w:val="0"/>
          <w:sz w:val="28"/>
          <w:szCs w:val="28"/>
        </w:rPr>
      </w:pPr>
    </w:p>
    <w:p w14:paraId="48AC5E4D" w14:textId="77777777" w:rsidR="00B163C2" w:rsidRDefault="00B163C2">
      <w:pPr>
        <w:widowControl/>
        <w:jc w:val="left"/>
        <w:rPr>
          <w:rFonts w:ascii="宋体" w:hAnsi="宋体" w:cs="宋体"/>
          <w:b/>
          <w:bCs/>
          <w:color w:val="000000"/>
          <w:kern w:val="0"/>
          <w:sz w:val="28"/>
          <w:szCs w:val="28"/>
        </w:rPr>
      </w:pPr>
    </w:p>
    <w:p w14:paraId="17AA93B4" w14:textId="77777777" w:rsidR="00B163C2" w:rsidRDefault="00B163C2">
      <w:pPr>
        <w:widowControl/>
        <w:jc w:val="left"/>
        <w:rPr>
          <w:rFonts w:ascii="宋体" w:hAnsi="宋体" w:cs="宋体"/>
          <w:b/>
          <w:bCs/>
          <w:color w:val="000000"/>
          <w:kern w:val="0"/>
          <w:sz w:val="28"/>
          <w:szCs w:val="28"/>
        </w:rPr>
      </w:pPr>
    </w:p>
    <w:p w14:paraId="05F1312B" w14:textId="77777777" w:rsidR="00B163C2" w:rsidRDefault="00B163C2">
      <w:pPr>
        <w:widowControl/>
        <w:jc w:val="left"/>
        <w:rPr>
          <w:rFonts w:ascii="宋体" w:hAnsi="宋体" w:cs="宋体"/>
          <w:b/>
          <w:bCs/>
          <w:color w:val="000000"/>
          <w:kern w:val="0"/>
          <w:sz w:val="28"/>
          <w:szCs w:val="28"/>
        </w:rPr>
      </w:pPr>
    </w:p>
    <w:p w14:paraId="10F7EAC2" w14:textId="77777777" w:rsidR="00B163C2" w:rsidRDefault="00B163C2">
      <w:pPr>
        <w:widowControl/>
        <w:jc w:val="left"/>
        <w:rPr>
          <w:rFonts w:ascii="宋体" w:hAnsi="宋体" w:cs="宋体"/>
          <w:b/>
          <w:bCs/>
          <w:color w:val="000000"/>
          <w:kern w:val="0"/>
          <w:sz w:val="28"/>
          <w:szCs w:val="28"/>
        </w:rPr>
      </w:pPr>
    </w:p>
    <w:p w14:paraId="11F5C76E" w14:textId="77777777" w:rsidR="00B163C2" w:rsidRDefault="00B163C2">
      <w:pPr>
        <w:widowControl/>
        <w:jc w:val="left"/>
        <w:rPr>
          <w:rFonts w:ascii="宋体" w:hAnsi="宋体" w:cs="宋体"/>
          <w:b/>
          <w:bCs/>
          <w:color w:val="000000"/>
          <w:kern w:val="0"/>
          <w:sz w:val="28"/>
          <w:szCs w:val="28"/>
        </w:rPr>
      </w:pPr>
    </w:p>
    <w:p w14:paraId="1CF08E38" w14:textId="77777777" w:rsidR="00B163C2" w:rsidRDefault="00B163C2">
      <w:pPr>
        <w:widowControl/>
        <w:jc w:val="left"/>
        <w:rPr>
          <w:rFonts w:ascii="宋体" w:hAnsi="宋体" w:cs="宋体"/>
          <w:b/>
          <w:bCs/>
          <w:color w:val="000000"/>
          <w:kern w:val="0"/>
          <w:sz w:val="28"/>
          <w:szCs w:val="28"/>
        </w:rPr>
      </w:pPr>
    </w:p>
    <w:p w14:paraId="538CCA37" w14:textId="77777777" w:rsidR="00B163C2" w:rsidRDefault="00B163C2">
      <w:pPr>
        <w:widowControl/>
        <w:jc w:val="left"/>
        <w:rPr>
          <w:rFonts w:ascii="宋体" w:hAnsi="宋体" w:cs="宋体"/>
          <w:b/>
          <w:bCs/>
          <w:color w:val="000000"/>
          <w:kern w:val="0"/>
          <w:sz w:val="28"/>
          <w:szCs w:val="28"/>
        </w:rPr>
      </w:pPr>
    </w:p>
    <w:p w14:paraId="5B3691F2" w14:textId="77777777" w:rsidR="00B163C2" w:rsidRDefault="00B163C2">
      <w:pPr>
        <w:widowControl/>
        <w:jc w:val="left"/>
        <w:rPr>
          <w:rFonts w:ascii="宋体" w:hAnsi="宋体" w:cs="宋体"/>
          <w:b/>
          <w:bCs/>
          <w:color w:val="000000"/>
          <w:kern w:val="0"/>
          <w:sz w:val="28"/>
          <w:szCs w:val="28"/>
        </w:rPr>
      </w:pPr>
    </w:p>
    <w:p w14:paraId="5789D551" w14:textId="77777777" w:rsidR="00B163C2" w:rsidRDefault="00207BC7">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附件八、商务条款偏离表格式</w:t>
      </w:r>
      <w:r>
        <w:rPr>
          <w:rFonts w:ascii="宋体" w:hAnsi="宋体" w:cs="宋体" w:hint="eastAsia"/>
          <w:b/>
          <w:bCs/>
          <w:color w:val="000000"/>
          <w:kern w:val="0"/>
          <w:sz w:val="28"/>
          <w:szCs w:val="28"/>
        </w:rPr>
        <w:t xml:space="preserve"> </w:t>
      </w:r>
    </w:p>
    <w:p w14:paraId="5DC96D8C" w14:textId="77777777" w:rsidR="00B163C2" w:rsidRDefault="00B163C2">
      <w:pPr>
        <w:widowControl/>
        <w:jc w:val="left"/>
      </w:pPr>
    </w:p>
    <w:p w14:paraId="137C8DFF" w14:textId="77777777" w:rsidR="00B163C2" w:rsidRDefault="00B163C2">
      <w:pPr>
        <w:widowControl/>
        <w:jc w:val="left"/>
        <w:rPr>
          <w:rFonts w:ascii="宋体" w:hAnsi="宋体" w:cs="宋体"/>
          <w:b/>
          <w:color w:val="000000"/>
          <w:kern w:val="0"/>
          <w:szCs w:val="21"/>
        </w:rPr>
      </w:pPr>
    </w:p>
    <w:p w14:paraId="2C6025F6" w14:textId="77777777" w:rsidR="00B163C2" w:rsidRDefault="00B163C2">
      <w:pPr>
        <w:widowControl/>
        <w:jc w:val="left"/>
        <w:rPr>
          <w:rFonts w:ascii="宋体" w:hAnsi="宋体" w:cs="宋体"/>
          <w:b/>
          <w:color w:val="000000"/>
          <w:kern w:val="0"/>
          <w:szCs w:val="21"/>
        </w:rPr>
      </w:pPr>
    </w:p>
    <w:p w14:paraId="7F9D1C4A" w14:textId="77777777" w:rsidR="00B163C2" w:rsidRDefault="00B163C2">
      <w:pPr>
        <w:pStyle w:val="ac"/>
        <w:ind w:firstLine="422"/>
        <w:rPr>
          <w:rFonts w:ascii="宋体" w:hAnsi="宋体" w:cs="宋体"/>
          <w:b/>
          <w:color w:val="000000"/>
          <w:kern w:val="0"/>
          <w:szCs w:val="21"/>
          <w:lang w:val="en-US"/>
        </w:rPr>
      </w:pPr>
    </w:p>
    <w:p w14:paraId="49533F7D" w14:textId="77777777" w:rsidR="00B163C2" w:rsidRDefault="00B163C2">
      <w:pPr>
        <w:widowControl/>
        <w:jc w:val="center"/>
        <w:rPr>
          <w:rFonts w:ascii="宋体" w:hAnsi="宋体" w:cs="宋体"/>
          <w:b/>
          <w:bCs/>
          <w:color w:val="000000"/>
          <w:kern w:val="0"/>
          <w:sz w:val="28"/>
          <w:szCs w:val="28"/>
        </w:rPr>
      </w:pPr>
    </w:p>
    <w:p w14:paraId="19B77AF3" w14:textId="77777777" w:rsidR="00B163C2" w:rsidRDefault="00207BC7">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14:paraId="2EF47C44" w14:textId="77777777" w:rsidR="00B163C2" w:rsidRDefault="00B163C2">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B163C2" w14:paraId="024D1BE4" w14:textId="77777777">
        <w:tc>
          <w:tcPr>
            <w:tcW w:w="1420" w:type="dxa"/>
          </w:tcPr>
          <w:p w14:paraId="74501B2F" w14:textId="77777777" w:rsidR="00B163C2" w:rsidRDefault="00207BC7">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14:paraId="402FDC26" w14:textId="77777777" w:rsidR="00B163C2" w:rsidRDefault="00207BC7">
            <w:pPr>
              <w:widowControl/>
              <w:jc w:val="left"/>
              <w:rPr>
                <w:rFonts w:ascii="宋体" w:hAnsi="宋体" w:cs="宋体"/>
                <w:color w:val="000000"/>
                <w:kern w:val="0"/>
                <w:szCs w:val="21"/>
              </w:rPr>
            </w:pPr>
            <w:r>
              <w:rPr>
                <w:rFonts w:ascii="宋体" w:hAnsi="宋体" w:cs="宋体" w:hint="eastAsia"/>
                <w:color w:val="000000"/>
                <w:kern w:val="0"/>
                <w:szCs w:val="21"/>
              </w:rPr>
              <w:t>商务要求</w:t>
            </w:r>
          </w:p>
        </w:tc>
        <w:tc>
          <w:tcPr>
            <w:tcW w:w="3597" w:type="dxa"/>
          </w:tcPr>
          <w:p w14:paraId="071D843C" w14:textId="77777777" w:rsidR="00B163C2" w:rsidRDefault="00207BC7">
            <w:pPr>
              <w:widowControl/>
              <w:jc w:val="left"/>
            </w:pPr>
            <w:r>
              <w:rPr>
                <w:rFonts w:ascii="宋体" w:hAnsi="宋体" w:cs="宋体" w:hint="eastAsia"/>
                <w:color w:val="000000"/>
                <w:kern w:val="0"/>
                <w:szCs w:val="21"/>
              </w:rPr>
              <w:t>供应商响应技术条款描述</w:t>
            </w:r>
          </w:p>
          <w:p w14:paraId="1266B0E4" w14:textId="77777777" w:rsidR="00B163C2" w:rsidRDefault="00B163C2">
            <w:pPr>
              <w:widowControl/>
              <w:jc w:val="left"/>
              <w:rPr>
                <w:rFonts w:ascii="宋体" w:hAnsi="宋体" w:cs="宋体"/>
                <w:color w:val="000000"/>
                <w:kern w:val="0"/>
                <w:szCs w:val="21"/>
              </w:rPr>
            </w:pPr>
          </w:p>
        </w:tc>
        <w:tc>
          <w:tcPr>
            <w:tcW w:w="1995" w:type="dxa"/>
          </w:tcPr>
          <w:p w14:paraId="089CCC0F" w14:textId="77777777" w:rsidR="00B163C2" w:rsidRDefault="00207BC7">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B163C2" w14:paraId="134B05AA" w14:textId="77777777">
        <w:tc>
          <w:tcPr>
            <w:tcW w:w="1420" w:type="dxa"/>
          </w:tcPr>
          <w:p w14:paraId="6333B565" w14:textId="77777777" w:rsidR="00B163C2" w:rsidRDefault="00B163C2">
            <w:pPr>
              <w:widowControl/>
              <w:jc w:val="left"/>
              <w:rPr>
                <w:rFonts w:ascii="宋体" w:hAnsi="宋体" w:cs="宋体"/>
                <w:color w:val="000000"/>
                <w:kern w:val="0"/>
                <w:szCs w:val="21"/>
              </w:rPr>
            </w:pPr>
          </w:p>
        </w:tc>
        <w:tc>
          <w:tcPr>
            <w:tcW w:w="1420" w:type="dxa"/>
          </w:tcPr>
          <w:p w14:paraId="51C2CD0B" w14:textId="77777777" w:rsidR="00B163C2" w:rsidRDefault="00B163C2">
            <w:pPr>
              <w:widowControl/>
              <w:jc w:val="left"/>
              <w:rPr>
                <w:rFonts w:ascii="宋体" w:hAnsi="宋体" w:cs="宋体"/>
                <w:color w:val="000000"/>
                <w:kern w:val="0"/>
                <w:szCs w:val="21"/>
              </w:rPr>
            </w:pPr>
          </w:p>
        </w:tc>
        <w:tc>
          <w:tcPr>
            <w:tcW w:w="3597" w:type="dxa"/>
          </w:tcPr>
          <w:p w14:paraId="3940F850" w14:textId="77777777" w:rsidR="00B163C2" w:rsidRDefault="00B163C2">
            <w:pPr>
              <w:widowControl/>
              <w:jc w:val="left"/>
              <w:rPr>
                <w:rFonts w:ascii="宋体" w:hAnsi="宋体" w:cs="宋体"/>
                <w:color w:val="000000"/>
                <w:kern w:val="0"/>
                <w:szCs w:val="21"/>
              </w:rPr>
            </w:pPr>
          </w:p>
        </w:tc>
        <w:tc>
          <w:tcPr>
            <w:tcW w:w="1995" w:type="dxa"/>
          </w:tcPr>
          <w:p w14:paraId="0C82DC53" w14:textId="77777777" w:rsidR="00B163C2" w:rsidRDefault="00B163C2">
            <w:pPr>
              <w:widowControl/>
              <w:jc w:val="left"/>
              <w:rPr>
                <w:rFonts w:ascii="宋体" w:hAnsi="宋体" w:cs="宋体"/>
                <w:color w:val="000000"/>
                <w:kern w:val="0"/>
                <w:szCs w:val="21"/>
              </w:rPr>
            </w:pPr>
          </w:p>
        </w:tc>
      </w:tr>
      <w:tr w:rsidR="00B163C2" w14:paraId="3CA0E680" w14:textId="77777777">
        <w:tc>
          <w:tcPr>
            <w:tcW w:w="1420" w:type="dxa"/>
          </w:tcPr>
          <w:p w14:paraId="4025165C" w14:textId="77777777" w:rsidR="00B163C2" w:rsidRDefault="00B163C2">
            <w:pPr>
              <w:widowControl/>
              <w:jc w:val="left"/>
              <w:rPr>
                <w:rFonts w:ascii="宋体" w:hAnsi="宋体" w:cs="宋体"/>
                <w:color w:val="000000"/>
                <w:kern w:val="0"/>
                <w:szCs w:val="21"/>
              </w:rPr>
            </w:pPr>
          </w:p>
        </w:tc>
        <w:tc>
          <w:tcPr>
            <w:tcW w:w="1420" w:type="dxa"/>
          </w:tcPr>
          <w:p w14:paraId="69D7ABD3" w14:textId="77777777" w:rsidR="00B163C2" w:rsidRDefault="00B163C2">
            <w:pPr>
              <w:widowControl/>
              <w:jc w:val="left"/>
              <w:rPr>
                <w:rFonts w:ascii="宋体" w:hAnsi="宋体" w:cs="宋体"/>
                <w:color w:val="000000"/>
                <w:kern w:val="0"/>
                <w:szCs w:val="21"/>
              </w:rPr>
            </w:pPr>
          </w:p>
        </w:tc>
        <w:tc>
          <w:tcPr>
            <w:tcW w:w="3597" w:type="dxa"/>
          </w:tcPr>
          <w:p w14:paraId="11E7A6C8" w14:textId="77777777" w:rsidR="00B163C2" w:rsidRDefault="00B163C2">
            <w:pPr>
              <w:widowControl/>
              <w:jc w:val="left"/>
              <w:rPr>
                <w:rFonts w:ascii="宋体" w:hAnsi="宋体" w:cs="宋体"/>
                <w:color w:val="000000"/>
                <w:kern w:val="0"/>
                <w:szCs w:val="21"/>
              </w:rPr>
            </w:pPr>
          </w:p>
        </w:tc>
        <w:tc>
          <w:tcPr>
            <w:tcW w:w="1995" w:type="dxa"/>
          </w:tcPr>
          <w:p w14:paraId="7EF5F40F" w14:textId="77777777" w:rsidR="00B163C2" w:rsidRDefault="00B163C2">
            <w:pPr>
              <w:widowControl/>
              <w:jc w:val="left"/>
              <w:rPr>
                <w:rFonts w:ascii="宋体" w:hAnsi="宋体" w:cs="宋体"/>
                <w:color w:val="000000"/>
                <w:kern w:val="0"/>
                <w:szCs w:val="21"/>
              </w:rPr>
            </w:pPr>
          </w:p>
        </w:tc>
      </w:tr>
      <w:tr w:rsidR="00B163C2" w14:paraId="0DCE206D" w14:textId="77777777">
        <w:tc>
          <w:tcPr>
            <w:tcW w:w="1420" w:type="dxa"/>
          </w:tcPr>
          <w:p w14:paraId="03B78A81" w14:textId="77777777" w:rsidR="00B163C2" w:rsidRDefault="00B163C2">
            <w:pPr>
              <w:widowControl/>
              <w:jc w:val="left"/>
              <w:rPr>
                <w:rFonts w:ascii="宋体" w:hAnsi="宋体" w:cs="宋体"/>
                <w:color w:val="000000"/>
                <w:kern w:val="0"/>
                <w:szCs w:val="21"/>
              </w:rPr>
            </w:pPr>
          </w:p>
        </w:tc>
        <w:tc>
          <w:tcPr>
            <w:tcW w:w="1420" w:type="dxa"/>
          </w:tcPr>
          <w:p w14:paraId="33492DB6" w14:textId="77777777" w:rsidR="00B163C2" w:rsidRDefault="00B163C2">
            <w:pPr>
              <w:widowControl/>
              <w:jc w:val="left"/>
              <w:rPr>
                <w:rFonts w:ascii="宋体" w:hAnsi="宋体" w:cs="宋体"/>
                <w:color w:val="000000"/>
                <w:kern w:val="0"/>
                <w:szCs w:val="21"/>
              </w:rPr>
            </w:pPr>
          </w:p>
        </w:tc>
        <w:tc>
          <w:tcPr>
            <w:tcW w:w="3597" w:type="dxa"/>
          </w:tcPr>
          <w:p w14:paraId="196B7776" w14:textId="77777777" w:rsidR="00B163C2" w:rsidRDefault="00B163C2">
            <w:pPr>
              <w:widowControl/>
              <w:jc w:val="left"/>
              <w:rPr>
                <w:rFonts w:ascii="宋体" w:hAnsi="宋体" w:cs="宋体"/>
                <w:color w:val="000000"/>
                <w:kern w:val="0"/>
                <w:szCs w:val="21"/>
              </w:rPr>
            </w:pPr>
          </w:p>
        </w:tc>
        <w:tc>
          <w:tcPr>
            <w:tcW w:w="1995" w:type="dxa"/>
          </w:tcPr>
          <w:p w14:paraId="4AD2A343" w14:textId="77777777" w:rsidR="00B163C2" w:rsidRDefault="00B163C2">
            <w:pPr>
              <w:widowControl/>
              <w:jc w:val="left"/>
              <w:rPr>
                <w:rFonts w:ascii="宋体" w:hAnsi="宋体" w:cs="宋体"/>
                <w:color w:val="000000"/>
                <w:kern w:val="0"/>
                <w:szCs w:val="21"/>
              </w:rPr>
            </w:pPr>
          </w:p>
        </w:tc>
      </w:tr>
      <w:tr w:rsidR="00B163C2" w14:paraId="745B320A" w14:textId="77777777">
        <w:tc>
          <w:tcPr>
            <w:tcW w:w="1420" w:type="dxa"/>
          </w:tcPr>
          <w:p w14:paraId="37BEBC55" w14:textId="77777777" w:rsidR="00B163C2" w:rsidRDefault="00B163C2">
            <w:pPr>
              <w:widowControl/>
              <w:jc w:val="left"/>
              <w:rPr>
                <w:rFonts w:ascii="宋体" w:hAnsi="宋体" w:cs="宋体"/>
                <w:color w:val="000000"/>
                <w:kern w:val="0"/>
                <w:szCs w:val="21"/>
              </w:rPr>
            </w:pPr>
          </w:p>
        </w:tc>
        <w:tc>
          <w:tcPr>
            <w:tcW w:w="1420" w:type="dxa"/>
          </w:tcPr>
          <w:p w14:paraId="2B4BCE57" w14:textId="77777777" w:rsidR="00B163C2" w:rsidRDefault="00B163C2">
            <w:pPr>
              <w:widowControl/>
              <w:jc w:val="left"/>
              <w:rPr>
                <w:rFonts w:ascii="宋体" w:hAnsi="宋体" w:cs="宋体"/>
                <w:color w:val="000000"/>
                <w:kern w:val="0"/>
                <w:szCs w:val="21"/>
              </w:rPr>
            </w:pPr>
          </w:p>
        </w:tc>
        <w:tc>
          <w:tcPr>
            <w:tcW w:w="3597" w:type="dxa"/>
          </w:tcPr>
          <w:p w14:paraId="1637A1B2" w14:textId="77777777" w:rsidR="00B163C2" w:rsidRDefault="00B163C2">
            <w:pPr>
              <w:widowControl/>
              <w:jc w:val="left"/>
              <w:rPr>
                <w:rFonts w:ascii="宋体" w:hAnsi="宋体" w:cs="宋体"/>
                <w:color w:val="000000"/>
                <w:kern w:val="0"/>
                <w:szCs w:val="21"/>
              </w:rPr>
            </w:pPr>
          </w:p>
        </w:tc>
        <w:tc>
          <w:tcPr>
            <w:tcW w:w="1995" w:type="dxa"/>
          </w:tcPr>
          <w:p w14:paraId="6F42E514" w14:textId="77777777" w:rsidR="00B163C2" w:rsidRDefault="00B163C2">
            <w:pPr>
              <w:widowControl/>
              <w:jc w:val="left"/>
              <w:rPr>
                <w:rFonts w:ascii="宋体" w:hAnsi="宋体" w:cs="宋体"/>
                <w:color w:val="000000"/>
                <w:kern w:val="0"/>
                <w:szCs w:val="21"/>
              </w:rPr>
            </w:pPr>
          </w:p>
        </w:tc>
      </w:tr>
    </w:tbl>
    <w:p w14:paraId="699B9A8C" w14:textId="77777777" w:rsidR="00B163C2" w:rsidRDefault="00B163C2">
      <w:pPr>
        <w:widowControl/>
        <w:jc w:val="left"/>
      </w:pPr>
    </w:p>
    <w:p w14:paraId="1184E2E0" w14:textId="77777777" w:rsidR="00B163C2" w:rsidRDefault="00207BC7">
      <w:pPr>
        <w:widowControl/>
        <w:jc w:val="left"/>
      </w:pPr>
      <w:r>
        <w:rPr>
          <w:rFonts w:ascii="宋体" w:hAnsi="宋体" w:cs="宋体" w:hint="eastAsia"/>
          <w:color w:val="000000"/>
          <w:kern w:val="0"/>
          <w:szCs w:val="21"/>
        </w:rPr>
        <w:t>说明：如果行数不够，请自行增加。</w:t>
      </w:r>
      <w:r>
        <w:rPr>
          <w:rFonts w:ascii="宋体" w:hAnsi="宋体" w:cs="宋体" w:hint="eastAsia"/>
          <w:color w:val="000000"/>
          <w:kern w:val="0"/>
          <w:szCs w:val="21"/>
        </w:rPr>
        <w:t xml:space="preserve"> </w:t>
      </w:r>
    </w:p>
    <w:p w14:paraId="32006213" w14:textId="77777777" w:rsidR="00B163C2" w:rsidRDefault="00207BC7">
      <w:pPr>
        <w:widowControl/>
        <w:ind w:firstLineChars="2700" w:firstLine="5670"/>
        <w:jc w:val="left"/>
      </w:pPr>
      <w:r>
        <w:rPr>
          <w:rFonts w:ascii="宋体" w:hAnsi="宋体" w:cs="宋体" w:hint="eastAsia"/>
          <w:color w:val="000000"/>
          <w:kern w:val="0"/>
          <w:szCs w:val="21"/>
        </w:rPr>
        <w:t>供应商名称：</w:t>
      </w:r>
      <w:r>
        <w:rPr>
          <w:rFonts w:ascii="宋体" w:hAnsi="宋体" w:cs="宋体" w:hint="eastAsia"/>
          <w:color w:val="000000"/>
          <w:kern w:val="0"/>
          <w:szCs w:val="21"/>
        </w:rPr>
        <w:t xml:space="preserve"> </w:t>
      </w:r>
      <w:r>
        <w:rPr>
          <w:rFonts w:ascii="宋体" w:hAnsi="宋体" w:cs="宋体" w:hint="eastAsia"/>
          <w:color w:val="000000"/>
          <w:kern w:val="0"/>
          <w:szCs w:val="21"/>
        </w:rPr>
        <w:t>（盖章）</w:t>
      </w:r>
    </w:p>
    <w:p w14:paraId="53BF3D4E" w14:textId="77777777" w:rsidR="00B163C2" w:rsidRDefault="00B163C2">
      <w:pPr>
        <w:widowControl/>
        <w:jc w:val="left"/>
        <w:rPr>
          <w:rFonts w:ascii="宋体" w:hAnsi="宋体" w:cs="宋体"/>
          <w:b/>
          <w:bCs/>
          <w:color w:val="000000"/>
          <w:kern w:val="0"/>
          <w:sz w:val="28"/>
          <w:szCs w:val="28"/>
        </w:rPr>
      </w:pPr>
    </w:p>
    <w:p w14:paraId="6A9FC156" w14:textId="77777777" w:rsidR="00B163C2" w:rsidRDefault="00B163C2">
      <w:pPr>
        <w:widowControl/>
        <w:jc w:val="left"/>
        <w:rPr>
          <w:rFonts w:ascii="宋体" w:hAnsi="宋体" w:cs="宋体"/>
          <w:b/>
          <w:bCs/>
          <w:color w:val="000000"/>
          <w:kern w:val="0"/>
          <w:sz w:val="28"/>
          <w:szCs w:val="28"/>
        </w:rPr>
      </w:pPr>
    </w:p>
    <w:p w14:paraId="0DC8DE95" w14:textId="77777777" w:rsidR="00B163C2" w:rsidRDefault="00B163C2">
      <w:pPr>
        <w:widowControl/>
        <w:jc w:val="left"/>
        <w:rPr>
          <w:rFonts w:ascii="宋体" w:hAnsi="宋体" w:cs="宋体"/>
          <w:b/>
          <w:bCs/>
          <w:color w:val="000000"/>
          <w:kern w:val="0"/>
          <w:sz w:val="28"/>
          <w:szCs w:val="28"/>
        </w:rPr>
      </w:pPr>
    </w:p>
    <w:p w14:paraId="6E0FA18A" w14:textId="77777777" w:rsidR="00B163C2" w:rsidRDefault="00B163C2">
      <w:pPr>
        <w:widowControl/>
        <w:jc w:val="left"/>
        <w:rPr>
          <w:rFonts w:ascii="宋体" w:hAnsi="宋体" w:cs="宋体"/>
          <w:b/>
          <w:bCs/>
          <w:color w:val="000000"/>
          <w:kern w:val="0"/>
          <w:sz w:val="28"/>
          <w:szCs w:val="28"/>
        </w:rPr>
      </w:pPr>
    </w:p>
    <w:p w14:paraId="68B519CD" w14:textId="77777777" w:rsidR="00B163C2" w:rsidRDefault="00B163C2">
      <w:pPr>
        <w:widowControl/>
        <w:jc w:val="left"/>
        <w:rPr>
          <w:rFonts w:ascii="宋体" w:hAnsi="宋体" w:cs="宋体"/>
          <w:b/>
          <w:bCs/>
          <w:color w:val="000000"/>
          <w:kern w:val="0"/>
          <w:sz w:val="28"/>
          <w:szCs w:val="28"/>
        </w:rPr>
      </w:pPr>
    </w:p>
    <w:p w14:paraId="06ABB241" w14:textId="77777777" w:rsidR="00B163C2" w:rsidRDefault="00B163C2">
      <w:pPr>
        <w:widowControl/>
        <w:jc w:val="left"/>
        <w:rPr>
          <w:rFonts w:ascii="宋体" w:hAnsi="宋体" w:cs="宋体"/>
          <w:b/>
          <w:bCs/>
          <w:color w:val="000000"/>
          <w:kern w:val="0"/>
          <w:sz w:val="28"/>
          <w:szCs w:val="28"/>
        </w:rPr>
      </w:pPr>
    </w:p>
    <w:p w14:paraId="03E226DB" w14:textId="77777777" w:rsidR="00B163C2" w:rsidRDefault="00B163C2">
      <w:pPr>
        <w:widowControl/>
        <w:jc w:val="left"/>
        <w:rPr>
          <w:rFonts w:ascii="宋体" w:hAnsi="宋体" w:cs="宋体"/>
          <w:b/>
          <w:bCs/>
          <w:color w:val="000000"/>
          <w:kern w:val="0"/>
          <w:sz w:val="28"/>
          <w:szCs w:val="28"/>
        </w:rPr>
      </w:pPr>
    </w:p>
    <w:p w14:paraId="15F95EBA" w14:textId="77777777" w:rsidR="00B163C2" w:rsidRDefault="00B163C2">
      <w:pPr>
        <w:widowControl/>
        <w:jc w:val="left"/>
        <w:rPr>
          <w:rFonts w:ascii="宋体" w:hAnsi="宋体" w:cs="宋体"/>
          <w:b/>
          <w:bCs/>
          <w:color w:val="000000"/>
          <w:kern w:val="0"/>
          <w:sz w:val="28"/>
          <w:szCs w:val="28"/>
        </w:rPr>
      </w:pPr>
    </w:p>
    <w:p w14:paraId="1AB3BDC5" w14:textId="77777777" w:rsidR="00B163C2" w:rsidRDefault="00B163C2">
      <w:pPr>
        <w:widowControl/>
        <w:jc w:val="left"/>
        <w:rPr>
          <w:rFonts w:ascii="宋体" w:hAnsi="宋体" w:cs="宋体"/>
          <w:b/>
          <w:bCs/>
          <w:color w:val="000000"/>
          <w:kern w:val="0"/>
          <w:sz w:val="28"/>
          <w:szCs w:val="28"/>
        </w:rPr>
      </w:pPr>
    </w:p>
    <w:p w14:paraId="7C83EAE1" w14:textId="77777777" w:rsidR="00B163C2" w:rsidRDefault="00B163C2">
      <w:pPr>
        <w:pStyle w:val="10"/>
        <w:rPr>
          <w:rFonts w:ascii="宋体" w:hAnsi="宋体" w:cs="宋体"/>
          <w:bCs/>
          <w:color w:val="000000"/>
          <w:kern w:val="0"/>
          <w:sz w:val="28"/>
          <w:szCs w:val="28"/>
        </w:rPr>
      </w:pPr>
    </w:p>
    <w:p w14:paraId="6BD6C268" w14:textId="77777777" w:rsidR="00B163C2" w:rsidRDefault="00B163C2"/>
    <w:p w14:paraId="28ECF59C" w14:textId="77777777" w:rsidR="00B163C2" w:rsidRDefault="00B163C2">
      <w:pPr>
        <w:widowControl/>
        <w:jc w:val="left"/>
        <w:rPr>
          <w:rFonts w:ascii="宋体" w:hAnsi="宋体" w:cs="宋体"/>
          <w:b/>
          <w:bCs/>
          <w:color w:val="000000"/>
          <w:kern w:val="0"/>
          <w:sz w:val="28"/>
          <w:szCs w:val="28"/>
        </w:rPr>
      </w:pPr>
    </w:p>
    <w:p w14:paraId="259735D1" w14:textId="77777777" w:rsidR="00B163C2" w:rsidRDefault="00207BC7">
      <w:pPr>
        <w:widowControl/>
        <w:jc w:val="left"/>
      </w:pPr>
      <w:r>
        <w:rPr>
          <w:rFonts w:ascii="宋体" w:hAnsi="宋体" w:cs="宋体" w:hint="eastAsia"/>
          <w:b/>
          <w:bCs/>
          <w:color w:val="000000"/>
          <w:kern w:val="0"/>
          <w:sz w:val="28"/>
          <w:szCs w:val="28"/>
        </w:rPr>
        <w:lastRenderedPageBreak/>
        <w:t>附件九、项目实施方案（自拟）</w:t>
      </w:r>
    </w:p>
    <w:p w14:paraId="34F86C17" w14:textId="77777777" w:rsidR="00B163C2" w:rsidRDefault="00207BC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供应商应针对本项目采购需求特点，自行编制包含但不限于以下内容的项目实施方案：</w:t>
      </w:r>
    </w:p>
    <w:p w14:paraId="39578E0A" w14:textId="77777777" w:rsidR="00B163C2" w:rsidRDefault="00207BC7">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6EF0EDBF" w14:textId="77777777" w:rsidR="00B163C2" w:rsidRDefault="00B163C2">
      <w:pPr>
        <w:widowControl/>
        <w:spacing w:line="360" w:lineRule="auto"/>
        <w:ind w:firstLineChars="200" w:firstLine="420"/>
        <w:jc w:val="left"/>
        <w:rPr>
          <w:rFonts w:ascii="宋体" w:hAnsi="宋体" w:cs="宋体"/>
          <w:color w:val="000000"/>
          <w:kern w:val="0"/>
          <w:szCs w:val="21"/>
        </w:rPr>
      </w:pPr>
    </w:p>
    <w:p w14:paraId="2BDDA99B" w14:textId="77777777" w:rsidR="00B163C2" w:rsidRDefault="00B163C2">
      <w:pPr>
        <w:widowControl/>
        <w:spacing w:line="360" w:lineRule="auto"/>
        <w:ind w:firstLineChars="200" w:firstLine="420"/>
        <w:jc w:val="left"/>
        <w:rPr>
          <w:rFonts w:ascii="宋体" w:hAnsi="宋体" w:cs="宋体"/>
          <w:color w:val="000000"/>
          <w:kern w:val="0"/>
          <w:szCs w:val="21"/>
        </w:rPr>
      </w:pPr>
    </w:p>
    <w:p w14:paraId="71C06477" w14:textId="77777777" w:rsidR="00B163C2" w:rsidRDefault="00B163C2">
      <w:pPr>
        <w:widowControl/>
        <w:spacing w:line="360" w:lineRule="auto"/>
        <w:ind w:firstLineChars="200" w:firstLine="420"/>
        <w:jc w:val="left"/>
        <w:rPr>
          <w:rFonts w:ascii="宋体" w:hAnsi="宋体" w:cs="宋体"/>
          <w:color w:val="000000"/>
          <w:kern w:val="0"/>
          <w:szCs w:val="21"/>
        </w:rPr>
      </w:pPr>
    </w:p>
    <w:p w14:paraId="7CDB1C2B" w14:textId="77777777" w:rsidR="00B163C2" w:rsidRDefault="00207BC7">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供应商名称：（盖章）</w:t>
      </w:r>
    </w:p>
    <w:p w14:paraId="7CD49009" w14:textId="77777777" w:rsidR="00B163C2" w:rsidRDefault="00B163C2">
      <w:pPr>
        <w:pStyle w:val="ac"/>
        <w:ind w:firstLine="420"/>
        <w:rPr>
          <w:rFonts w:ascii="宋体" w:hAnsi="宋体" w:cs="宋体"/>
          <w:color w:val="000000"/>
          <w:kern w:val="0"/>
          <w:szCs w:val="21"/>
          <w:lang w:val="en-US"/>
        </w:rPr>
      </w:pPr>
    </w:p>
    <w:p w14:paraId="01A69133" w14:textId="77777777" w:rsidR="00B163C2" w:rsidRDefault="00B163C2">
      <w:pPr>
        <w:pStyle w:val="ac"/>
        <w:ind w:firstLine="420"/>
        <w:rPr>
          <w:rFonts w:ascii="宋体" w:hAnsi="宋体" w:cs="宋体"/>
          <w:color w:val="000000"/>
          <w:kern w:val="0"/>
          <w:szCs w:val="21"/>
          <w:lang w:val="en-US"/>
        </w:rPr>
      </w:pPr>
    </w:p>
    <w:p w14:paraId="6E1D029A" w14:textId="77777777" w:rsidR="00B163C2" w:rsidRDefault="00B163C2">
      <w:pPr>
        <w:pStyle w:val="ac"/>
        <w:ind w:firstLine="420"/>
        <w:rPr>
          <w:rFonts w:ascii="宋体" w:hAnsi="宋体" w:cs="宋体"/>
          <w:color w:val="000000"/>
          <w:kern w:val="0"/>
          <w:szCs w:val="21"/>
          <w:lang w:val="en-US"/>
        </w:rPr>
      </w:pPr>
    </w:p>
    <w:p w14:paraId="69F9CD2C" w14:textId="77777777" w:rsidR="00B163C2" w:rsidRDefault="00B163C2">
      <w:pPr>
        <w:pStyle w:val="ac"/>
        <w:ind w:firstLine="420"/>
        <w:rPr>
          <w:rFonts w:ascii="宋体" w:hAnsi="宋体" w:cs="宋体"/>
          <w:color w:val="000000"/>
          <w:kern w:val="0"/>
          <w:szCs w:val="21"/>
          <w:lang w:val="en-US"/>
        </w:rPr>
      </w:pPr>
    </w:p>
    <w:p w14:paraId="2F4106B3" w14:textId="77777777" w:rsidR="00B163C2" w:rsidRDefault="00B163C2">
      <w:pPr>
        <w:pStyle w:val="ac"/>
        <w:ind w:firstLine="420"/>
        <w:rPr>
          <w:rFonts w:ascii="宋体" w:hAnsi="宋体" w:cs="宋体"/>
          <w:color w:val="000000"/>
          <w:kern w:val="0"/>
          <w:szCs w:val="21"/>
          <w:lang w:val="en-US"/>
        </w:rPr>
      </w:pPr>
    </w:p>
    <w:p w14:paraId="6CAAC236" w14:textId="77777777" w:rsidR="00B163C2" w:rsidRDefault="00B163C2">
      <w:pPr>
        <w:pStyle w:val="ac"/>
        <w:ind w:firstLine="420"/>
        <w:rPr>
          <w:rFonts w:ascii="宋体" w:hAnsi="宋体" w:cs="宋体"/>
          <w:color w:val="000000"/>
          <w:kern w:val="0"/>
          <w:szCs w:val="21"/>
          <w:lang w:val="en-US"/>
        </w:rPr>
      </w:pPr>
    </w:p>
    <w:p w14:paraId="6DE992DE" w14:textId="77777777" w:rsidR="00B163C2" w:rsidRDefault="00B163C2">
      <w:pPr>
        <w:pStyle w:val="ac"/>
        <w:ind w:firstLine="420"/>
        <w:rPr>
          <w:rFonts w:ascii="宋体" w:hAnsi="宋体" w:cs="宋体"/>
          <w:color w:val="000000"/>
          <w:kern w:val="0"/>
          <w:szCs w:val="21"/>
          <w:lang w:val="en-US"/>
        </w:rPr>
      </w:pPr>
    </w:p>
    <w:p w14:paraId="34B4353A" w14:textId="77777777" w:rsidR="00B163C2" w:rsidRDefault="00B163C2">
      <w:pPr>
        <w:pStyle w:val="ac"/>
        <w:ind w:firstLine="420"/>
        <w:rPr>
          <w:rFonts w:ascii="宋体" w:hAnsi="宋体" w:cs="宋体"/>
          <w:color w:val="000000"/>
          <w:kern w:val="0"/>
          <w:szCs w:val="21"/>
          <w:lang w:val="en-US"/>
        </w:rPr>
      </w:pPr>
    </w:p>
    <w:p w14:paraId="006ABF2D" w14:textId="77777777" w:rsidR="00B163C2" w:rsidRDefault="00B163C2">
      <w:pPr>
        <w:pStyle w:val="ac"/>
        <w:ind w:firstLine="420"/>
        <w:rPr>
          <w:rFonts w:ascii="宋体" w:hAnsi="宋体" w:cs="宋体"/>
          <w:color w:val="000000"/>
          <w:kern w:val="0"/>
          <w:szCs w:val="21"/>
          <w:lang w:val="en-US"/>
        </w:rPr>
      </w:pPr>
    </w:p>
    <w:p w14:paraId="1A34D14E" w14:textId="77777777" w:rsidR="00B163C2" w:rsidRDefault="00B163C2">
      <w:pPr>
        <w:pStyle w:val="ac"/>
        <w:ind w:firstLine="420"/>
        <w:rPr>
          <w:rFonts w:ascii="宋体" w:hAnsi="宋体" w:cs="宋体"/>
          <w:color w:val="000000"/>
          <w:kern w:val="0"/>
          <w:szCs w:val="21"/>
          <w:lang w:val="en-US"/>
        </w:rPr>
      </w:pPr>
    </w:p>
    <w:p w14:paraId="774E5A67" w14:textId="77777777" w:rsidR="00B163C2" w:rsidRDefault="00B163C2">
      <w:pPr>
        <w:pStyle w:val="ac"/>
        <w:ind w:firstLine="420"/>
        <w:rPr>
          <w:rFonts w:ascii="宋体" w:hAnsi="宋体" w:cs="宋体"/>
          <w:color w:val="000000"/>
          <w:kern w:val="0"/>
          <w:szCs w:val="21"/>
          <w:lang w:val="en-US"/>
        </w:rPr>
      </w:pPr>
    </w:p>
    <w:p w14:paraId="13EF082F" w14:textId="77777777" w:rsidR="00B163C2" w:rsidRDefault="00B163C2">
      <w:pPr>
        <w:widowControl/>
        <w:jc w:val="left"/>
        <w:rPr>
          <w:rFonts w:ascii="宋体" w:hAnsi="宋体" w:cs="宋体"/>
          <w:color w:val="000000"/>
          <w:kern w:val="0"/>
          <w:sz w:val="28"/>
          <w:szCs w:val="28"/>
        </w:rPr>
      </w:pPr>
    </w:p>
    <w:p w14:paraId="5419BE60" w14:textId="77777777" w:rsidR="00B163C2" w:rsidRDefault="00B163C2">
      <w:pPr>
        <w:widowControl/>
        <w:jc w:val="left"/>
        <w:rPr>
          <w:rFonts w:ascii="宋体" w:hAnsi="宋体" w:cs="宋体"/>
          <w:color w:val="000000"/>
          <w:kern w:val="0"/>
          <w:sz w:val="28"/>
          <w:szCs w:val="28"/>
        </w:rPr>
      </w:pPr>
    </w:p>
    <w:p w14:paraId="7AA957C4" w14:textId="77777777" w:rsidR="00B163C2" w:rsidRDefault="00B163C2">
      <w:pPr>
        <w:widowControl/>
        <w:jc w:val="left"/>
        <w:rPr>
          <w:rFonts w:ascii="宋体" w:hAnsi="宋体" w:cs="宋体"/>
          <w:color w:val="000000"/>
          <w:kern w:val="0"/>
          <w:sz w:val="28"/>
          <w:szCs w:val="28"/>
        </w:rPr>
      </w:pPr>
    </w:p>
    <w:p w14:paraId="4D98F3D0" w14:textId="77777777" w:rsidR="00B163C2" w:rsidRDefault="00B163C2">
      <w:pPr>
        <w:widowControl/>
        <w:jc w:val="left"/>
        <w:rPr>
          <w:rFonts w:ascii="宋体" w:hAnsi="宋体" w:cs="宋体"/>
          <w:color w:val="000000"/>
          <w:kern w:val="0"/>
          <w:sz w:val="28"/>
          <w:szCs w:val="28"/>
        </w:rPr>
      </w:pPr>
    </w:p>
    <w:p w14:paraId="7FCE44E8" w14:textId="77777777" w:rsidR="00B163C2" w:rsidRDefault="00B163C2">
      <w:pPr>
        <w:widowControl/>
        <w:jc w:val="left"/>
        <w:rPr>
          <w:rFonts w:ascii="宋体" w:hAnsi="宋体" w:cs="宋体"/>
          <w:color w:val="000000"/>
          <w:kern w:val="0"/>
          <w:sz w:val="28"/>
          <w:szCs w:val="28"/>
        </w:rPr>
      </w:pPr>
    </w:p>
    <w:p w14:paraId="27366A06" w14:textId="77777777" w:rsidR="00B163C2" w:rsidRDefault="00B163C2">
      <w:pPr>
        <w:widowControl/>
        <w:jc w:val="left"/>
        <w:rPr>
          <w:rFonts w:ascii="宋体" w:hAnsi="宋体" w:cs="宋体"/>
          <w:color w:val="000000"/>
          <w:kern w:val="0"/>
          <w:sz w:val="28"/>
          <w:szCs w:val="28"/>
        </w:rPr>
      </w:pPr>
    </w:p>
    <w:p w14:paraId="6D8E37D3" w14:textId="77777777" w:rsidR="00B163C2" w:rsidRDefault="00B163C2">
      <w:pPr>
        <w:widowControl/>
        <w:jc w:val="left"/>
        <w:rPr>
          <w:rFonts w:ascii="宋体" w:hAnsi="宋体" w:cs="宋体"/>
          <w:color w:val="000000"/>
          <w:kern w:val="0"/>
          <w:sz w:val="28"/>
          <w:szCs w:val="28"/>
        </w:rPr>
      </w:pPr>
    </w:p>
    <w:p w14:paraId="04009D15" w14:textId="77777777" w:rsidR="00B163C2" w:rsidRDefault="00B163C2">
      <w:pPr>
        <w:widowControl/>
        <w:jc w:val="left"/>
        <w:rPr>
          <w:rFonts w:ascii="宋体" w:hAnsi="宋体" w:cs="宋体"/>
          <w:color w:val="000000"/>
          <w:kern w:val="0"/>
          <w:sz w:val="28"/>
          <w:szCs w:val="28"/>
        </w:rPr>
      </w:pPr>
    </w:p>
    <w:p w14:paraId="2696D2D2" w14:textId="77777777" w:rsidR="00B163C2" w:rsidRDefault="00B163C2">
      <w:pPr>
        <w:widowControl/>
        <w:jc w:val="left"/>
        <w:rPr>
          <w:rFonts w:ascii="宋体" w:hAnsi="宋体" w:cs="宋体"/>
          <w:color w:val="000000"/>
          <w:kern w:val="0"/>
          <w:sz w:val="28"/>
          <w:szCs w:val="28"/>
        </w:rPr>
      </w:pPr>
    </w:p>
    <w:p w14:paraId="032291DE" w14:textId="77777777" w:rsidR="00B163C2" w:rsidRDefault="00B163C2">
      <w:pPr>
        <w:widowControl/>
        <w:jc w:val="left"/>
        <w:rPr>
          <w:rFonts w:ascii="宋体" w:hAnsi="宋体" w:cs="宋体"/>
          <w:b/>
          <w:bCs/>
          <w:color w:val="000000"/>
          <w:kern w:val="0"/>
          <w:sz w:val="28"/>
          <w:szCs w:val="28"/>
        </w:rPr>
      </w:pPr>
    </w:p>
    <w:p w14:paraId="6042A160" w14:textId="77777777" w:rsidR="00B163C2" w:rsidRDefault="00B163C2">
      <w:pPr>
        <w:widowControl/>
        <w:jc w:val="left"/>
        <w:rPr>
          <w:rFonts w:ascii="宋体" w:hAnsi="宋体" w:cs="宋体"/>
          <w:b/>
          <w:bCs/>
          <w:color w:val="000000"/>
          <w:kern w:val="0"/>
          <w:sz w:val="28"/>
          <w:szCs w:val="28"/>
        </w:rPr>
      </w:pPr>
    </w:p>
    <w:p w14:paraId="7735D4C3" w14:textId="77777777" w:rsidR="00B163C2" w:rsidRDefault="00B163C2">
      <w:pPr>
        <w:widowControl/>
        <w:jc w:val="left"/>
      </w:pPr>
    </w:p>
    <w:p w14:paraId="67303B77" w14:textId="77777777" w:rsidR="00B163C2" w:rsidRDefault="00207BC7">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附件十、企业业绩情况表及证明材料</w:t>
      </w:r>
    </w:p>
    <w:p w14:paraId="40664389" w14:textId="77777777" w:rsidR="00B163C2" w:rsidRDefault="00B163C2">
      <w:pPr>
        <w:widowControl/>
        <w:jc w:val="center"/>
        <w:rPr>
          <w:rFonts w:ascii="宋体" w:hAnsi="宋体" w:cs="宋体"/>
          <w:b/>
          <w:bCs/>
          <w:color w:val="000000"/>
          <w:kern w:val="0"/>
          <w:sz w:val="28"/>
          <w:szCs w:val="28"/>
        </w:rPr>
      </w:pPr>
    </w:p>
    <w:p w14:paraId="2E39A98D" w14:textId="77777777" w:rsidR="00B163C2" w:rsidRDefault="00207BC7">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B163C2" w14:paraId="70EFF4BD" w14:textId="77777777">
        <w:tc>
          <w:tcPr>
            <w:tcW w:w="1217" w:type="dxa"/>
          </w:tcPr>
          <w:p w14:paraId="752A4456" w14:textId="77777777" w:rsidR="00B163C2" w:rsidRDefault="00207BC7">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14:paraId="718C8755" w14:textId="77777777" w:rsidR="00B163C2" w:rsidRDefault="00207BC7">
            <w:pPr>
              <w:widowControl/>
              <w:jc w:val="left"/>
              <w:rPr>
                <w:rFonts w:ascii="宋体" w:hAnsi="宋体" w:cs="宋体"/>
                <w:b/>
                <w:color w:val="000000"/>
                <w:kern w:val="0"/>
                <w:szCs w:val="21"/>
              </w:rPr>
            </w:pPr>
            <w:r>
              <w:rPr>
                <w:rFonts w:ascii="宋体" w:hAnsi="宋体" w:cs="宋体" w:hint="eastAsia"/>
                <w:b/>
                <w:color w:val="000000"/>
                <w:kern w:val="0"/>
                <w:szCs w:val="21"/>
              </w:rPr>
              <w:t>项目名称</w:t>
            </w:r>
          </w:p>
        </w:tc>
        <w:tc>
          <w:tcPr>
            <w:tcW w:w="1217" w:type="dxa"/>
          </w:tcPr>
          <w:p w14:paraId="3730BDE4" w14:textId="77777777" w:rsidR="00B163C2" w:rsidRDefault="00207BC7">
            <w:pPr>
              <w:widowControl/>
              <w:jc w:val="left"/>
              <w:rPr>
                <w:rFonts w:ascii="宋体" w:hAnsi="宋体" w:cs="宋体"/>
                <w:b/>
                <w:color w:val="000000"/>
                <w:kern w:val="0"/>
                <w:szCs w:val="21"/>
              </w:rPr>
            </w:pPr>
            <w:r>
              <w:rPr>
                <w:rFonts w:ascii="宋体" w:hAnsi="宋体" w:cs="宋体" w:hint="eastAsia"/>
                <w:b/>
                <w:color w:val="000000"/>
                <w:kern w:val="0"/>
                <w:szCs w:val="21"/>
              </w:rPr>
              <w:t>业主单位</w:t>
            </w:r>
          </w:p>
        </w:tc>
        <w:tc>
          <w:tcPr>
            <w:tcW w:w="1217" w:type="dxa"/>
          </w:tcPr>
          <w:p w14:paraId="63F1B0F6" w14:textId="77777777" w:rsidR="00B163C2" w:rsidRDefault="00207BC7">
            <w:pPr>
              <w:widowControl/>
              <w:jc w:val="left"/>
            </w:pPr>
            <w:r>
              <w:rPr>
                <w:rFonts w:ascii="宋体" w:hAnsi="宋体" w:cs="宋体" w:hint="eastAsia"/>
                <w:b/>
                <w:color w:val="000000"/>
                <w:kern w:val="0"/>
                <w:szCs w:val="21"/>
              </w:rPr>
              <w:t>业主联系</w:t>
            </w:r>
          </w:p>
          <w:p w14:paraId="4A1EC51A" w14:textId="77777777" w:rsidR="00B163C2" w:rsidRDefault="00207BC7">
            <w:pPr>
              <w:widowControl/>
              <w:jc w:val="left"/>
              <w:rPr>
                <w:rFonts w:ascii="宋体" w:hAnsi="宋体" w:cs="宋体"/>
                <w:b/>
                <w:color w:val="000000"/>
                <w:kern w:val="0"/>
                <w:szCs w:val="21"/>
              </w:rPr>
            </w:pPr>
            <w:r>
              <w:rPr>
                <w:rFonts w:ascii="宋体" w:hAnsi="宋体" w:cs="宋体" w:hint="eastAsia"/>
                <w:b/>
                <w:color w:val="000000"/>
                <w:kern w:val="0"/>
                <w:szCs w:val="21"/>
              </w:rPr>
              <w:t>方式</w:t>
            </w:r>
          </w:p>
        </w:tc>
        <w:tc>
          <w:tcPr>
            <w:tcW w:w="1218" w:type="dxa"/>
          </w:tcPr>
          <w:p w14:paraId="197C5A54" w14:textId="77777777" w:rsidR="00B163C2" w:rsidRDefault="00207BC7">
            <w:pPr>
              <w:widowControl/>
              <w:jc w:val="left"/>
              <w:rPr>
                <w:rFonts w:ascii="宋体" w:hAnsi="宋体" w:cs="宋体"/>
                <w:b/>
                <w:color w:val="000000"/>
                <w:kern w:val="0"/>
                <w:szCs w:val="21"/>
              </w:rPr>
            </w:pPr>
            <w:r>
              <w:rPr>
                <w:rFonts w:ascii="宋体" w:hAnsi="宋体" w:cs="宋体" w:hint="eastAsia"/>
                <w:b/>
                <w:color w:val="000000"/>
                <w:kern w:val="0"/>
                <w:szCs w:val="21"/>
              </w:rPr>
              <w:t>工作主要内容</w:t>
            </w:r>
          </w:p>
        </w:tc>
        <w:tc>
          <w:tcPr>
            <w:tcW w:w="1218" w:type="dxa"/>
          </w:tcPr>
          <w:p w14:paraId="52A200DC" w14:textId="77777777" w:rsidR="00B163C2" w:rsidRDefault="00207BC7">
            <w:pPr>
              <w:widowControl/>
              <w:jc w:val="left"/>
            </w:pPr>
            <w:r>
              <w:rPr>
                <w:rFonts w:ascii="宋体" w:hAnsi="宋体" w:cs="宋体" w:hint="eastAsia"/>
                <w:b/>
                <w:color w:val="000000"/>
                <w:kern w:val="0"/>
                <w:szCs w:val="21"/>
              </w:rPr>
              <w:t>合同价格</w:t>
            </w:r>
          </w:p>
          <w:p w14:paraId="2C07E88A" w14:textId="77777777" w:rsidR="00B163C2" w:rsidRDefault="00207BC7">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218" w:type="dxa"/>
          </w:tcPr>
          <w:p w14:paraId="4670D032" w14:textId="77777777" w:rsidR="00B163C2" w:rsidRDefault="00207BC7">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B163C2" w14:paraId="66441D9F" w14:textId="77777777">
        <w:tc>
          <w:tcPr>
            <w:tcW w:w="1217" w:type="dxa"/>
          </w:tcPr>
          <w:p w14:paraId="408CEA0D" w14:textId="77777777" w:rsidR="00B163C2" w:rsidRDefault="00B163C2">
            <w:pPr>
              <w:widowControl/>
              <w:jc w:val="left"/>
              <w:rPr>
                <w:rFonts w:ascii="宋体" w:hAnsi="宋体" w:cs="宋体"/>
                <w:b/>
                <w:color w:val="000000"/>
                <w:kern w:val="0"/>
                <w:szCs w:val="21"/>
              </w:rPr>
            </w:pPr>
          </w:p>
        </w:tc>
        <w:tc>
          <w:tcPr>
            <w:tcW w:w="1217" w:type="dxa"/>
          </w:tcPr>
          <w:p w14:paraId="78FBC412" w14:textId="77777777" w:rsidR="00B163C2" w:rsidRDefault="00B163C2">
            <w:pPr>
              <w:widowControl/>
              <w:jc w:val="left"/>
              <w:rPr>
                <w:rFonts w:ascii="宋体" w:hAnsi="宋体" w:cs="宋体"/>
                <w:b/>
                <w:color w:val="000000"/>
                <w:kern w:val="0"/>
                <w:szCs w:val="21"/>
              </w:rPr>
            </w:pPr>
          </w:p>
        </w:tc>
        <w:tc>
          <w:tcPr>
            <w:tcW w:w="1217" w:type="dxa"/>
          </w:tcPr>
          <w:p w14:paraId="6D9DCE16" w14:textId="77777777" w:rsidR="00B163C2" w:rsidRDefault="00B163C2">
            <w:pPr>
              <w:widowControl/>
              <w:jc w:val="left"/>
              <w:rPr>
                <w:rFonts w:ascii="宋体" w:hAnsi="宋体" w:cs="宋体"/>
                <w:b/>
                <w:color w:val="000000"/>
                <w:kern w:val="0"/>
                <w:szCs w:val="21"/>
              </w:rPr>
            </w:pPr>
          </w:p>
        </w:tc>
        <w:tc>
          <w:tcPr>
            <w:tcW w:w="1217" w:type="dxa"/>
          </w:tcPr>
          <w:p w14:paraId="59F82364" w14:textId="77777777" w:rsidR="00B163C2" w:rsidRDefault="00B163C2">
            <w:pPr>
              <w:widowControl/>
              <w:jc w:val="left"/>
              <w:rPr>
                <w:rFonts w:ascii="宋体" w:hAnsi="宋体" w:cs="宋体"/>
                <w:b/>
                <w:color w:val="000000"/>
                <w:kern w:val="0"/>
                <w:szCs w:val="21"/>
              </w:rPr>
            </w:pPr>
          </w:p>
        </w:tc>
        <w:tc>
          <w:tcPr>
            <w:tcW w:w="1218" w:type="dxa"/>
          </w:tcPr>
          <w:p w14:paraId="1F72A7D8" w14:textId="77777777" w:rsidR="00B163C2" w:rsidRDefault="00B163C2">
            <w:pPr>
              <w:widowControl/>
              <w:jc w:val="left"/>
              <w:rPr>
                <w:rFonts w:ascii="宋体" w:hAnsi="宋体" w:cs="宋体"/>
                <w:b/>
                <w:color w:val="000000"/>
                <w:kern w:val="0"/>
                <w:szCs w:val="21"/>
              </w:rPr>
            </w:pPr>
          </w:p>
        </w:tc>
        <w:tc>
          <w:tcPr>
            <w:tcW w:w="1218" w:type="dxa"/>
          </w:tcPr>
          <w:p w14:paraId="0C9DCE42" w14:textId="77777777" w:rsidR="00B163C2" w:rsidRDefault="00B163C2">
            <w:pPr>
              <w:widowControl/>
              <w:jc w:val="left"/>
              <w:rPr>
                <w:rFonts w:ascii="宋体" w:hAnsi="宋体" w:cs="宋体"/>
                <w:b/>
                <w:color w:val="000000"/>
                <w:kern w:val="0"/>
                <w:szCs w:val="21"/>
              </w:rPr>
            </w:pPr>
          </w:p>
        </w:tc>
        <w:tc>
          <w:tcPr>
            <w:tcW w:w="1218" w:type="dxa"/>
          </w:tcPr>
          <w:p w14:paraId="1CFE63B7" w14:textId="77777777" w:rsidR="00B163C2" w:rsidRDefault="00B163C2">
            <w:pPr>
              <w:widowControl/>
              <w:jc w:val="left"/>
              <w:rPr>
                <w:rFonts w:ascii="宋体" w:hAnsi="宋体" w:cs="宋体"/>
                <w:b/>
                <w:color w:val="000000"/>
                <w:kern w:val="0"/>
                <w:szCs w:val="21"/>
              </w:rPr>
            </w:pPr>
          </w:p>
        </w:tc>
      </w:tr>
      <w:tr w:rsidR="00B163C2" w14:paraId="50B4D096" w14:textId="77777777">
        <w:tc>
          <w:tcPr>
            <w:tcW w:w="1217" w:type="dxa"/>
          </w:tcPr>
          <w:p w14:paraId="5E315B2A" w14:textId="77777777" w:rsidR="00B163C2" w:rsidRDefault="00B163C2">
            <w:pPr>
              <w:widowControl/>
              <w:jc w:val="left"/>
              <w:rPr>
                <w:rFonts w:ascii="宋体" w:hAnsi="宋体" w:cs="宋体"/>
                <w:b/>
                <w:color w:val="000000"/>
                <w:kern w:val="0"/>
                <w:szCs w:val="21"/>
              </w:rPr>
            </w:pPr>
          </w:p>
        </w:tc>
        <w:tc>
          <w:tcPr>
            <w:tcW w:w="1217" w:type="dxa"/>
          </w:tcPr>
          <w:p w14:paraId="26834482" w14:textId="77777777" w:rsidR="00B163C2" w:rsidRDefault="00B163C2">
            <w:pPr>
              <w:widowControl/>
              <w:jc w:val="left"/>
              <w:rPr>
                <w:rFonts w:ascii="宋体" w:hAnsi="宋体" w:cs="宋体"/>
                <w:b/>
                <w:color w:val="000000"/>
                <w:kern w:val="0"/>
                <w:szCs w:val="21"/>
              </w:rPr>
            </w:pPr>
          </w:p>
        </w:tc>
        <w:tc>
          <w:tcPr>
            <w:tcW w:w="1217" w:type="dxa"/>
          </w:tcPr>
          <w:p w14:paraId="14E7F86F" w14:textId="77777777" w:rsidR="00B163C2" w:rsidRDefault="00B163C2">
            <w:pPr>
              <w:widowControl/>
              <w:jc w:val="left"/>
              <w:rPr>
                <w:rFonts w:ascii="宋体" w:hAnsi="宋体" w:cs="宋体"/>
                <w:b/>
                <w:color w:val="000000"/>
                <w:kern w:val="0"/>
                <w:szCs w:val="21"/>
              </w:rPr>
            </w:pPr>
          </w:p>
        </w:tc>
        <w:tc>
          <w:tcPr>
            <w:tcW w:w="1217" w:type="dxa"/>
          </w:tcPr>
          <w:p w14:paraId="22327F8F" w14:textId="77777777" w:rsidR="00B163C2" w:rsidRDefault="00B163C2">
            <w:pPr>
              <w:widowControl/>
              <w:jc w:val="left"/>
              <w:rPr>
                <w:rFonts w:ascii="宋体" w:hAnsi="宋体" w:cs="宋体"/>
                <w:b/>
                <w:color w:val="000000"/>
                <w:kern w:val="0"/>
                <w:szCs w:val="21"/>
              </w:rPr>
            </w:pPr>
          </w:p>
        </w:tc>
        <w:tc>
          <w:tcPr>
            <w:tcW w:w="1218" w:type="dxa"/>
          </w:tcPr>
          <w:p w14:paraId="06546480" w14:textId="77777777" w:rsidR="00B163C2" w:rsidRDefault="00B163C2">
            <w:pPr>
              <w:widowControl/>
              <w:jc w:val="left"/>
              <w:rPr>
                <w:rFonts w:ascii="宋体" w:hAnsi="宋体" w:cs="宋体"/>
                <w:b/>
                <w:color w:val="000000"/>
                <w:kern w:val="0"/>
                <w:szCs w:val="21"/>
              </w:rPr>
            </w:pPr>
          </w:p>
        </w:tc>
        <w:tc>
          <w:tcPr>
            <w:tcW w:w="1218" w:type="dxa"/>
          </w:tcPr>
          <w:p w14:paraId="6EA023EA" w14:textId="77777777" w:rsidR="00B163C2" w:rsidRDefault="00B163C2">
            <w:pPr>
              <w:widowControl/>
              <w:jc w:val="left"/>
              <w:rPr>
                <w:rFonts w:ascii="宋体" w:hAnsi="宋体" w:cs="宋体"/>
                <w:b/>
                <w:color w:val="000000"/>
                <w:kern w:val="0"/>
                <w:szCs w:val="21"/>
              </w:rPr>
            </w:pPr>
          </w:p>
        </w:tc>
        <w:tc>
          <w:tcPr>
            <w:tcW w:w="1218" w:type="dxa"/>
          </w:tcPr>
          <w:p w14:paraId="108EC8AA" w14:textId="77777777" w:rsidR="00B163C2" w:rsidRDefault="00B163C2">
            <w:pPr>
              <w:widowControl/>
              <w:jc w:val="left"/>
              <w:rPr>
                <w:rFonts w:ascii="宋体" w:hAnsi="宋体" w:cs="宋体"/>
                <w:b/>
                <w:color w:val="000000"/>
                <w:kern w:val="0"/>
                <w:szCs w:val="21"/>
              </w:rPr>
            </w:pPr>
          </w:p>
        </w:tc>
      </w:tr>
      <w:tr w:rsidR="00B163C2" w14:paraId="465827E5" w14:textId="77777777">
        <w:tc>
          <w:tcPr>
            <w:tcW w:w="1217" w:type="dxa"/>
          </w:tcPr>
          <w:p w14:paraId="43B2F87D" w14:textId="77777777" w:rsidR="00B163C2" w:rsidRDefault="00B163C2">
            <w:pPr>
              <w:widowControl/>
              <w:jc w:val="left"/>
              <w:rPr>
                <w:rFonts w:ascii="宋体" w:hAnsi="宋体" w:cs="宋体"/>
                <w:b/>
                <w:color w:val="000000"/>
                <w:kern w:val="0"/>
                <w:szCs w:val="21"/>
              </w:rPr>
            </w:pPr>
          </w:p>
        </w:tc>
        <w:tc>
          <w:tcPr>
            <w:tcW w:w="1217" w:type="dxa"/>
          </w:tcPr>
          <w:p w14:paraId="43F39FC3" w14:textId="77777777" w:rsidR="00B163C2" w:rsidRDefault="00B163C2">
            <w:pPr>
              <w:widowControl/>
              <w:jc w:val="left"/>
              <w:rPr>
                <w:rFonts w:ascii="宋体" w:hAnsi="宋体" w:cs="宋体"/>
                <w:b/>
                <w:color w:val="000000"/>
                <w:kern w:val="0"/>
                <w:szCs w:val="21"/>
              </w:rPr>
            </w:pPr>
          </w:p>
        </w:tc>
        <w:tc>
          <w:tcPr>
            <w:tcW w:w="1217" w:type="dxa"/>
          </w:tcPr>
          <w:p w14:paraId="7444D933" w14:textId="77777777" w:rsidR="00B163C2" w:rsidRDefault="00B163C2">
            <w:pPr>
              <w:widowControl/>
              <w:jc w:val="left"/>
              <w:rPr>
                <w:rFonts w:ascii="宋体" w:hAnsi="宋体" w:cs="宋体"/>
                <w:b/>
                <w:color w:val="000000"/>
                <w:kern w:val="0"/>
                <w:szCs w:val="21"/>
              </w:rPr>
            </w:pPr>
          </w:p>
        </w:tc>
        <w:tc>
          <w:tcPr>
            <w:tcW w:w="1217" w:type="dxa"/>
          </w:tcPr>
          <w:p w14:paraId="104D5FCF" w14:textId="77777777" w:rsidR="00B163C2" w:rsidRDefault="00B163C2">
            <w:pPr>
              <w:widowControl/>
              <w:jc w:val="left"/>
              <w:rPr>
                <w:rFonts w:ascii="宋体" w:hAnsi="宋体" w:cs="宋体"/>
                <w:b/>
                <w:color w:val="000000"/>
                <w:kern w:val="0"/>
                <w:szCs w:val="21"/>
              </w:rPr>
            </w:pPr>
          </w:p>
        </w:tc>
        <w:tc>
          <w:tcPr>
            <w:tcW w:w="1218" w:type="dxa"/>
          </w:tcPr>
          <w:p w14:paraId="0361396E" w14:textId="77777777" w:rsidR="00B163C2" w:rsidRDefault="00B163C2">
            <w:pPr>
              <w:widowControl/>
              <w:jc w:val="left"/>
              <w:rPr>
                <w:rFonts w:ascii="宋体" w:hAnsi="宋体" w:cs="宋体"/>
                <w:b/>
                <w:color w:val="000000"/>
                <w:kern w:val="0"/>
                <w:szCs w:val="21"/>
              </w:rPr>
            </w:pPr>
          </w:p>
        </w:tc>
        <w:tc>
          <w:tcPr>
            <w:tcW w:w="1218" w:type="dxa"/>
          </w:tcPr>
          <w:p w14:paraId="43E4F166" w14:textId="77777777" w:rsidR="00B163C2" w:rsidRDefault="00B163C2">
            <w:pPr>
              <w:widowControl/>
              <w:jc w:val="left"/>
              <w:rPr>
                <w:rFonts w:ascii="宋体" w:hAnsi="宋体" w:cs="宋体"/>
                <w:b/>
                <w:color w:val="000000"/>
                <w:kern w:val="0"/>
                <w:szCs w:val="21"/>
              </w:rPr>
            </w:pPr>
          </w:p>
        </w:tc>
        <w:tc>
          <w:tcPr>
            <w:tcW w:w="1218" w:type="dxa"/>
          </w:tcPr>
          <w:p w14:paraId="410DB7FC" w14:textId="77777777" w:rsidR="00B163C2" w:rsidRDefault="00B163C2">
            <w:pPr>
              <w:widowControl/>
              <w:jc w:val="left"/>
              <w:rPr>
                <w:rFonts w:ascii="宋体" w:hAnsi="宋体" w:cs="宋体"/>
                <w:b/>
                <w:color w:val="000000"/>
                <w:kern w:val="0"/>
                <w:szCs w:val="21"/>
              </w:rPr>
            </w:pPr>
          </w:p>
        </w:tc>
      </w:tr>
      <w:tr w:rsidR="00B163C2" w14:paraId="312CD2FC" w14:textId="77777777">
        <w:tc>
          <w:tcPr>
            <w:tcW w:w="1217" w:type="dxa"/>
          </w:tcPr>
          <w:p w14:paraId="3EFF64DE" w14:textId="77777777" w:rsidR="00B163C2" w:rsidRDefault="00B163C2">
            <w:pPr>
              <w:widowControl/>
              <w:jc w:val="left"/>
              <w:rPr>
                <w:rFonts w:ascii="宋体" w:hAnsi="宋体" w:cs="宋体"/>
                <w:b/>
                <w:color w:val="000000"/>
                <w:kern w:val="0"/>
                <w:szCs w:val="21"/>
              </w:rPr>
            </w:pPr>
          </w:p>
        </w:tc>
        <w:tc>
          <w:tcPr>
            <w:tcW w:w="1217" w:type="dxa"/>
          </w:tcPr>
          <w:p w14:paraId="66CD68F8" w14:textId="77777777" w:rsidR="00B163C2" w:rsidRDefault="00B163C2">
            <w:pPr>
              <w:widowControl/>
              <w:jc w:val="left"/>
              <w:rPr>
                <w:rFonts w:ascii="宋体" w:hAnsi="宋体" w:cs="宋体"/>
                <w:b/>
                <w:color w:val="000000"/>
                <w:kern w:val="0"/>
                <w:szCs w:val="21"/>
              </w:rPr>
            </w:pPr>
          </w:p>
        </w:tc>
        <w:tc>
          <w:tcPr>
            <w:tcW w:w="1217" w:type="dxa"/>
          </w:tcPr>
          <w:p w14:paraId="7140E781" w14:textId="77777777" w:rsidR="00B163C2" w:rsidRDefault="00B163C2">
            <w:pPr>
              <w:widowControl/>
              <w:jc w:val="left"/>
              <w:rPr>
                <w:rFonts w:ascii="宋体" w:hAnsi="宋体" w:cs="宋体"/>
                <w:b/>
                <w:color w:val="000000"/>
                <w:kern w:val="0"/>
                <w:szCs w:val="21"/>
              </w:rPr>
            </w:pPr>
          </w:p>
        </w:tc>
        <w:tc>
          <w:tcPr>
            <w:tcW w:w="1217" w:type="dxa"/>
          </w:tcPr>
          <w:p w14:paraId="61FE31E7" w14:textId="77777777" w:rsidR="00B163C2" w:rsidRDefault="00B163C2">
            <w:pPr>
              <w:widowControl/>
              <w:jc w:val="left"/>
              <w:rPr>
                <w:rFonts w:ascii="宋体" w:hAnsi="宋体" w:cs="宋体"/>
                <w:b/>
                <w:color w:val="000000"/>
                <w:kern w:val="0"/>
                <w:szCs w:val="21"/>
              </w:rPr>
            </w:pPr>
          </w:p>
        </w:tc>
        <w:tc>
          <w:tcPr>
            <w:tcW w:w="1218" w:type="dxa"/>
          </w:tcPr>
          <w:p w14:paraId="6FCD5670" w14:textId="77777777" w:rsidR="00B163C2" w:rsidRDefault="00B163C2">
            <w:pPr>
              <w:widowControl/>
              <w:jc w:val="left"/>
              <w:rPr>
                <w:rFonts w:ascii="宋体" w:hAnsi="宋体" w:cs="宋体"/>
                <w:b/>
                <w:color w:val="000000"/>
                <w:kern w:val="0"/>
                <w:szCs w:val="21"/>
              </w:rPr>
            </w:pPr>
          </w:p>
        </w:tc>
        <w:tc>
          <w:tcPr>
            <w:tcW w:w="1218" w:type="dxa"/>
          </w:tcPr>
          <w:p w14:paraId="3379F9A1" w14:textId="77777777" w:rsidR="00B163C2" w:rsidRDefault="00B163C2">
            <w:pPr>
              <w:widowControl/>
              <w:jc w:val="left"/>
              <w:rPr>
                <w:rFonts w:ascii="宋体" w:hAnsi="宋体" w:cs="宋体"/>
                <w:b/>
                <w:color w:val="000000"/>
                <w:kern w:val="0"/>
                <w:szCs w:val="21"/>
              </w:rPr>
            </w:pPr>
          </w:p>
        </w:tc>
        <w:tc>
          <w:tcPr>
            <w:tcW w:w="1218" w:type="dxa"/>
          </w:tcPr>
          <w:p w14:paraId="696A618A" w14:textId="77777777" w:rsidR="00B163C2" w:rsidRDefault="00B163C2">
            <w:pPr>
              <w:widowControl/>
              <w:jc w:val="left"/>
              <w:rPr>
                <w:rFonts w:ascii="宋体" w:hAnsi="宋体" w:cs="宋体"/>
                <w:b/>
                <w:color w:val="000000"/>
                <w:kern w:val="0"/>
                <w:szCs w:val="21"/>
              </w:rPr>
            </w:pPr>
          </w:p>
        </w:tc>
      </w:tr>
    </w:tbl>
    <w:p w14:paraId="1FA6DDF2" w14:textId="77777777" w:rsidR="00B163C2" w:rsidRDefault="00B163C2">
      <w:pPr>
        <w:widowControl/>
        <w:jc w:val="left"/>
      </w:pPr>
    </w:p>
    <w:p w14:paraId="5F9D62EE" w14:textId="77777777" w:rsidR="00B163C2" w:rsidRDefault="00207BC7">
      <w:pPr>
        <w:widowControl/>
        <w:jc w:val="left"/>
      </w:pPr>
      <w:r>
        <w:rPr>
          <w:rFonts w:hint="eastAsia"/>
        </w:rPr>
        <w:t>附合同复印件，并加盖供应商公章</w:t>
      </w:r>
    </w:p>
    <w:p w14:paraId="33E93262" w14:textId="77777777" w:rsidR="00B163C2" w:rsidRDefault="00B163C2">
      <w:pPr>
        <w:widowControl/>
        <w:jc w:val="left"/>
      </w:pPr>
    </w:p>
    <w:p w14:paraId="143E9EFD" w14:textId="77777777" w:rsidR="00B163C2" w:rsidRDefault="00B163C2">
      <w:pPr>
        <w:widowControl/>
        <w:jc w:val="left"/>
      </w:pPr>
    </w:p>
    <w:p w14:paraId="41660B07" w14:textId="77777777" w:rsidR="00B163C2" w:rsidRDefault="00B163C2">
      <w:pPr>
        <w:widowControl/>
        <w:jc w:val="left"/>
      </w:pPr>
    </w:p>
    <w:p w14:paraId="02C1F173" w14:textId="77777777" w:rsidR="00B163C2" w:rsidRDefault="00B163C2">
      <w:pPr>
        <w:widowControl/>
        <w:jc w:val="left"/>
      </w:pPr>
    </w:p>
    <w:p w14:paraId="65587D73" w14:textId="77777777" w:rsidR="00B163C2" w:rsidRDefault="00207BC7">
      <w:pPr>
        <w:widowControl/>
        <w:jc w:val="right"/>
      </w:pPr>
      <w:r>
        <w:rPr>
          <w:rFonts w:ascii="宋体" w:hAnsi="宋体" w:cs="宋体" w:hint="eastAsia"/>
          <w:color w:val="000000"/>
          <w:kern w:val="0"/>
          <w:szCs w:val="21"/>
        </w:rPr>
        <w:t>供应商名称：（盖章）</w:t>
      </w:r>
    </w:p>
    <w:p w14:paraId="0ED19939" w14:textId="77777777" w:rsidR="00B163C2" w:rsidRDefault="00207BC7">
      <w:pPr>
        <w:widowControl/>
        <w:jc w:val="left"/>
      </w:pPr>
      <w:r>
        <w:rPr>
          <w:rFonts w:ascii="宋体" w:hAnsi="宋体" w:cs="宋体" w:hint="eastAsia"/>
          <w:color w:val="000000"/>
          <w:kern w:val="0"/>
          <w:szCs w:val="21"/>
        </w:rPr>
        <w:t>说明：</w:t>
      </w:r>
    </w:p>
    <w:p w14:paraId="19EFCE2A" w14:textId="77777777" w:rsidR="00B163C2" w:rsidRDefault="00207BC7">
      <w:pPr>
        <w:widowControl/>
        <w:jc w:val="left"/>
      </w:pPr>
      <w:r>
        <w:rPr>
          <w:rFonts w:ascii="宋体" w:hAnsi="宋体" w:cs="宋体" w:hint="eastAsia"/>
          <w:color w:val="000000"/>
          <w:kern w:val="0"/>
          <w:szCs w:val="21"/>
        </w:rPr>
        <w:t>1</w:t>
      </w:r>
      <w:r>
        <w:rPr>
          <w:rFonts w:ascii="宋体" w:hAnsi="宋体" w:cs="宋体" w:hint="eastAsia"/>
          <w:color w:val="000000"/>
          <w:kern w:val="0"/>
          <w:szCs w:val="21"/>
        </w:rPr>
        <w:t>、此表为表样，行数可自行添加，但表式不变。</w:t>
      </w:r>
    </w:p>
    <w:p w14:paraId="1FC4EC6A" w14:textId="77777777" w:rsidR="00B163C2" w:rsidRDefault="00207BC7">
      <w:pPr>
        <w:widowControl/>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、证明材料按磋商文件要求按序作为本表附页附后。</w:t>
      </w:r>
    </w:p>
    <w:p w14:paraId="60AE591A" w14:textId="77777777" w:rsidR="00B163C2" w:rsidRDefault="00207BC7">
      <w:pPr>
        <w:widowControl/>
        <w:jc w:val="left"/>
      </w:pPr>
      <w:r>
        <w:rPr>
          <w:rFonts w:hint="eastAsia"/>
        </w:rPr>
        <w:t>3</w:t>
      </w:r>
      <w:r>
        <w:rPr>
          <w:rFonts w:hint="eastAsia"/>
        </w:rPr>
        <w:t>、后附上表所列合同复印件。</w:t>
      </w:r>
    </w:p>
    <w:p w14:paraId="1B9D15EF" w14:textId="77777777" w:rsidR="00B163C2" w:rsidRDefault="00B163C2">
      <w:pPr>
        <w:pStyle w:val="ac"/>
        <w:ind w:firstLine="420"/>
        <w:rPr>
          <w:rFonts w:ascii="宋体" w:hAnsi="宋体" w:cs="宋体"/>
          <w:color w:val="000000"/>
          <w:kern w:val="0"/>
          <w:szCs w:val="21"/>
          <w:lang w:val="en-US"/>
        </w:rPr>
      </w:pPr>
    </w:p>
    <w:p w14:paraId="745F4358" w14:textId="77777777" w:rsidR="00B163C2" w:rsidRDefault="00B163C2">
      <w:pPr>
        <w:pStyle w:val="ac"/>
        <w:ind w:firstLine="422"/>
        <w:rPr>
          <w:rFonts w:ascii="宋体" w:hAnsi="宋体" w:cs="宋体"/>
          <w:b/>
          <w:color w:val="000000"/>
          <w:kern w:val="0"/>
          <w:szCs w:val="21"/>
          <w:lang w:val="en-US"/>
        </w:rPr>
      </w:pPr>
    </w:p>
    <w:p w14:paraId="05A778CA" w14:textId="77777777" w:rsidR="00B163C2" w:rsidRDefault="00B163C2">
      <w:pPr>
        <w:pStyle w:val="ac"/>
        <w:ind w:firstLine="422"/>
        <w:rPr>
          <w:rFonts w:ascii="宋体" w:hAnsi="宋体" w:cs="宋体"/>
          <w:b/>
          <w:color w:val="000000"/>
          <w:kern w:val="0"/>
          <w:szCs w:val="21"/>
          <w:lang w:val="en-US"/>
        </w:rPr>
      </w:pPr>
    </w:p>
    <w:p w14:paraId="04D18D91" w14:textId="77777777" w:rsidR="00B163C2" w:rsidRDefault="00B163C2">
      <w:pPr>
        <w:pStyle w:val="ac"/>
        <w:ind w:firstLine="422"/>
        <w:rPr>
          <w:rFonts w:ascii="宋体" w:hAnsi="宋体" w:cs="宋体"/>
          <w:b/>
          <w:color w:val="000000"/>
          <w:kern w:val="0"/>
          <w:szCs w:val="21"/>
          <w:lang w:val="en-US"/>
        </w:rPr>
      </w:pPr>
    </w:p>
    <w:p w14:paraId="76309F48" w14:textId="77777777" w:rsidR="00B163C2" w:rsidRDefault="00B163C2">
      <w:pPr>
        <w:pStyle w:val="ac"/>
        <w:ind w:firstLine="422"/>
        <w:rPr>
          <w:rFonts w:ascii="宋体" w:hAnsi="宋体" w:cs="宋体"/>
          <w:b/>
          <w:color w:val="000000"/>
          <w:kern w:val="0"/>
          <w:szCs w:val="21"/>
          <w:lang w:val="en-US"/>
        </w:rPr>
      </w:pPr>
    </w:p>
    <w:p w14:paraId="425B826B" w14:textId="77777777" w:rsidR="00B163C2" w:rsidRDefault="00B163C2">
      <w:pPr>
        <w:pStyle w:val="ac"/>
        <w:ind w:firstLine="422"/>
        <w:rPr>
          <w:rFonts w:ascii="宋体" w:hAnsi="宋体" w:cs="宋体"/>
          <w:b/>
          <w:color w:val="000000"/>
          <w:kern w:val="0"/>
          <w:szCs w:val="21"/>
          <w:lang w:val="en-US"/>
        </w:rPr>
      </w:pPr>
    </w:p>
    <w:p w14:paraId="4BA7270D" w14:textId="77777777" w:rsidR="00B163C2" w:rsidRDefault="00B163C2">
      <w:pPr>
        <w:pStyle w:val="ac"/>
        <w:ind w:firstLine="422"/>
        <w:rPr>
          <w:rFonts w:ascii="宋体" w:hAnsi="宋体" w:cs="宋体"/>
          <w:b/>
          <w:color w:val="000000"/>
          <w:kern w:val="0"/>
          <w:szCs w:val="21"/>
          <w:lang w:val="en-US"/>
        </w:rPr>
      </w:pPr>
    </w:p>
    <w:p w14:paraId="6691F1F1" w14:textId="77777777" w:rsidR="00B163C2" w:rsidRDefault="00B163C2">
      <w:pPr>
        <w:pStyle w:val="ac"/>
        <w:ind w:firstLine="422"/>
        <w:rPr>
          <w:rFonts w:ascii="宋体" w:hAnsi="宋体" w:cs="宋体"/>
          <w:b/>
          <w:color w:val="000000"/>
          <w:kern w:val="0"/>
          <w:szCs w:val="21"/>
          <w:lang w:val="en-US"/>
        </w:rPr>
      </w:pPr>
    </w:p>
    <w:p w14:paraId="07FB8AB0" w14:textId="77777777" w:rsidR="00B163C2" w:rsidRDefault="00B163C2">
      <w:pPr>
        <w:pStyle w:val="ac"/>
        <w:ind w:firstLine="422"/>
        <w:rPr>
          <w:rFonts w:ascii="宋体" w:hAnsi="宋体" w:cs="宋体"/>
          <w:b/>
          <w:color w:val="000000"/>
          <w:kern w:val="0"/>
          <w:szCs w:val="21"/>
          <w:lang w:val="en-US"/>
        </w:rPr>
      </w:pPr>
    </w:p>
    <w:p w14:paraId="58043723" w14:textId="77777777" w:rsidR="00B163C2" w:rsidRDefault="00B163C2">
      <w:pPr>
        <w:pStyle w:val="ac"/>
        <w:ind w:firstLine="422"/>
        <w:rPr>
          <w:rFonts w:ascii="宋体" w:hAnsi="宋体" w:cs="宋体"/>
          <w:b/>
          <w:color w:val="000000"/>
          <w:kern w:val="0"/>
          <w:szCs w:val="21"/>
          <w:lang w:val="en-US"/>
        </w:rPr>
      </w:pPr>
    </w:p>
    <w:p w14:paraId="34C41235" w14:textId="77777777" w:rsidR="00B163C2" w:rsidRDefault="00B163C2">
      <w:pPr>
        <w:pStyle w:val="ac"/>
        <w:ind w:firstLine="422"/>
        <w:rPr>
          <w:rFonts w:ascii="宋体" w:hAnsi="宋体" w:cs="宋体"/>
          <w:b/>
          <w:color w:val="000000"/>
          <w:kern w:val="0"/>
          <w:szCs w:val="21"/>
          <w:lang w:val="en-US"/>
        </w:rPr>
      </w:pPr>
    </w:p>
    <w:p w14:paraId="60FB4295" w14:textId="77777777" w:rsidR="00B163C2" w:rsidRDefault="00B163C2">
      <w:pPr>
        <w:pStyle w:val="ac"/>
        <w:ind w:firstLine="422"/>
        <w:rPr>
          <w:rFonts w:ascii="宋体" w:hAnsi="宋体" w:cs="宋体"/>
          <w:b/>
          <w:color w:val="000000"/>
          <w:kern w:val="0"/>
          <w:szCs w:val="21"/>
          <w:lang w:val="en-US"/>
        </w:rPr>
      </w:pPr>
    </w:p>
    <w:p w14:paraId="22364B56" w14:textId="77777777" w:rsidR="00B163C2" w:rsidRDefault="00B163C2">
      <w:pPr>
        <w:pStyle w:val="ac"/>
        <w:ind w:firstLine="422"/>
        <w:rPr>
          <w:rFonts w:ascii="宋体" w:hAnsi="宋体" w:cs="宋体"/>
          <w:b/>
          <w:color w:val="000000"/>
          <w:kern w:val="0"/>
          <w:szCs w:val="21"/>
          <w:lang w:val="en-US"/>
        </w:rPr>
      </w:pPr>
    </w:p>
    <w:p w14:paraId="17F4E9BA" w14:textId="77777777" w:rsidR="00B163C2" w:rsidRDefault="00B163C2">
      <w:pPr>
        <w:pStyle w:val="ac"/>
        <w:ind w:firstLine="422"/>
        <w:rPr>
          <w:rFonts w:ascii="宋体" w:hAnsi="宋体" w:cs="宋体"/>
          <w:b/>
          <w:color w:val="000000"/>
          <w:kern w:val="0"/>
          <w:szCs w:val="21"/>
          <w:lang w:val="en-US"/>
        </w:rPr>
      </w:pPr>
    </w:p>
    <w:p w14:paraId="29B742FD" w14:textId="77777777" w:rsidR="00B163C2" w:rsidRDefault="00B163C2">
      <w:pPr>
        <w:pStyle w:val="ac"/>
        <w:ind w:firstLine="422"/>
        <w:rPr>
          <w:rFonts w:ascii="宋体" w:hAnsi="宋体" w:cs="宋体"/>
          <w:b/>
          <w:color w:val="000000"/>
          <w:kern w:val="0"/>
          <w:szCs w:val="21"/>
          <w:lang w:val="en-US"/>
        </w:rPr>
      </w:pPr>
    </w:p>
    <w:p w14:paraId="7691A326" w14:textId="77777777" w:rsidR="00B163C2" w:rsidRDefault="00B163C2">
      <w:pPr>
        <w:pStyle w:val="ac"/>
        <w:ind w:firstLine="422"/>
        <w:rPr>
          <w:rFonts w:ascii="宋体" w:hAnsi="宋体" w:cs="宋体"/>
          <w:b/>
          <w:color w:val="000000"/>
          <w:kern w:val="0"/>
          <w:szCs w:val="21"/>
          <w:lang w:val="en-US"/>
        </w:rPr>
      </w:pPr>
    </w:p>
    <w:p w14:paraId="4C2CCE55" w14:textId="77777777" w:rsidR="00B163C2" w:rsidRDefault="00B163C2">
      <w:pPr>
        <w:pStyle w:val="ac"/>
        <w:ind w:firstLine="422"/>
        <w:rPr>
          <w:rFonts w:ascii="宋体" w:hAnsi="宋体" w:cs="宋体"/>
          <w:b/>
          <w:color w:val="000000"/>
          <w:kern w:val="0"/>
          <w:szCs w:val="21"/>
          <w:lang w:val="en-US"/>
        </w:rPr>
      </w:pPr>
    </w:p>
    <w:p w14:paraId="6DF47183" w14:textId="77777777" w:rsidR="00B163C2" w:rsidRDefault="00B163C2">
      <w:pPr>
        <w:pStyle w:val="ac"/>
        <w:ind w:firstLine="422"/>
        <w:rPr>
          <w:rFonts w:ascii="宋体" w:hAnsi="宋体" w:cs="宋体"/>
          <w:b/>
          <w:color w:val="000000"/>
          <w:kern w:val="0"/>
          <w:szCs w:val="21"/>
          <w:lang w:val="en-US"/>
        </w:rPr>
      </w:pPr>
    </w:p>
    <w:p w14:paraId="55B3983D" w14:textId="77777777" w:rsidR="00B163C2" w:rsidRDefault="00B163C2">
      <w:pPr>
        <w:pStyle w:val="ac"/>
        <w:ind w:firstLine="422"/>
        <w:rPr>
          <w:rFonts w:ascii="宋体" w:hAnsi="宋体" w:cs="宋体"/>
          <w:b/>
          <w:color w:val="000000"/>
          <w:kern w:val="0"/>
          <w:szCs w:val="21"/>
          <w:lang w:val="en-US"/>
        </w:rPr>
      </w:pPr>
    </w:p>
    <w:p w14:paraId="65E43A7E" w14:textId="77777777" w:rsidR="00B163C2" w:rsidRDefault="00B163C2">
      <w:pPr>
        <w:pStyle w:val="ac"/>
        <w:ind w:firstLine="422"/>
        <w:rPr>
          <w:rFonts w:ascii="宋体" w:hAnsi="宋体" w:cs="宋体"/>
          <w:b/>
          <w:color w:val="000000"/>
          <w:kern w:val="0"/>
          <w:szCs w:val="21"/>
          <w:lang w:val="en-US"/>
        </w:rPr>
      </w:pPr>
    </w:p>
    <w:p w14:paraId="7FA4E7E9" w14:textId="77777777" w:rsidR="00B163C2" w:rsidRDefault="00B163C2">
      <w:pPr>
        <w:pStyle w:val="ac"/>
        <w:ind w:firstLine="422"/>
        <w:rPr>
          <w:rFonts w:ascii="宋体" w:hAnsi="宋体" w:cs="宋体"/>
          <w:b/>
          <w:color w:val="000000"/>
          <w:kern w:val="0"/>
          <w:szCs w:val="21"/>
          <w:lang w:val="en-US"/>
        </w:rPr>
      </w:pPr>
    </w:p>
    <w:p w14:paraId="7461C450" w14:textId="77777777" w:rsidR="00B163C2" w:rsidRDefault="00B163C2">
      <w:pPr>
        <w:pStyle w:val="ac"/>
        <w:ind w:firstLine="422"/>
        <w:rPr>
          <w:rFonts w:ascii="宋体" w:hAnsi="宋体" w:cs="宋体"/>
          <w:b/>
          <w:color w:val="000000"/>
          <w:kern w:val="0"/>
          <w:szCs w:val="21"/>
          <w:lang w:val="en-US"/>
        </w:rPr>
      </w:pPr>
    </w:p>
    <w:p w14:paraId="65B515D7" w14:textId="77777777" w:rsidR="00B163C2" w:rsidRDefault="00207BC7">
      <w:pPr>
        <w:widowControl/>
        <w:jc w:val="left"/>
      </w:pPr>
      <w:r>
        <w:rPr>
          <w:rFonts w:ascii="宋体" w:hAnsi="宋体" w:cs="宋体" w:hint="eastAsia"/>
          <w:b/>
          <w:bCs/>
          <w:color w:val="000000"/>
          <w:kern w:val="0"/>
          <w:sz w:val="28"/>
          <w:szCs w:val="28"/>
        </w:rPr>
        <w:t>附件十一、</w:t>
      </w:r>
      <w:r>
        <w:rPr>
          <w:rFonts w:ascii="宋体" w:hAnsi="宋体" w:cs="宋体" w:hint="eastAsia"/>
          <w:b/>
          <w:color w:val="000000"/>
          <w:kern w:val="0"/>
          <w:sz w:val="31"/>
          <w:szCs w:val="31"/>
        </w:rPr>
        <w:t>供应商资格证明材料</w:t>
      </w:r>
    </w:p>
    <w:p w14:paraId="6F13BEC8" w14:textId="77777777" w:rsidR="00B163C2" w:rsidRDefault="00B163C2">
      <w:pPr>
        <w:widowControl/>
        <w:jc w:val="left"/>
        <w:rPr>
          <w:rFonts w:ascii="宋体" w:hAnsi="宋体" w:cs="宋体"/>
          <w:color w:val="000000"/>
          <w:kern w:val="0"/>
          <w:sz w:val="24"/>
          <w:szCs w:val="24"/>
        </w:rPr>
      </w:pPr>
    </w:p>
    <w:p w14:paraId="638AEB27" w14:textId="77777777" w:rsidR="00B163C2" w:rsidRDefault="00B163C2">
      <w:pPr>
        <w:widowControl/>
        <w:jc w:val="left"/>
        <w:rPr>
          <w:rFonts w:ascii="宋体" w:hAnsi="宋体" w:cs="宋体"/>
          <w:color w:val="000000"/>
          <w:kern w:val="0"/>
          <w:sz w:val="24"/>
          <w:szCs w:val="24"/>
        </w:rPr>
      </w:pPr>
    </w:p>
    <w:p w14:paraId="636C119B" w14:textId="77777777" w:rsidR="00B163C2" w:rsidRDefault="00B163C2">
      <w:pPr>
        <w:widowControl/>
        <w:jc w:val="left"/>
        <w:rPr>
          <w:rFonts w:ascii="宋体" w:hAnsi="宋体" w:cs="宋体"/>
          <w:color w:val="000000"/>
          <w:kern w:val="0"/>
          <w:sz w:val="24"/>
          <w:szCs w:val="24"/>
        </w:rPr>
      </w:pPr>
    </w:p>
    <w:p w14:paraId="43EC4A5D" w14:textId="77777777" w:rsidR="00B163C2" w:rsidRDefault="00B163C2">
      <w:pPr>
        <w:widowControl/>
        <w:jc w:val="left"/>
        <w:rPr>
          <w:rFonts w:ascii="宋体" w:hAnsi="宋体" w:cs="宋体"/>
          <w:color w:val="000000"/>
          <w:kern w:val="0"/>
          <w:sz w:val="24"/>
          <w:szCs w:val="24"/>
        </w:rPr>
      </w:pPr>
    </w:p>
    <w:p w14:paraId="5AEDB091" w14:textId="77777777" w:rsidR="00B163C2" w:rsidRDefault="00B163C2">
      <w:pPr>
        <w:widowControl/>
        <w:jc w:val="left"/>
        <w:rPr>
          <w:rFonts w:ascii="宋体" w:hAnsi="宋体" w:cs="宋体"/>
          <w:color w:val="000000"/>
          <w:kern w:val="0"/>
          <w:sz w:val="24"/>
          <w:szCs w:val="24"/>
        </w:rPr>
      </w:pPr>
    </w:p>
    <w:p w14:paraId="6B9BA242" w14:textId="77777777" w:rsidR="00B163C2" w:rsidRDefault="00B163C2">
      <w:pPr>
        <w:widowControl/>
        <w:jc w:val="left"/>
        <w:rPr>
          <w:rFonts w:ascii="宋体" w:hAnsi="宋体" w:cs="宋体"/>
          <w:color w:val="000000"/>
          <w:kern w:val="0"/>
          <w:sz w:val="24"/>
          <w:szCs w:val="24"/>
        </w:rPr>
      </w:pPr>
    </w:p>
    <w:p w14:paraId="4CACBA48" w14:textId="77777777" w:rsidR="00B163C2" w:rsidRDefault="00B163C2">
      <w:pPr>
        <w:widowControl/>
        <w:jc w:val="left"/>
        <w:rPr>
          <w:rFonts w:ascii="宋体" w:hAnsi="宋体" w:cs="宋体"/>
          <w:color w:val="000000"/>
          <w:kern w:val="0"/>
          <w:sz w:val="24"/>
          <w:szCs w:val="24"/>
        </w:rPr>
      </w:pPr>
    </w:p>
    <w:p w14:paraId="1973432F" w14:textId="77777777" w:rsidR="00B163C2" w:rsidRDefault="00B163C2">
      <w:pPr>
        <w:widowControl/>
        <w:jc w:val="left"/>
        <w:rPr>
          <w:rFonts w:ascii="宋体" w:hAnsi="宋体" w:cs="宋体"/>
          <w:color w:val="000000"/>
          <w:kern w:val="0"/>
          <w:sz w:val="24"/>
          <w:szCs w:val="24"/>
        </w:rPr>
      </w:pPr>
    </w:p>
    <w:p w14:paraId="75E5328B" w14:textId="77777777" w:rsidR="00B163C2" w:rsidRDefault="00B163C2">
      <w:pPr>
        <w:widowControl/>
        <w:jc w:val="left"/>
        <w:rPr>
          <w:rFonts w:ascii="宋体" w:hAnsi="宋体" w:cs="宋体"/>
          <w:color w:val="000000"/>
          <w:kern w:val="0"/>
          <w:sz w:val="24"/>
          <w:szCs w:val="24"/>
        </w:rPr>
      </w:pPr>
    </w:p>
    <w:p w14:paraId="74D101D8" w14:textId="77777777" w:rsidR="00B163C2" w:rsidRDefault="00B163C2">
      <w:pPr>
        <w:widowControl/>
        <w:jc w:val="left"/>
        <w:rPr>
          <w:rFonts w:ascii="宋体" w:hAnsi="宋体" w:cs="宋体"/>
          <w:color w:val="000000"/>
          <w:kern w:val="0"/>
          <w:sz w:val="24"/>
          <w:szCs w:val="24"/>
        </w:rPr>
      </w:pPr>
    </w:p>
    <w:p w14:paraId="1140A558" w14:textId="77777777" w:rsidR="00B163C2" w:rsidRDefault="00B163C2">
      <w:pPr>
        <w:widowControl/>
        <w:jc w:val="left"/>
        <w:rPr>
          <w:rFonts w:ascii="宋体" w:hAnsi="宋体" w:cs="宋体"/>
          <w:color w:val="000000"/>
          <w:kern w:val="0"/>
          <w:sz w:val="24"/>
          <w:szCs w:val="24"/>
        </w:rPr>
      </w:pPr>
    </w:p>
    <w:p w14:paraId="7813EDC4" w14:textId="77777777" w:rsidR="00B163C2" w:rsidRDefault="00B163C2">
      <w:pPr>
        <w:widowControl/>
        <w:jc w:val="left"/>
        <w:rPr>
          <w:rFonts w:ascii="宋体" w:hAnsi="宋体" w:cs="宋体"/>
          <w:color w:val="000000"/>
          <w:kern w:val="0"/>
          <w:sz w:val="24"/>
          <w:szCs w:val="24"/>
        </w:rPr>
      </w:pPr>
    </w:p>
    <w:p w14:paraId="2F957F60" w14:textId="77777777" w:rsidR="00B163C2" w:rsidRDefault="00B163C2">
      <w:pPr>
        <w:widowControl/>
        <w:jc w:val="left"/>
        <w:rPr>
          <w:rFonts w:ascii="宋体" w:hAnsi="宋体" w:cs="宋体"/>
          <w:color w:val="000000"/>
          <w:kern w:val="0"/>
          <w:sz w:val="24"/>
          <w:szCs w:val="24"/>
        </w:rPr>
      </w:pPr>
    </w:p>
    <w:p w14:paraId="1544536E" w14:textId="77777777" w:rsidR="00B163C2" w:rsidRDefault="00B163C2">
      <w:pPr>
        <w:widowControl/>
        <w:jc w:val="left"/>
        <w:rPr>
          <w:rFonts w:ascii="宋体" w:hAnsi="宋体" w:cs="宋体"/>
          <w:color w:val="000000"/>
          <w:kern w:val="0"/>
          <w:sz w:val="24"/>
          <w:szCs w:val="24"/>
        </w:rPr>
      </w:pPr>
    </w:p>
    <w:p w14:paraId="7941565C" w14:textId="77777777" w:rsidR="00B163C2" w:rsidRDefault="00B163C2">
      <w:pPr>
        <w:widowControl/>
        <w:jc w:val="left"/>
        <w:rPr>
          <w:rFonts w:ascii="宋体" w:hAnsi="宋体" w:cs="宋体"/>
          <w:color w:val="000000"/>
          <w:kern w:val="0"/>
          <w:sz w:val="24"/>
          <w:szCs w:val="24"/>
        </w:rPr>
      </w:pPr>
    </w:p>
    <w:p w14:paraId="5A9AF87D" w14:textId="77777777" w:rsidR="00B163C2" w:rsidRDefault="00207BC7">
      <w:pPr>
        <w:widowControl/>
        <w:jc w:val="right"/>
      </w:pPr>
      <w:r>
        <w:rPr>
          <w:rFonts w:ascii="宋体" w:hAnsi="宋体" w:cs="宋体" w:hint="eastAsia"/>
          <w:color w:val="000000"/>
          <w:kern w:val="0"/>
          <w:sz w:val="24"/>
          <w:szCs w:val="24"/>
        </w:rPr>
        <w:t>供应商名称：（加盖公章）</w:t>
      </w:r>
    </w:p>
    <w:p w14:paraId="063BB100" w14:textId="77777777" w:rsidR="00B163C2" w:rsidRDefault="00B163C2">
      <w:pPr>
        <w:widowControl/>
        <w:jc w:val="left"/>
        <w:rPr>
          <w:rFonts w:ascii="宋体" w:hAnsi="宋体" w:cs="宋体"/>
          <w:b/>
          <w:color w:val="000000"/>
          <w:kern w:val="0"/>
          <w:sz w:val="28"/>
          <w:szCs w:val="28"/>
        </w:rPr>
      </w:pPr>
    </w:p>
    <w:p w14:paraId="3B01FB75" w14:textId="77777777" w:rsidR="00B163C2" w:rsidRDefault="00B163C2">
      <w:pPr>
        <w:widowControl/>
        <w:jc w:val="left"/>
        <w:rPr>
          <w:rFonts w:ascii="宋体" w:hAnsi="宋体" w:cs="宋体"/>
          <w:b/>
          <w:color w:val="000000"/>
          <w:kern w:val="0"/>
          <w:sz w:val="28"/>
          <w:szCs w:val="28"/>
        </w:rPr>
      </w:pPr>
    </w:p>
    <w:p w14:paraId="561882A8" w14:textId="77777777" w:rsidR="00B163C2" w:rsidRDefault="00B163C2">
      <w:pPr>
        <w:widowControl/>
        <w:jc w:val="left"/>
        <w:rPr>
          <w:rFonts w:ascii="宋体" w:hAnsi="宋体" w:cs="宋体"/>
          <w:b/>
          <w:color w:val="000000"/>
          <w:kern w:val="0"/>
          <w:sz w:val="28"/>
          <w:szCs w:val="28"/>
        </w:rPr>
      </w:pPr>
    </w:p>
    <w:p w14:paraId="055947FE" w14:textId="77777777" w:rsidR="00B163C2" w:rsidRDefault="00207BC7">
      <w:pPr>
        <w:widowControl/>
        <w:jc w:val="left"/>
      </w:pPr>
      <w:r>
        <w:rPr>
          <w:rFonts w:ascii="宋体" w:hAnsi="宋体" w:cs="宋体" w:hint="eastAsia"/>
          <w:b/>
          <w:color w:val="000000"/>
          <w:kern w:val="0"/>
          <w:sz w:val="28"/>
          <w:szCs w:val="28"/>
        </w:rPr>
        <w:t>未提供相关资格材料的，将不能通过资格审查。</w:t>
      </w:r>
    </w:p>
    <w:p w14:paraId="4D2B9066" w14:textId="77777777" w:rsidR="00B163C2" w:rsidRDefault="00B163C2">
      <w:pPr>
        <w:pStyle w:val="ac"/>
        <w:ind w:firstLineChars="0" w:firstLine="0"/>
        <w:rPr>
          <w:rFonts w:ascii="宋体" w:hAnsi="宋体" w:cs="宋体"/>
          <w:b/>
          <w:color w:val="000000"/>
          <w:kern w:val="0"/>
          <w:szCs w:val="21"/>
          <w:lang w:val="en-US"/>
        </w:rPr>
      </w:pPr>
    </w:p>
    <w:p w14:paraId="1B4F6A94" w14:textId="77777777" w:rsidR="00B163C2" w:rsidRDefault="00B163C2">
      <w:pPr>
        <w:pStyle w:val="ac"/>
        <w:ind w:firstLineChars="0" w:firstLine="0"/>
        <w:rPr>
          <w:rFonts w:ascii="宋体" w:hAnsi="宋体" w:cs="宋体"/>
          <w:b/>
          <w:color w:val="000000"/>
          <w:kern w:val="0"/>
          <w:szCs w:val="21"/>
          <w:lang w:val="en-US"/>
        </w:rPr>
      </w:pPr>
    </w:p>
    <w:p w14:paraId="50B87B38" w14:textId="77777777" w:rsidR="00B163C2" w:rsidRDefault="00B163C2">
      <w:pPr>
        <w:pStyle w:val="ac"/>
        <w:ind w:firstLineChars="0" w:firstLine="0"/>
        <w:rPr>
          <w:rFonts w:ascii="宋体" w:hAnsi="宋体" w:cs="宋体"/>
          <w:b/>
          <w:color w:val="000000"/>
          <w:kern w:val="0"/>
          <w:szCs w:val="21"/>
          <w:lang w:val="en-US"/>
        </w:rPr>
      </w:pPr>
    </w:p>
    <w:p w14:paraId="505BE9CF" w14:textId="77777777" w:rsidR="00B163C2" w:rsidRDefault="00B163C2">
      <w:pPr>
        <w:pStyle w:val="ac"/>
        <w:ind w:firstLineChars="0" w:firstLine="0"/>
        <w:rPr>
          <w:rFonts w:ascii="宋体" w:hAnsi="宋体" w:cs="宋体"/>
          <w:b/>
          <w:color w:val="000000"/>
          <w:kern w:val="0"/>
          <w:szCs w:val="21"/>
          <w:lang w:val="en-US"/>
        </w:rPr>
      </w:pPr>
    </w:p>
    <w:p w14:paraId="71259B90" w14:textId="77777777" w:rsidR="00B163C2" w:rsidRDefault="00B163C2">
      <w:pPr>
        <w:pStyle w:val="ac"/>
        <w:ind w:firstLineChars="0" w:firstLine="0"/>
        <w:rPr>
          <w:rFonts w:ascii="宋体" w:hAnsi="宋体" w:cs="宋体"/>
          <w:b/>
          <w:color w:val="000000"/>
          <w:kern w:val="0"/>
          <w:szCs w:val="21"/>
          <w:lang w:val="en-US"/>
        </w:rPr>
      </w:pPr>
    </w:p>
    <w:p w14:paraId="4ACDDCB2" w14:textId="77777777" w:rsidR="00B163C2" w:rsidRDefault="00B163C2">
      <w:pPr>
        <w:pStyle w:val="ac"/>
        <w:ind w:firstLineChars="0" w:firstLine="0"/>
        <w:rPr>
          <w:rFonts w:ascii="宋体" w:hAnsi="宋体" w:cs="宋体"/>
          <w:b/>
          <w:color w:val="000000"/>
          <w:kern w:val="0"/>
          <w:szCs w:val="21"/>
          <w:lang w:val="en-US"/>
        </w:rPr>
      </w:pPr>
    </w:p>
    <w:p w14:paraId="56987C64" w14:textId="77777777" w:rsidR="00B163C2" w:rsidRDefault="00B163C2">
      <w:pPr>
        <w:pStyle w:val="ac"/>
        <w:ind w:firstLineChars="0" w:firstLine="0"/>
        <w:rPr>
          <w:rFonts w:ascii="宋体" w:hAnsi="宋体" w:cs="宋体"/>
          <w:b/>
          <w:color w:val="000000"/>
          <w:kern w:val="0"/>
          <w:szCs w:val="21"/>
          <w:lang w:val="en-US"/>
        </w:rPr>
      </w:pPr>
    </w:p>
    <w:p w14:paraId="32E8FF77" w14:textId="77777777" w:rsidR="00B163C2" w:rsidRDefault="00B163C2">
      <w:pPr>
        <w:pStyle w:val="ac"/>
        <w:ind w:firstLineChars="0" w:firstLine="0"/>
        <w:rPr>
          <w:rFonts w:ascii="宋体" w:hAnsi="宋体" w:cs="宋体"/>
          <w:b/>
          <w:color w:val="000000"/>
          <w:kern w:val="0"/>
          <w:szCs w:val="21"/>
          <w:lang w:val="en-US"/>
        </w:rPr>
      </w:pPr>
    </w:p>
    <w:p w14:paraId="2F9D4ABA" w14:textId="77777777" w:rsidR="00B163C2" w:rsidRDefault="00B163C2">
      <w:pPr>
        <w:widowControl/>
        <w:spacing w:line="360" w:lineRule="auto"/>
        <w:ind w:firstLineChars="200" w:firstLine="420"/>
        <w:jc w:val="right"/>
        <w:rPr>
          <w:rFonts w:ascii="宋体" w:hAnsi="宋体" w:cs="宋体"/>
          <w:color w:val="000000"/>
          <w:kern w:val="0"/>
          <w:szCs w:val="21"/>
        </w:rPr>
      </w:pPr>
    </w:p>
    <w:p w14:paraId="40489AE3" w14:textId="77777777" w:rsidR="00B163C2" w:rsidRDefault="00B163C2">
      <w:pPr>
        <w:widowControl/>
        <w:spacing w:line="360" w:lineRule="auto"/>
        <w:ind w:firstLineChars="200" w:firstLine="420"/>
        <w:jc w:val="right"/>
        <w:rPr>
          <w:rFonts w:ascii="宋体" w:hAnsi="宋体" w:cs="宋体"/>
          <w:color w:val="000000"/>
          <w:kern w:val="0"/>
          <w:szCs w:val="21"/>
        </w:rPr>
      </w:pPr>
    </w:p>
    <w:p w14:paraId="3C6ABDB9" w14:textId="77777777" w:rsidR="00B163C2" w:rsidRDefault="00B163C2">
      <w:pPr>
        <w:widowControl/>
        <w:spacing w:line="360" w:lineRule="auto"/>
        <w:ind w:firstLineChars="200" w:firstLine="420"/>
        <w:jc w:val="right"/>
        <w:rPr>
          <w:rFonts w:ascii="宋体" w:hAnsi="宋体" w:cs="宋体"/>
          <w:color w:val="000000"/>
          <w:kern w:val="0"/>
          <w:szCs w:val="21"/>
        </w:rPr>
      </w:pPr>
    </w:p>
    <w:p w14:paraId="65FD3214" w14:textId="77777777" w:rsidR="00B163C2" w:rsidRDefault="00207BC7">
      <w:pPr>
        <w:widowControl/>
        <w:spacing w:line="360" w:lineRule="auto"/>
        <w:ind w:firstLineChars="200" w:firstLine="420"/>
        <w:jc w:val="right"/>
        <w:rPr>
          <w:szCs w:val="21"/>
        </w:rPr>
      </w:pPr>
      <w:r>
        <w:rPr>
          <w:rFonts w:ascii="宋体" w:hAnsi="宋体" w:cs="宋体" w:hint="eastAsia"/>
          <w:color w:val="000000"/>
          <w:kern w:val="0"/>
          <w:szCs w:val="21"/>
        </w:rPr>
        <w:t>声明人：（公章）</w:t>
      </w:r>
    </w:p>
    <w:p w14:paraId="3D771B3B" w14:textId="77777777" w:rsidR="00B163C2" w:rsidRDefault="00207BC7">
      <w:pPr>
        <w:widowControl/>
        <w:spacing w:line="360" w:lineRule="auto"/>
        <w:ind w:firstLineChars="200" w:firstLine="420"/>
        <w:jc w:val="right"/>
        <w:rPr>
          <w:rFonts w:ascii="宋体" w:hAnsi="宋体" w:cs="宋体"/>
          <w:b/>
          <w:color w:val="000000"/>
          <w:kern w:val="0"/>
          <w:szCs w:val="21"/>
        </w:rPr>
      </w:pPr>
      <w:r>
        <w:rPr>
          <w:rFonts w:ascii="宋体" w:hAnsi="宋体" w:cs="宋体" w:hint="eastAsia"/>
          <w:color w:val="000000"/>
          <w:kern w:val="0"/>
          <w:szCs w:val="21"/>
        </w:rPr>
        <w:t>年月日</w:t>
      </w:r>
    </w:p>
    <w:p w14:paraId="1D5C8AD7" w14:textId="77777777" w:rsidR="00B163C2" w:rsidRDefault="00B163C2"/>
    <w:p w14:paraId="02471CDF" w14:textId="77777777" w:rsidR="00B163C2" w:rsidRDefault="00B163C2"/>
    <w:p w14:paraId="7D2B446A" w14:textId="77777777" w:rsidR="00B163C2" w:rsidRDefault="00B163C2"/>
    <w:p w14:paraId="7FEC998E" w14:textId="77777777" w:rsidR="00B163C2" w:rsidRDefault="00B163C2"/>
    <w:p w14:paraId="32CBE7E1" w14:textId="77777777" w:rsidR="00B163C2" w:rsidRDefault="00B163C2"/>
    <w:p w14:paraId="538B6FFD" w14:textId="77777777" w:rsidR="00B163C2" w:rsidRDefault="00B163C2"/>
    <w:sectPr w:rsidR="00B163C2">
      <w:footerReference w:type="default" r:id="rId7"/>
      <w:pgSz w:w="11906" w:h="16838"/>
      <w:pgMar w:top="1134" w:right="1020" w:bottom="737" w:left="10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EBE0C" w14:textId="77777777" w:rsidR="00207BC7" w:rsidRDefault="00207BC7">
      <w:r>
        <w:separator/>
      </w:r>
    </w:p>
  </w:endnote>
  <w:endnote w:type="continuationSeparator" w:id="0">
    <w:p w14:paraId="0063A77D" w14:textId="77777777" w:rsidR="00207BC7" w:rsidRDefault="0020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BDD85" w14:textId="77777777" w:rsidR="00B163C2" w:rsidRDefault="00207BC7">
    <w:pPr>
      <w:pStyle w:val="a8"/>
      <w:jc w:val="center"/>
    </w:pPr>
    <w:r>
      <w:fldChar w:fldCharType="begin"/>
    </w:r>
    <w:r>
      <w:instrText xml:space="preserve"> PAGE   \* MERGEFORMAT </w:instrText>
    </w:r>
    <w:r>
      <w:fldChar w:fldCharType="separate"/>
    </w:r>
    <w:r w:rsidR="00741B98" w:rsidRPr="00741B98">
      <w:rPr>
        <w:noProof/>
        <w:lang w:val="zh-CN"/>
      </w:rPr>
      <w:t>1</w:t>
    </w:r>
    <w:r>
      <w:rPr>
        <w:lang w:val="zh-CN"/>
      </w:rPr>
      <w:fldChar w:fldCharType="end"/>
    </w:r>
  </w:p>
  <w:p w14:paraId="0C1E398C" w14:textId="77777777" w:rsidR="00B163C2" w:rsidRDefault="00B163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28089" w14:textId="77777777" w:rsidR="00207BC7" w:rsidRDefault="00207BC7">
      <w:r>
        <w:separator/>
      </w:r>
    </w:p>
  </w:footnote>
  <w:footnote w:type="continuationSeparator" w:id="0">
    <w:p w14:paraId="607CCA19" w14:textId="77777777" w:rsidR="00207BC7" w:rsidRDefault="00207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822433"/>
    <w:multiLevelType w:val="singleLevel"/>
    <w:tmpl w:val="C1822433"/>
    <w:lvl w:ilvl="0">
      <w:start w:val="3"/>
      <w:numFmt w:val="chineseCounting"/>
      <w:suff w:val="space"/>
      <w:lvlText w:val="第%1章"/>
      <w:lvlJc w:val="left"/>
      <w:rPr>
        <w:rFonts w:hint="eastAsia"/>
      </w:rPr>
    </w:lvl>
  </w:abstractNum>
  <w:abstractNum w:abstractNumId="1">
    <w:nsid w:val="3FBC13C8"/>
    <w:multiLevelType w:val="multilevel"/>
    <w:tmpl w:val="3FBC13C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6C32B611"/>
    <w:multiLevelType w:val="multilevel"/>
    <w:tmpl w:val="6C32B61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7119A97E"/>
    <w:multiLevelType w:val="singleLevel"/>
    <w:tmpl w:val="7119A97E"/>
    <w:lvl w:ilvl="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9C13E1"/>
    <w:rsid w:val="000029F4"/>
    <w:rsid w:val="00016468"/>
    <w:rsid w:val="000C0380"/>
    <w:rsid w:val="000E6EF4"/>
    <w:rsid w:val="0020484C"/>
    <w:rsid w:val="00207BC7"/>
    <w:rsid w:val="00261B44"/>
    <w:rsid w:val="00285992"/>
    <w:rsid w:val="00290A1C"/>
    <w:rsid w:val="002B19A6"/>
    <w:rsid w:val="003230D8"/>
    <w:rsid w:val="003C7EA5"/>
    <w:rsid w:val="003D0D0F"/>
    <w:rsid w:val="003F14FB"/>
    <w:rsid w:val="00425AF7"/>
    <w:rsid w:val="00434F8E"/>
    <w:rsid w:val="00465391"/>
    <w:rsid w:val="00500C10"/>
    <w:rsid w:val="00505AE6"/>
    <w:rsid w:val="005D54A2"/>
    <w:rsid w:val="00741B98"/>
    <w:rsid w:val="00764E33"/>
    <w:rsid w:val="00786506"/>
    <w:rsid w:val="007A06C0"/>
    <w:rsid w:val="00850CB1"/>
    <w:rsid w:val="0085179C"/>
    <w:rsid w:val="008523E5"/>
    <w:rsid w:val="0090599F"/>
    <w:rsid w:val="00914F38"/>
    <w:rsid w:val="00961B71"/>
    <w:rsid w:val="00A50047"/>
    <w:rsid w:val="00A702FC"/>
    <w:rsid w:val="00B105CD"/>
    <w:rsid w:val="00B163C2"/>
    <w:rsid w:val="00B614BB"/>
    <w:rsid w:val="00BB2CE8"/>
    <w:rsid w:val="00BF0ABC"/>
    <w:rsid w:val="00C02C19"/>
    <w:rsid w:val="00C41DA4"/>
    <w:rsid w:val="00C43C09"/>
    <w:rsid w:val="00C617A7"/>
    <w:rsid w:val="00C6572C"/>
    <w:rsid w:val="00C85065"/>
    <w:rsid w:val="00CF69F7"/>
    <w:rsid w:val="00D13B80"/>
    <w:rsid w:val="00D36A4E"/>
    <w:rsid w:val="00D649DC"/>
    <w:rsid w:val="00DB545C"/>
    <w:rsid w:val="00E23119"/>
    <w:rsid w:val="00E4407D"/>
    <w:rsid w:val="00E447C8"/>
    <w:rsid w:val="00E87072"/>
    <w:rsid w:val="00E9693E"/>
    <w:rsid w:val="00EC6D93"/>
    <w:rsid w:val="00FB38A4"/>
    <w:rsid w:val="00FC1FC4"/>
    <w:rsid w:val="00FC24C5"/>
    <w:rsid w:val="00FF3CCB"/>
    <w:rsid w:val="09462479"/>
    <w:rsid w:val="0DE578BC"/>
    <w:rsid w:val="0E6545C0"/>
    <w:rsid w:val="11167B15"/>
    <w:rsid w:val="13931BBC"/>
    <w:rsid w:val="1C3C5BFF"/>
    <w:rsid w:val="1DD018ED"/>
    <w:rsid w:val="201D1679"/>
    <w:rsid w:val="25364A33"/>
    <w:rsid w:val="2A7C7CFB"/>
    <w:rsid w:val="2E8130CE"/>
    <w:rsid w:val="2EEE27B3"/>
    <w:rsid w:val="3D853D79"/>
    <w:rsid w:val="44286D50"/>
    <w:rsid w:val="44C22253"/>
    <w:rsid w:val="453D740B"/>
    <w:rsid w:val="4F813B3A"/>
    <w:rsid w:val="560E7380"/>
    <w:rsid w:val="56613BE9"/>
    <w:rsid w:val="566D11FD"/>
    <w:rsid w:val="58820BC4"/>
    <w:rsid w:val="5A7D3571"/>
    <w:rsid w:val="5C287398"/>
    <w:rsid w:val="5C4E2F0F"/>
    <w:rsid w:val="5EAD43D9"/>
    <w:rsid w:val="5EB17C5D"/>
    <w:rsid w:val="6323730D"/>
    <w:rsid w:val="6B0A0884"/>
    <w:rsid w:val="6D7B3879"/>
    <w:rsid w:val="6EDD106E"/>
    <w:rsid w:val="727747FB"/>
    <w:rsid w:val="769C13E1"/>
    <w:rsid w:val="7B8B0D91"/>
    <w:rsid w:val="7E445944"/>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25ABB9-EFB6-4BB1-A229-181CDFB9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qFormat="1"/>
    <w:lsdException w:name="Normal Indent" w:qFormat="1"/>
    <w:lsdException w:name="annotation text"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rPr>
  </w:style>
  <w:style w:type="paragraph" w:styleId="a4">
    <w:name w:val="annotation text"/>
    <w:basedOn w:val="a"/>
    <w:link w:val="Char"/>
    <w:qFormat/>
    <w:pPr>
      <w:jc w:val="left"/>
    </w:pPr>
  </w:style>
  <w:style w:type="paragraph" w:styleId="a5">
    <w:name w:val="Body Text Indent"/>
    <w:basedOn w:val="a"/>
    <w:qFormat/>
    <w:pPr>
      <w:spacing w:after="120"/>
      <w:ind w:leftChars="200" w:left="420"/>
    </w:pPr>
  </w:style>
  <w:style w:type="paragraph" w:styleId="a6">
    <w:name w:val="Block Text"/>
    <w:basedOn w:val="a"/>
    <w:qFormat/>
    <w:pPr>
      <w:spacing w:after="120"/>
      <w:ind w:leftChars="700" w:left="1440" w:rightChars="700" w:right="1440"/>
    </w:pPr>
    <w:rPr>
      <w:sz w:val="24"/>
      <w:szCs w:val="24"/>
    </w:rPr>
  </w:style>
  <w:style w:type="paragraph" w:styleId="4">
    <w:name w:val="index 4"/>
    <w:basedOn w:val="a"/>
    <w:next w:val="a"/>
    <w:qFormat/>
    <w:pPr>
      <w:ind w:leftChars="600" w:left="600"/>
    </w:pPr>
  </w:style>
  <w:style w:type="paragraph" w:styleId="a7">
    <w:name w:val="Balloon Text"/>
    <w:basedOn w:val="a"/>
    <w:link w:val="Char0"/>
    <w:qFormat/>
    <w:rPr>
      <w:sz w:val="18"/>
      <w:szCs w:val="18"/>
    </w:rPr>
  </w:style>
  <w:style w:type="paragraph" w:styleId="a8">
    <w:name w:val="footer"/>
    <w:basedOn w:val="a"/>
    <w:uiPriority w:val="99"/>
    <w:unhideWhenUsed/>
    <w:qFormat/>
    <w:pPr>
      <w:tabs>
        <w:tab w:val="center" w:pos="4153"/>
        <w:tab w:val="right" w:pos="8306"/>
      </w:tabs>
      <w:snapToGrid w:val="0"/>
      <w:jc w:val="left"/>
    </w:pPr>
    <w:rPr>
      <w:sz w:val="18"/>
      <w:szCs w:val="18"/>
    </w:rPr>
  </w:style>
  <w:style w:type="paragraph" w:styleId="10">
    <w:name w:val="toc 1"/>
    <w:basedOn w:val="a"/>
    <w:next w:val="a"/>
    <w:uiPriority w:val="39"/>
    <w:qFormat/>
    <w:pPr>
      <w:spacing w:before="120" w:after="120"/>
      <w:jc w:val="left"/>
    </w:pPr>
    <w:rPr>
      <w:b/>
      <w:caps/>
      <w:sz w:val="20"/>
    </w:rPr>
  </w:style>
  <w:style w:type="paragraph" w:styleId="a9">
    <w:name w:val="annotation subject"/>
    <w:basedOn w:val="a4"/>
    <w:next w:val="a4"/>
    <w:link w:val="Char1"/>
    <w:qFormat/>
    <w:rPr>
      <w:b/>
      <w:bCs/>
    </w:rPr>
  </w:style>
  <w:style w:type="paragraph" w:styleId="20">
    <w:name w:val="Body Text First Indent 2"/>
    <w:basedOn w:val="a5"/>
    <w:qFormat/>
    <w:pPr>
      <w:ind w:firstLineChars="200" w:firstLine="420"/>
    </w:p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Pr>
      <w:sz w:val="21"/>
      <w:szCs w:val="21"/>
    </w:rPr>
  </w:style>
  <w:style w:type="paragraph" w:customStyle="1" w:styleId="ac">
    <w:name w:val="首行缩进"/>
    <w:basedOn w:val="a"/>
    <w:qFormat/>
    <w:pPr>
      <w:ind w:firstLineChars="200" w:firstLine="480"/>
    </w:pPr>
    <w:rPr>
      <w:szCs w:val="20"/>
      <w:lang w:val="zh-CN"/>
    </w:rPr>
  </w:style>
  <w:style w:type="paragraph" w:styleId="ad">
    <w:name w:val="List Paragraph"/>
    <w:basedOn w:val="a"/>
    <w:uiPriority w:val="34"/>
    <w:qFormat/>
    <w:pPr>
      <w:ind w:firstLineChars="200" w:firstLine="420"/>
    </w:pPr>
  </w:style>
  <w:style w:type="character" w:customStyle="1" w:styleId="Char">
    <w:name w:val="批注文字 Char"/>
    <w:basedOn w:val="a0"/>
    <w:link w:val="a4"/>
    <w:qFormat/>
    <w:rPr>
      <w:rFonts w:ascii="Calibri" w:eastAsia="宋体" w:hAnsi="Calibri" w:cs="Times New Roman"/>
      <w:kern w:val="2"/>
      <w:sz w:val="21"/>
      <w:szCs w:val="22"/>
    </w:rPr>
  </w:style>
  <w:style w:type="character" w:customStyle="1" w:styleId="Char1">
    <w:name w:val="批注主题 Char"/>
    <w:basedOn w:val="Char"/>
    <w:link w:val="a9"/>
    <w:qFormat/>
    <w:rPr>
      <w:rFonts w:ascii="Calibri" w:eastAsia="宋体" w:hAnsi="Calibri" w:cs="Times New Roman"/>
      <w:b/>
      <w:bCs/>
      <w:kern w:val="2"/>
      <w:sz w:val="21"/>
      <w:szCs w:val="22"/>
    </w:rPr>
  </w:style>
  <w:style w:type="paragraph" w:customStyle="1" w:styleId="11">
    <w:name w:val="修订1"/>
    <w:hidden/>
    <w:uiPriority w:val="99"/>
    <w:semiHidden/>
    <w:qFormat/>
    <w:rPr>
      <w:rFonts w:ascii="Calibri" w:hAnsi="Calibri"/>
      <w:kern w:val="2"/>
      <w:sz w:val="21"/>
      <w:szCs w:val="22"/>
    </w:rPr>
  </w:style>
  <w:style w:type="paragraph" w:customStyle="1" w:styleId="21">
    <w:name w:val="修订2"/>
    <w:hidden/>
    <w:uiPriority w:val="99"/>
    <w:semiHidden/>
    <w:qFormat/>
    <w:rPr>
      <w:rFonts w:ascii="Calibri" w:hAnsi="Calibri"/>
      <w:kern w:val="2"/>
      <w:sz w:val="21"/>
      <w:szCs w:val="22"/>
    </w:rPr>
  </w:style>
  <w:style w:type="character" w:customStyle="1" w:styleId="Char0">
    <w:name w:val="批注框文本 Char"/>
    <w:basedOn w:val="a0"/>
    <w:link w:val="a7"/>
    <w:qFormat/>
    <w:rPr>
      <w:rFonts w:ascii="Calibri" w:hAnsi="Calibri"/>
      <w:kern w:val="2"/>
      <w:sz w:val="18"/>
      <w:szCs w:val="18"/>
    </w:rPr>
  </w:style>
  <w:style w:type="paragraph" w:customStyle="1" w:styleId="ae">
    <w:name w:val="引言二级条标题"/>
    <w:basedOn w:val="af"/>
    <w:next w:val="af0"/>
    <w:qFormat/>
    <w:rPr>
      <w:rFonts w:eastAsia="宋体"/>
    </w:rPr>
  </w:style>
  <w:style w:type="paragraph" w:customStyle="1" w:styleId="af">
    <w:name w:val="引言一级条标题"/>
    <w:basedOn w:val="a"/>
    <w:next w:val="af0"/>
    <w:qFormat/>
    <w:pPr>
      <w:widowControl/>
      <w:tabs>
        <w:tab w:val="left" w:pos="1140"/>
      </w:tabs>
    </w:pPr>
    <w:rPr>
      <w:rFonts w:ascii="Times New Roman" w:eastAsia="黑体" w:hAnsi="Times New Roman"/>
      <w:b/>
      <w:bCs/>
      <w:szCs w:val="21"/>
    </w:rPr>
  </w:style>
  <w:style w:type="paragraph" w:customStyle="1" w:styleId="af0">
    <w:name w:val="段"/>
    <w:qFormat/>
    <w:pPr>
      <w:ind w:firstLineChars="200" w:firstLine="200"/>
      <w:jc w:val="both"/>
    </w:pPr>
    <w:rPr>
      <w:rFonts w:ascii="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1801</Words>
  <Characters>10266</Characters>
  <Application>Microsoft Office Word</Application>
  <DocSecurity>0</DocSecurity>
  <Lines>85</Lines>
  <Paragraphs>24</Paragraphs>
  <ScaleCrop>false</ScaleCrop>
  <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程鹄颖</dc:creator>
  <cp:lastModifiedBy>刘晨曦</cp:lastModifiedBy>
  <cp:revision>4</cp:revision>
  <cp:lastPrinted>2025-07-07T02:11:00Z</cp:lastPrinted>
  <dcterms:created xsi:type="dcterms:W3CDTF">2025-07-02T01:39:00Z</dcterms:created>
  <dcterms:modified xsi:type="dcterms:W3CDTF">2025-07-09T03:03:00Z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944AB218F5764160BAF33C0D077666BB_13</vt:lpwstr>
  </property>
  <property fmtid="{D5CDD505-2E9C-101B-9397-08002B2CF9AE}" pid="4" name="KSOTemplateDocerSaveRecord">
    <vt:lpwstr>eyJoZGlkIjoiOTc0MGFiNTkxZjIxOGMzNDc2NjNmODZmZTA4ZTA2NDYiLCJ1c2VySWQiOiI3NzM0NzMyOTAifQ==</vt:lpwstr>
  </property>
</Properties>
</file>