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1" w:rsidRPr="00163706" w:rsidRDefault="00163706">
      <w:pPr>
        <w:widowControl/>
        <w:shd w:val="clear" w:color="auto" w:fill="FFFFFF"/>
        <w:spacing w:line="520" w:lineRule="exact"/>
        <w:jc w:val="center"/>
        <w:outlineLvl w:val="0"/>
        <w:rPr>
          <w:rFonts w:ascii="微软雅黑" w:eastAsia="微软雅黑" w:hAnsi="微软雅黑" w:cs="宋体"/>
          <w:b/>
          <w:bCs/>
          <w:kern w:val="36"/>
          <w:sz w:val="36"/>
          <w:szCs w:val="36"/>
        </w:rPr>
      </w:pPr>
      <w:r w:rsidRPr="00163706">
        <w:rPr>
          <w:rFonts w:ascii="微软雅黑" w:eastAsia="微软雅黑" w:hAnsi="微软雅黑" w:cs="宋体" w:hint="eastAsia"/>
          <w:b/>
          <w:bCs/>
          <w:kern w:val="36"/>
          <w:sz w:val="36"/>
          <w:szCs w:val="36"/>
        </w:rPr>
        <w:t>中华人民共和国监察法实施条例</w:t>
      </w:r>
    </w:p>
    <w:p w:rsidR="00984251" w:rsidRPr="00163706" w:rsidRDefault="00163706">
      <w:pPr>
        <w:widowControl/>
        <w:shd w:val="clear" w:color="auto" w:fill="FFFFFF"/>
        <w:spacing w:line="520" w:lineRule="exact"/>
        <w:jc w:val="center"/>
        <w:outlineLvl w:val="1"/>
        <w:rPr>
          <w:rFonts w:ascii="宋体" w:eastAsia="宋体" w:hAnsi="宋体" w:cs="宋体"/>
          <w:b/>
          <w:bCs/>
          <w:kern w:val="0"/>
          <w:sz w:val="24"/>
          <w:szCs w:val="24"/>
        </w:rPr>
      </w:pPr>
      <w:r w:rsidRPr="00163706">
        <w:rPr>
          <w:rFonts w:ascii="宋体" w:eastAsia="宋体" w:hAnsi="宋体" w:cs="宋体" w:hint="eastAsia"/>
          <w:b/>
          <w:bCs/>
          <w:kern w:val="0"/>
          <w:sz w:val="24"/>
          <w:szCs w:val="24"/>
        </w:rPr>
        <w:t>（</w:t>
      </w:r>
      <w:r w:rsidRPr="00163706">
        <w:rPr>
          <w:rFonts w:ascii="宋体" w:eastAsia="宋体" w:hAnsi="宋体" w:cs="宋体" w:hint="eastAsia"/>
          <w:b/>
          <w:bCs/>
          <w:kern w:val="0"/>
          <w:sz w:val="24"/>
          <w:szCs w:val="24"/>
        </w:rPr>
        <w:t>2021</w:t>
      </w:r>
      <w:r w:rsidRPr="00163706">
        <w:rPr>
          <w:rFonts w:ascii="宋体" w:eastAsia="宋体" w:hAnsi="宋体" w:cs="宋体" w:hint="eastAsia"/>
          <w:b/>
          <w:bCs/>
          <w:kern w:val="0"/>
          <w:sz w:val="24"/>
          <w:szCs w:val="24"/>
        </w:rPr>
        <w:t>年</w:t>
      </w:r>
      <w:r w:rsidRPr="00163706">
        <w:rPr>
          <w:rFonts w:ascii="宋体" w:eastAsia="宋体" w:hAnsi="宋体" w:cs="宋体" w:hint="eastAsia"/>
          <w:b/>
          <w:bCs/>
          <w:kern w:val="0"/>
          <w:sz w:val="24"/>
          <w:szCs w:val="24"/>
        </w:rPr>
        <w:t>7</w:t>
      </w:r>
      <w:r w:rsidRPr="00163706">
        <w:rPr>
          <w:rFonts w:ascii="宋体" w:eastAsia="宋体" w:hAnsi="宋体" w:cs="宋体" w:hint="eastAsia"/>
          <w:b/>
          <w:bCs/>
          <w:kern w:val="0"/>
          <w:sz w:val="24"/>
          <w:szCs w:val="24"/>
        </w:rPr>
        <w:t>月</w:t>
      </w:r>
      <w:r w:rsidRPr="00163706">
        <w:rPr>
          <w:rFonts w:ascii="宋体" w:eastAsia="宋体" w:hAnsi="宋体" w:cs="宋体" w:hint="eastAsia"/>
          <w:b/>
          <w:bCs/>
          <w:kern w:val="0"/>
          <w:sz w:val="24"/>
          <w:szCs w:val="24"/>
        </w:rPr>
        <w:t>20</w:t>
      </w:r>
      <w:r w:rsidRPr="00163706">
        <w:rPr>
          <w:rFonts w:ascii="宋体" w:eastAsia="宋体" w:hAnsi="宋体" w:cs="宋体" w:hint="eastAsia"/>
          <w:b/>
          <w:bCs/>
          <w:kern w:val="0"/>
          <w:sz w:val="24"/>
          <w:szCs w:val="24"/>
        </w:rPr>
        <w:t>日国家监察委员会全体会议决定，自</w:t>
      </w:r>
      <w:r w:rsidRPr="00163706">
        <w:rPr>
          <w:rFonts w:ascii="宋体" w:eastAsia="宋体" w:hAnsi="宋体" w:cs="宋体" w:hint="eastAsia"/>
          <w:b/>
          <w:bCs/>
          <w:kern w:val="0"/>
          <w:sz w:val="24"/>
          <w:szCs w:val="24"/>
        </w:rPr>
        <w:t>2021</w:t>
      </w:r>
      <w:r w:rsidRPr="00163706">
        <w:rPr>
          <w:rFonts w:ascii="宋体" w:eastAsia="宋体" w:hAnsi="宋体" w:cs="宋体" w:hint="eastAsia"/>
          <w:b/>
          <w:bCs/>
          <w:kern w:val="0"/>
          <w:sz w:val="24"/>
          <w:szCs w:val="24"/>
        </w:rPr>
        <w:t>年</w:t>
      </w:r>
      <w:r w:rsidRPr="00163706">
        <w:rPr>
          <w:rFonts w:ascii="宋体" w:eastAsia="宋体" w:hAnsi="宋体" w:cs="宋体" w:hint="eastAsia"/>
          <w:b/>
          <w:bCs/>
          <w:kern w:val="0"/>
          <w:sz w:val="24"/>
          <w:szCs w:val="24"/>
        </w:rPr>
        <w:t>9</w:t>
      </w:r>
      <w:r w:rsidRPr="00163706">
        <w:rPr>
          <w:rFonts w:ascii="宋体" w:eastAsia="宋体" w:hAnsi="宋体" w:cs="宋体" w:hint="eastAsia"/>
          <w:b/>
          <w:bCs/>
          <w:kern w:val="0"/>
          <w:sz w:val="24"/>
          <w:szCs w:val="24"/>
        </w:rPr>
        <w:t>月</w:t>
      </w:r>
      <w:r w:rsidRPr="00163706">
        <w:rPr>
          <w:rFonts w:ascii="宋体" w:eastAsia="宋体" w:hAnsi="宋体" w:cs="宋体" w:hint="eastAsia"/>
          <w:b/>
          <w:bCs/>
          <w:kern w:val="0"/>
          <w:sz w:val="24"/>
          <w:szCs w:val="24"/>
        </w:rPr>
        <w:t>20</w:t>
      </w:r>
      <w:r w:rsidRPr="00163706">
        <w:rPr>
          <w:rFonts w:ascii="宋体" w:eastAsia="宋体" w:hAnsi="宋体" w:cs="宋体" w:hint="eastAsia"/>
          <w:b/>
          <w:bCs/>
          <w:kern w:val="0"/>
          <w:sz w:val="24"/>
          <w:szCs w:val="24"/>
        </w:rPr>
        <w:t>日起</w:t>
      </w:r>
      <w:r w:rsidRPr="00163706">
        <w:rPr>
          <w:rFonts w:ascii="宋体" w:eastAsia="宋体" w:hAnsi="宋体" w:cs="宋体" w:hint="eastAsia"/>
          <w:b/>
          <w:bCs/>
          <w:kern w:val="0"/>
          <w:sz w:val="24"/>
          <w:szCs w:val="24"/>
        </w:rPr>
        <w:t>施行）</w:t>
      </w:r>
    </w:p>
    <w:p w:rsidR="00984251" w:rsidRPr="00163706" w:rsidRDefault="00984251">
      <w:pPr>
        <w:widowControl/>
        <w:shd w:val="clear" w:color="auto" w:fill="FFFFFF"/>
        <w:spacing w:line="520" w:lineRule="exact"/>
        <w:ind w:firstLine="480"/>
        <w:jc w:val="left"/>
        <w:rPr>
          <w:rFonts w:ascii="微软雅黑" w:eastAsia="微软雅黑" w:hAnsi="微软雅黑" w:cs="宋体"/>
          <w:kern w:val="0"/>
          <w:sz w:val="27"/>
          <w:szCs w:val="27"/>
        </w:rPr>
      </w:pP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第一章</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总</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第二章</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监察机关及其职责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第三章</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监察范围和管辖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第四章</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监察权限</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第五章</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监察程序</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第六章</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反腐败国际合作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第七章</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对监察机关和监察人员的监督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第八章</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法律责任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第九章</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附</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 </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b/>
          <w:bCs/>
          <w:kern w:val="0"/>
          <w:sz w:val="27"/>
          <w:szCs w:val="27"/>
        </w:rPr>
        <w:t>第一章</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总</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为了推动监察工作法治化、规范化，根据《中华人民共和国监察法》（以下简称监察法），结合工作实际，制定本条例。</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监察机关与党的纪律检查机关合署办公，坚持法治思维和法治方式，促进执纪执法贯通、有效衔接司法，实现依</w:t>
      </w:r>
      <w:proofErr w:type="gramStart"/>
      <w:r w:rsidRPr="00163706">
        <w:rPr>
          <w:rFonts w:ascii="微软雅黑" w:eastAsia="微软雅黑" w:hAnsi="微软雅黑" w:cs="宋体" w:hint="eastAsia"/>
          <w:kern w:val="0"/>
          <w:sz w:val="27"/>
          <w:szCs w:val="27"/>
        </w:rPr>
        <w:t>纪监督</w:t>
      </w:r>
      <w:proofErr w:type="gramEnd"/>
      <w:r w:rsidRPr="00163706">
        <w:rPr>
          <w:rFonts w:ascii="微软雅黑" w:eastAsia="微软雅黑" w:hAnsi="微软雅黑" w:cs="宋体" w:hint="eastAsia"/>
          <w:kern w:val="0"/>
          <w:sz w:val="27"/>
          <w:szCs w:val="27"/>
        </w:rPr>
        <w:t>和依法监察、适用纪律和适用法律有机融合。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w:t>
      </w:r>
      <w:r w:rsidRPr="00163706">
        <w:rPr>
          <w:rFonts w:ascii="微软雅黑" w:eastAsia="微软雅黑" w:hAnsi="微软雅黑" w:cs="宋体" w:hint="eastAsia"/>
          <w:kern w:val="0"/>
          <w:sz w:val="27"/>
          <w:szCs w:val="27"/>
        </w:rPr>
        <w:t>应当依法履行</w:t>
      </w:r>
      <w:r w:rsidRPr="00163706">
        <w:rPr>
          <w:rFonts w:ascii="宋体" w:eastAsia="宋体" w:hAnsi="宋体" w:cs="宋体" w:hint="eastAsia"/>
          <w:b/>
          <w:bCs/>
          <w:kern w:val="0"/>
          <w:sz w:val="24"/>
          <w:szCs w:val="24"/>
        </w:rPr>
        <w:t>监督、调查、处置</w:t>
      </w:r>
      <w:r w:rsidRPr="00163706">
        <w:rPr>
          <w:rFonts w:ascii="微软雅黑" w:eastAsia="微软雅黑" w:hAnsi="微软雅黑" w:cs="宋体" w:hint="eastAsia"/>
          <w:kern w:val="0"/>
          <w:sz w:val="27"/>
          <w:szCs w:val="27"/>
        </w:rPr>
        <w:t>职责，坚持实事求是，坚持惩前毖后、治病救人，坚持</w:t>
      </w:r>
      <w:r w:rsidRPr="00163706">
        <w:rPr>
          <w:rFonts w:ascii="微软雅黑" w:eastAsia="微软雅黑" w:hAnsi="微软雅黑" w:cs="宋体" w:hint="eastAsia"/>
          <w:kern w:val="0"/>
          <w:sz w:val="27"/>
          <w:szCs w:val="27"/>
        </w:rPr>
        <w:t>惩戒与教育相结合，实现政治效果、法律效果和社会效果相统一。</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监察机关应当坚定不移惩治腐败，推动深化改革、完善制度，规范权力运行，加强思想</w:t>
      </w:r>
      <w:r w:rsidRPr="00163706">
        <w:rPr>
          <w:rFonts w:ascii="微软雅黑" w:eastAsia="微软雅黑" w:hAnsi="微软雅黑" w:cs="宋体" w:hint="eastAsia"/>
          <w:kern w:val="0"/>
          <w:sz w:val="27"/>
          <w:szCs w:val="27"/>
        </w:rPr>
        <w:t>道德教育、法治教育、廉洁教育</w:t>
      </w:r>
      <w:r w:rsidRPr="00163706">
        <w:rPr>
          <w:rFonts w:ascii="微软雅黑" w:eastAsia="微软雅黑" w:hAnsi="微软雅黑" w:cs="宋体" w:hint="eastAsia"/>
          <w:kern w:val="0"/>
          <w:sz w:val="27"/>
          <w:szCs w:val="27"/>
        </w:rPr>
        <w:t>，引导公职人员提高觉悟、担当作为、依法履职，一体推进不敢腐、不能腐、不想</w:t>
      </w:r>
      <w:proofErr w:type="gramStart"/>
      <w:r w:rsidRPr="00163706">
        <w:rPr>
          <w:rFonts w:ascii="微软雅黑" w:eastAsia="微软雅黑" w:hAnsi="微软雅黑" w:cs="宋体" w:hint="eastAsia"/>
          <w:kern w:val="0"/>
          <w:sz w:val="27"/>
          <w:szCs w:val="27"/>
        </w:rPr>
        <w:t>腐</w:t>
      </w:r>
      <w:proofErr w:type="gramEnd"/>
      <w:r w:rsidRPr="00163706">
        <w:rPr>
          <w:rFonts w:ascii="微软雅黑" w:eastAsia="微软雅黑" w:hAnsi="微软雅黑" w:cs="宋体" w:hint="eastAsia"/>
          <w:kern w:val="0"/>
          <w:sz w:val="27"/>
          <w:szCs w:val="27"/>
        </w:rPr>
        <w:t>体制机制建设。</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监察机关坚持</w:t>
      </w:r>
      <w:r w:rsidRPr="00163706">
        <w:rPr>
          <w:rFonts w:ascii="微软雅黑" w:eastAsia="微软雅黑" w:hAnsi="微软雅黑" w:cs="宋体" w:hint="eastAsia"/>
          <w:kern w:val="0"/>
          <w:sz w:val="27"/>
          <w:szCs w:val="27"/>
        </w:rPr>
        <w:t>民主集中制</w:t>
      </w:r>
      <w:r w:rsidRPr="00163706">
        <w:rPr>
          <w:rFonts w:ascii="微软雅黑" w:eastAsia="微软雅黑" w:hAnsi="微软雅黑" w:cs="宋体" w:hint="eastAsia"/>
          <w:kern w:val="0"/>
          <w:sz w:val="27"/>
          <w:szCs w:val="27"/>
        </w:rPr>
        <w:t>，对于</w:t>
      </w:r>
      <w:r w:rsidRPr="00163706">
        <w:rPr>
          <w:rFonts w:ascii="微软雅黑" w:eastAsia="微软雅黑" w:hAnsi="微软雅黑" w:cs="宋体" w:hint="eastAsia"/>
          <w:kern w:val="0"/>
          <w:sz w:val="27"/>
          <w:szCs w:val="27"/>
        </w:rPr>
        <w:t>线索处置、立案调查、案件审理、处置执行、复审复核</w:t>
      </w:r>
      <w:r w:rsidRPr="00163706">
        <w:rPr>
          <w:rFonts w:ascii="微软雅黑" w:eastAsia="微软雅黑" w:hAnsi="微软雅黑" w:cs="宋体" w:hint="eastAsia"/>
          <w:kern w:val="0"/>
          <w:sz w:val="27"/>
          <w:szCs w:val="27"/>
        </w:rPr>
        <w:t>中的重要事项应当集体研究，严格按照权限履行请示报告程序。</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监察机关应当在适用法律上一律平等，充分保障监察对象以及相关人员的</w:t>
      </w:r>
      <w:r w:rsidRPr="00163706">
        <w:rPr>
          <w:rFonts w:ascii="微软雅黑" w:eastAsia="微软雅黑" w:hAnsi="微软雅黑" w:cs="宋体" w:hint="eastAsia"/>
          <w:kern w:val="0"/>
          <w:sz w:val="27"/>
          <w:szCs w:val="27"/>
        </w:rPr>
        <w:t>人身权、知情权、财产权、申辩权、申诉</w:t>
      </w:r>
      <w:r w:rsidRPr="00163706">
        <w:rPr>
          <w:rFonts w:ascii="微软雅黑" w:eastAsia="微软雅黑" w:hAnsi="微软雅黑" w:cs="宋体" w:hint="eastAsia"/>
          <w:kern w:val="0"/>
          <w:sz w:val="27"/>
          <w:szCs w:val="27"/>
        </w:rPr>
        <w:t>权</w:t>
      </w:r>
      <w:r w:rsidRPr="00163706">
        <w:rPr>
          <w:rFonts w:ascii="微软雅黑" w:eastAsia="微软雅黑" w:hAnsi="微软雅黑" w:cs="宋体" w:hint="eastAsia"/>
          <w:kern w:val="0"/>
          <w:sz w:val="27"/>
          <w:szCs w:val="27"/>
        </w:rPr>
        <w:t>以及</w:t>
      </w:r>
      <w:r w:rsidRPr="00163706">
        <w:rPr>
          <w:rFonts w:ascii="微软雅黑" w:eastAsia="微软雅黑" w:hAnsi="微软雅黑" w:cs="宋体" w:hint="eastAsia"/>
          <w:kern w:val="0"/>
          <w:sz w:val="27"/>
          <w:szCs w:val="27"/>
        </w:rPr>
        <w:t>申请复审复核权</w:t>
      </w:r>
      <w:r w:rsidRPr="00163706">
        <w:rPr>
          <w:rFonts w:ascii="微软雅黑" w:eastAsia="微软雅黑" w:hAnsi="微软雅黑" w:cs="宋体" w:hint="eastAsia"/>
          <w:kern w:val="0"/>
          <w:sz w:val="27"/>
          <w:szCs w:val="27"/>
        </w:rPr>
        <w:t>等合法权益。</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监察机关办理职务犯罪案件，应当与</w:t>
      </w:r>
      <w:r w:rsidRPr="00163706">
        <w:rPr>
          <w:rFonts w:ascii="微软雅黑" w:eastAsia="微软雅黑" w:hAnsi="微软雅黑" w:cs="宋体" w:hint="eastAsia"/>
          <w:kern w:val="0"/>
          <w:sz w:val="27"/>
          <w:szCs w:val="27"/>
        </w:rPr>
        <w:t>人民法院</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人民检察院</w:t>
      </w:r>
      <w:r w:rsidRPr="00163706">
        <w:rPr>
          <w:rFonts w:ascii="微软雅黑" w:eastAsia="微软雅黑" w:hAnsi="微软雅黑" w:cs="宋体" w:hint="eastAsia"/>
          <w:kern w:val="0"/>
          <w:sz w:val="27"/>
          <w:szCs w:val="27"/>
        </w:rPr>
        <w:t>互相配合、互相制约，在案件管辖、证据审查、案件移送、涉案财物处置等方面加强沟通协调，对于人民法院、人民检察院提出的退回补充调查、排除非法证据、调取同步录音录像、要求调查人员出庭等意见依法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监察机关开展监察工作，可以依法提请组织人事、公安、国家安全、审计、统计、市场监管、金融监管、财政、税务、自然资源、银行、证券、保险等有关部门、单位予以协助配合。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有关部门、单位应当根据监察机关的要求，依法协助采取有关措施、共享相关信息、提供相关资料和专业技术支持，配合开展监察工作。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b/>
          <w:bCs/>
          <w:kern w:val="0"/>
          <w:sz w:val="27"/>
          <w:szCs w:val="27"/>
        </w:rPr>
        <w:t>第二章</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监察机关及其职责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领导体制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上级监察委员会应当加强对下级监察委员会的领导。下级监察委员会对上级监察委员会的决定必须执行，认为决定不当的，应当在执行的同时</w:t>
      </w:r>
      <w:r w:rsidRPr="00163706">
        <w:rPr>
          <w:rFonts w:ascii="微软雅黑" w:eastAsia="微软雅黑" w:hAnsi="微软雅黑" w:cs="宋体" w:hint="eastAsia"/>
          <w:kern w:val="0"/>
          <w:sz w:val="27"/>
          <w:szCs w:val="27"/>
        </w:rPr>
        <w:t>向上级监察委员会反映。上级监察委员会对下级监察委员会</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的错误决定，应当按程序予以纠正，或者要求下级监察委员会予以纠正。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上级监察委员会可以依法统一调用所辖各级监察机关的监察人员办理监察事项。调用决定应当以</w:t>
      </w:r>
      <w:r w:rsidRPr="00163706">
        <w:rPr>
          <w:rFonts w:ascii="微软雅黑" w:eastAsia="微软雅黑" w:hAnsi="微软雅黑" w:cs="宋体" w:hint="eastAsia"/>
          <w:kern w:val="0"/>
          <w:sz w:val="27"/>
          <w:szCs w:val="27"/>
        </w:rPr>
        <w:t>书面</w:t>
      </w:r>
      <w:r w:rsidRPr="00163706">
        <w:rPr>
          <w:rFonts w:ascii="微软雅黑" w:eastAsia="微软雅黑" w:hAnsi="微软雅黑" w:cs="宋体" w:hint="eastAsia"/>
          <w:kern w:val="0"/>
          <w:sz w:val="27"/>
          <w:szCs w:val="27"/>
        </w:rPr>
        <w:t>形式</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监察机关办理监察事项应当加强互相协作和配合，对于重要、复杂事项可以提请上级监察机关予以协调。</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各级监察委员会依法向本级中国共产党机关、国家机关、法律法规授权或者受委托管理公共事务的组织和单位以及所管辖的国有企业事业单位等派驻或者派出监察机构、监察专员。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监察机构、监察专员</w:t>
      </w:r>
      <w:r w:rsidRPr="00163706">
        <w:rPr>
          <w:rFonts w:ascii="微软雅黑" w:eastAsia="微软雅黑" w:hAnsi="微软雅黑" w:cs="宋体" w:hint="eastAsia"/>
          <w:kern w:val="0"/>
          <w:sz w:val="27"/>
          <w:szCs w:val="27"/>
        </w:rPr>
        <w:t>开展监察工作，受</w:t>
      </w:r>
      <w:r w:rsidRPr="00163706">
        <w:rPr>
          <w:rFonts w:ascii="微软雅黑" w:eastAsia="微软雅黑" w:hAnsi="微软雅黑" w:cs="宋体" w:hint="eastAsia"/>
          <w:kern w:val="0"/>
          <w:sz w:val="27"/>
          <w:szCs w:val="27"/>
        </w:rPr>
        <w:t>派出机关</w:t>
      </w:r>
      <w:r w:rsidRPr="00163706">
        <w:rPr>
          <w:rFonts w:ascii="微软雅黑" w:eastAsia="微软雅黑" w:hAnsi="微软雅黑" w:cs="宋体" w:hint="eastAsia"/>
          <w:kern w:val="0"/>
          <w:sz w:val="27"/>
          <w:szCs w:val="27"/>
        </w:rPr>
        <w:t>领导。</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未被授予职务犯罪调查权的监察机构、监察专员发现监察对象涉嫌职务犯罪线索的，应当及时向派出机关报告，由派出机关调查或者依法移交有关地方监察委员会调查。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w:t>
      </w:r>
      <w:r w:rsidRPr="00163706">
        <w:rPr>
          <w:rFonts w:ascii="微软雅黑" w:eastAsia="微软雅黑" w:hAnsi="微软雅黑" w:cs="宋体" w:hint="eastAsia"/>
          <w:kern w:val="0"/>
          <w:sz w:val="27"/>
          <w:szCs w:val="27"/>
        </w:rPr>
        <w:t>监督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监察机关依法履行监察监督职责，对公职人员</w:t>
      </w:r>
      <w:r w:rsidRPr="00163706">
        <w:rPr>
          <w:rFonts w:ascii="微软雅黑" w:eastAsia="微软雅黑" w:hAnsi="微软雅黑" w:cs="宋体" w:hint="eastAsia"/>
          <w:kern w:val="0"/>
          <w:sz w:val="27"/>
          <w:szCs w:val="27"/>
        </w:rPr>
        <w:t>政治品行</w:t>
      </w:r>
      <w:r w:rsidRPr="00163706">
        <w:rPr>
          <w:rFonts w:ascii="微软雅黑" w:eastAsia="微软雅黑" w:hAnsi="微软雅黑" w:cs="宋体" w:hint="eastAsia"/>
          <w:kern w:val="0"/>
          <w:sz w:val="27"/>
          <w:szCs w:val="27"/>
        </w:rPr>
        <w:t>、行使</w:t>
      </w:r>
      <w:r w:rsidRPr="00163706">
        <w:rPr>
          <w:rFonts w:ascii="微软雅黑" w:eastAsia="微软雅黑" w:hAnsi="微软雅黑" w:cs="宋体" w:hint="eastAsia"/>
          <w:kern w:val="0"/>
          <w:sz w:val="27"/>
          <w:szCs w:val="27"/>
        </w:rPr>
        <w:t>公权力</w:t>
      </w:r>
      <w:r w:rsidRPr="00163706">
        <w:rPr>
          <w:rFonts w:ascii="微软雅黑" w:eastAsia="微软雅黑" w:hAnsi="微软雅黑" w:cs="宋体" w:hint="eastAsia"/>
          <w:kern w:val="0"/>
          <w:sz w:val="27"/>
          <w:szCs w:val="27"/>
        </w:rPr>
        <w:t>和</w:t>
      </w:r>
      <w:r w:rsidRPr="00163706">
        <w:rPr>
          <w:rFonts w:ascii="微软雅黑" w:eastAsia="微软雅黑" w:hAnsi="微软雅黑" w:cs="宋体" w:hint="eastAsia"/>
          <w:kern w:val="0"/>
          <w:sz w:val="27"/>
          <w:szCs w:val="27"/>
        </w:rPr>
        <w:t>道德操守情况</w:t>
      </w:r>
      <w:r w:rsidRPr="00163706">
        <w:rPr>
          <w:rFonts w:ascii="微软雅黑" w:eastAsia="微软雅黑" w:hAnsi="微软雅黑" w:cs="宋体" w:hint="eastAsia"/>
          <w:kern w:val="0"/>
          <w:sz w:val="27"/>
          <w:szCs w:val="27"/>
        </w:rPr>
        <w:t>进行监督检查，督促有关机关、单位加强对所属公职人员的</w:t>
      </w:r>
      <w:r w:rsidRPr="00163706">
        <w:rPr>
          <w:rFonts w:ascii="微软雅黑" w:eastAsia="微软雅黑" w:hAnsi="微软雅黑" w:cs="宋体" w:hint="eastAsia"/>
          <w:kern w:val="0"/>
          <w:sz w:val="27"/>
          <w:szCs w:val="27"/>
        </w:rPr>
        <w:t>教育、管理、监督</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监察机关应当坚决维护宪法确立的国家指导思想，加强对公职人员特别是领导人员坚持党的领导、坚持中国特色社会主义制度，贯彻落实党和国家路线方针政策、重大决策部署，履行从严管理监督职责，</w:t>
      </w:r>
      <w:r w:rsidRPr="00163706">
        <w:rPr>
          <w:rFonts w:ascii="微软雅黑" w:eastAsia="微软雅黑" w:hAnsi="微软雅黑" w:cs="宋体" w:hint="eastAsia"/>
          <w:kern w:val="0"/>
          <w:sz w:val="27"/>
          <w:szCs w:val="27"/>
        </w:rPr>
        <w:t>依法行使公权力等情况的监督。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监察机关应当结合公职人员的职责加强日常监督，通过收集群众反映、座谈走访、查阅资料、召集或者列席会议、听取工作汇报和</w:t>
      </w:r>
      <w:proofErr w:type="gramStart"/>
      <w:r w:rsidRPr="00163706">
        <w:rPr>
          <w:rFonts w:ascii="微软雅黑" w:eastAsia="微软雅黑" w:hAnsi="微软雅黑" w:cs="宋体" w:hint="eastAsia"/>
          <w:kern w:val="0"/>
          <w:sz w:val="27"/>
          <w:szCs w:val="27"/>
        </w:rPr>
        <w:t>述责</w:t>
      </w:r>
      <w:proofErr w:type="gramEnd"/>
      <w:r w:rsidRPr="00163706">
        <w:rPr>
          <w:rFonts w:ascii="微软雅黑" w:eastAsia="微软雅黑" w:hAnsi="微软雅黑" w:cs="宋体" w:hint="eastAsia"/>
          <w:kern w:val="0"/>
          <w:sz w:val="27"/>
          <w:szCs w:val="27"/>
        </w:rPr>
        <w:t>述廉、开展监督检查等方式，促进公职人员</w:t>
      </w:r>
      <w:r w:rsidRPr="00163706">
        <w:rPr>
          <w:rFonts w:ascii="微软雅黑" w:eastAsia="微软雅黑" w:hAnsi="微软雅黑" w:cs="宋体" w:hint="eastAsia"/>
          <w:kern w:val="0"/>
          <w:sz w:val="27"/>
          <w:szCs w:val="27"/>
        </w:rPr>
        <w:t>依法用权、</w:t>
      </w:r>
      <w:proofErr w:type="gramStart"/>
      <w:r w:rsidRPr="00163706">
        <w:rPr>
          <w:rFonts w:ascii="微软雅黑" w:eastAsia="微软雅黑" w:hAnsi="微软雅黑" w:cs="宋体" w:hint="eastAsia"/>
          <w:kern w:val="0"/>
          <w:sz w:val="27"/>
          <w:szCs w:val="27"/>
        </w:rPr>
        <w:t>秉</w:t>
      </w:r>
      <w:proofErr w:type="gramEnd"/>
      <w:r w:rsidRPr="00163706">
        <w:rPr>
          <w:rFonts w:ascii="微软雅黑" w:eastAsia="微软雅黑" w:hAnsi="微软雅黑" w:cs="宋体" w:hint="eastAsia"/>
          <w:kern w:val="0"/>
          <w:sz w:val="27"/>
          <w:szCs w:val="27"/>
        </w:rPr>
        <w:t>公用权、廉洁用权</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监察机关可以与公职人员进行谈心谈话，发现政治品行、行使公权力</w:t>
      </w:r>
      <w:r w:rsidRPr="00163706">
        <w:rPr>
          <w:rFonts w:ascii="微软雅黑" w:eastAsia="微软雅黑" w:hAnsi="微软雅黑" w:cs="宋体" w:hint="eastAsia"/>
          <w:kern w:val="0"/>
          <w:sz w:val="27"/>
          <w:szCs w:val="27"/>
        </w:rPr>
        <w:t>和道德操守方面有苗头性、倾向性问题的，及时进行教育提醒。</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监察机关对于发现的系统性、行业性的突出问题，以及群众反映强烈的问题，可以通过专项检查进行深入了解，督促有关机关、单位强化治理，促进公职人员履职尽责。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w:t>
      </w:r>
      <w:r w:rsidRPr="00163706">
        <w:rPr>
          <w:rFonts w:ascii="微软雅黑" w:eastAsia="微软雅黑" w:hAnsi="微软雅黑" w:cs="宋体" w:hint="eastAsia"/>
          <w:kern w:val="0"/>
          <w:sz w:val="27"/>
          <w:szCs w:val="27"/>
        </w:rPr>
        <w:t>以办案促进整改</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以监督促进治理</w:t>
      </w:r>
      <w:r w:rsidRPr="00163706">
        <w:rPr>
          <w:rFonts w:ascii="微软雅黑" w:eastAsia="微软雅黑" w:hAnsi="微软雅黑" w:cs="宋体" w:hint="eastAsia"/>
          <w:kern w:val="0"/>
          <w:sz w:val="27"/>
          <w:szCs w:val="27"/>
        </w:rPr>
        <w:t>，在查清问题、依法处置的同时，剖析问题发生的原因，发现</w:t>
      </w:r>
      <w:r w:rsidRPr="00163706">
        <w:rPr>
          <w:rFonts w:ascii="微软雅黑" w:eastAsia="微软雅黑" w:hAnsi="微软雅黑" w:cs="宋体" w:hint="eastAsia"/>
          <w:kern w:val="0"/>
          <w:sz w:val="27"/>
          <w:szCs w:val="27"/>
        </w:rPr>
        <w:t>制度建设、权力配置、监督机制</w:t>
      </w:r>
      <w:r w:rsidRPr="00163706">
        <w:rPr>
          <w:rFonts w:ascii="微软雅黑" w:eastAsia="微软雅黑" w:hAnsi="微软雅黑" w:cs="宋体" w:hint="eastAsia"/>
          <w:kern w:val="0"/>
          <w:sz w:val="27"/>
          <w:szCs w:val="27"/>
        </w:rPr>
        <w:t>等方面存在的问题，向有关机关、单位提出改进工作的意见或者监察建议，促进完善制度，提高治理效能。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监察机关开展监察监督，应当与纪律监督、派驻监督、巡视</w:t>
      </w:r>
      <w:r w:rsidRPr="00163706">
        <w:rPr>
          <w:rFonts w:ascii="微软雅黑" w:eastAsia="微软雅黑" w:hAnsi="微软雅黑" w:cs="宋体" w:hint="eastAsia"/>
          <w:kern w:val="0"/>
          <w:sz w:val="27"/>
          <w:szCs w:val="27"/>
        </w:rPr>
        <w:t>监督统筹衔接，与人大监督、民主监督、行政监督、司法监督、审计监督、财会监督、统计监督、群众监督和舆论监督等贯通协调，健全信息、资源、成果共享等机制，形成监督合力。</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w:t>
      </w:r>
      <w:r w:rsidRPr="00163706">
        <w:rPr>
          <w:rFonts w:ascii="微软雅黑" w:eastAsia="微软雅黑" w:hAnsi="微软雅黑" w:cs="宋体" w:hint="eastAsia"/>
          <w:kern w:val="0"/>
          <w:sz w:val="27"/>
          <w:szCs w:val="27"/>
        </w:rPr>
        <w:t>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监察机关依法履行监察调查职责，依据监察法、《中华人民共和国公职人员政务处分法》（以下简称政务处分法）和《中华人民共和国刑法》（以下简称刑法）等规定对职务违法和职务犯罪进行调查。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监察机关负责调查的职务违法是指公职人员实施的与其职务相关联，虽不构成犯罪但依法应当承担法律责任的下列违法行为：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（一）利用职权实施的违法行为；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（二）利用职务上的影响实施的违法行为；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（三）履行职责不力、失职失责的违法行为；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（四）其他违反与公职人员职务相关的特定义务的违法行为。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监察机关发现公职人员存在其他违法行为，具有下列情形之一的，可以依法进行调查、处置：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（一）超过行政违法追究时效，或者超过犯罪追诉时效、未追究刑事责任，但需要依法给予政务处分的；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（二）被追究行政法律责任，需要依法给予政务处分的；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（三）监察机关调查职务违法或者职务犯罪时，对被调查人实施的事实简单、清楚，需要依法给予政务处分的其他违法行为一并查核的。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监察机关发现公职人员成为监察对象前有前款规定的违法行为的，依照前款规定办理。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监察机关依法对监察法第十一条第二项规定的职务犯罪进行调查。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监察机关依法调查涉嫌</w:t>
      </w:r>
      <w:r w:rsidRPr="00163706">
        <w:rPr>
          <w:rFonts w:ascii="微软雅黑" w:eastAsia="微软雅黑" w:hAnsi="微软雅黑" w:cs="宋体" w:hint="eastAsia"/>
          <w:kern w:val="0"/>
          <w:sz w:val="27"/>
          <w:szCs w:val="27"/>
        </w:rPr>
        <w:t>贪污贿赂</w:t>
      </w:r>
      <w:r w:rsidRPr="00163706">
        <w:rPr>
          <w:rFonts w:ascii="微软雅黑" w:eastAsia="微软雅黑" w:hAnsi="微软雅黑" w:cs="宋体" w:hint="eastAsia"/>
          <w:kern w:val="0"/>
          <w:sz w:val="27"/>
          <w:szCs w:val="27"/>
        </w:rPr>
        <w:t>犯罪</w:t>
      </w:r>
      <w:r w:rsidRPr="00163706">
        <w:rPr>
          <w:rFonts w:ascii="微软雅黑" w:eastAsia="微软雅黑" w:hAnsi="微软雅黑" w:cs="宋体" w:hint="eastAsia"/>
          <w:kern w:val="0"/>
          <w:sz w:val="27"/>
          <w:szCs w:val="27"/>
        </w:rPr>
        <w:t>，包括贪污罪，挪用公款罪，受贿罪，单位受贿罪，利用影响力受贿罪，行贿罪，对有影响力的人行贿罪，对单位行贿罪，介绍贿赂罪，单位行贿罪，巨额财产来源不明罪，隐瞒境外存款罪，私分国有资产罪，私分罚没财物</w:t>
      </w:r>
      <w:r w:rsidRPr="00163706">
        <w:rPr>
          <w:rFonts w:ascii="微软雅黑" w:eastAsia="微软雅黑" w:hAnsi="微软雅黑" w:cs="宋体" w:hint="eastAsia"/>
          <w:kern w:val="0"/>
          <w:sz w:val="27"/>
          <w:szCs w:val="27"/>
        </w:rPr>
        <w:t>罪，以及公职人员在行使公权力过程中实施的职务侵占罪，挪用资金罪，对外国公职人员、国际公共组织官员行贿罪，非国家工作人员受贿罪和相关联的对非国家工作人员行贿罪。</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监察机关依法调查公职人员涉嫌</w:t>
      </w:r>
      <w:r w:rsidRPr="00163706">
        <w:rPr>
          <w:rFonts w:ascii="微软雅黑" w:eastAsia="微软雅黑" w:hAnsi="微软雅黑" w:cs="宋体" w:hint="eastAsia"/>
          <w:kern w:val="0"/>
          <w:sz w:val="27"/>
          <w:szCs w:val="27"/>
        </w:rPr>
        <w:t>滥用职权</w:t>
      </w:r>
      <w:r w:rsidRPr="00163706">
        <w:rPr>
          <w:rFonts w:ascii="微软雅黑" w:eastAsia="微软雅黑" w:hAnsi="微软雅黑" w:cs="宋体" w:hint="eastAsia"/>
          <w:kern w:val="0"/>
          <w:sz w:val="27"/>
          <w:szCs w:val="27"/>
        </w:rPr>
        <w:t>犯罪</w:t>
      </w:r>
      <w:r w:rsidRPr="00163706">
        <w:rPr>
          <w:rFonts w:ascii="微软雅黑" w:eastAsia="微软雅黑" w:hAnsi="微软雅黑" w:cs="宋体" w:hint="eastAsia"/>
          <w:kern w:val="0"/>
          <w:sz w:val="27"/>
          <w:szCs w:val="27"/>
        </w:rPr>
        <w:t>，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w:t>
      </w:r>
      <w:r w:rsidRPr="00163706">
        <w:rPr>
          <w:rFonts w:ascii="微软雅黑" w:eastAsia="微软雅黑" w:hAnsi="微软雅黑" w:cs="宋体" w:hint="eastAsia"/>
          <w:kern w:val="0"/>
          <w:sz w:val="27"/>
          <w:szCs w:val="27"/>
        </w:rPr>
        <w:t>非法剥夺公民宗教信仰自由罪，侵犯少数民族风俗习惯罪，打击报复会计、统计人员罪，以及司法工作人员以外的公职人员利用职权实施的非法拘禁罪、虐待被监管人罪、非法搜查罪。</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监察机关依法调查公职人员涉嫌</w:t>
      </w:r>
      <w:r w:rsidRPr="00163706">
        <w:rPr>
          <w:rFonts w:ascii="微软雅黑" w:eastAsia="微软雅黑" w:hAnsi="微软雅黑" w:cs="宋体" w:hint="eastAsia"/>
          <w:kern w:val="0"/>
          <w:sz w:val="27"/>
          <w:szCs w:val="27"/>
        </w:rPr>
        <w:t>玩忽职守</w:t>
      </w:r>
      <w:r w:rsidRPr="00163706">
        <w:rPr>
          <w:rFonts w:ascii="微软雅黑" w:eastAsia="微软雅黑" w:hAnsi="微软雅黑" w:cs="宋体" w:hint="eastAsia"/>
          <w:kern w:val="0"/>
          <w:sz w:val="27"/>
          <w:szCs w:val="27"/>
        </w:rPr>
        <w:t>犯罪</w:t>
      </w:r>
      <w:r w:rsidRPr="00163706">
        <w:rPr>
          <w:rFonts w:ascii="微软雅黑" w:eastAsia="微软雅黑" w:hAnsi="微软雅黑" w:cs="宋体" w:hint="eastAsia"/>
          <w:kern w:val="0"/>
          <w:sz w:val="27"/>
          <w:szCs w:val="27"/>
        </w:rPr>
        <w:t>，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监察机关依法调</w:t>
      </w:r>
      <w:r w:rsidRPr="00163706">
        <w:rPr>
          <w:rFonts w:ascii="微软雅黑" w:eastAsia="微软雅黑" w:hAnsi="微软雅黑" w:cs="宋体" w:hint="eastAsia"/>
          <w:kern w:val="0"/>
          <w:sz w:val="27"/>
          <w:szCs w:val="27"/>
        </w:rPr>
        <w:t>查公职人员涉嫌</w:t>
      </w:r>
      <w:r w:rsidRPr="00163706">
        <w:rPr>
          <w:rFonts w:ascii="微软雅黑" w:eastAsia="微软雅黑" w:hAnsi="微软雅黑" w:cs="宋体" w:hint="eastAsia"/>
          <w:kern w:val="0"/>
          <w:sz w:val="27"/>
          <w:szCs w:val="27"/>
        </w:rPr>
        <w:t>徇私舞弊</w:t>
      </w:r>
      <w:r w:rsidRPr="00163706">
        <w:rPr>
          <w:rFonts w:ascii="微软雅黑" w:eastAsia="微软雅黑" w:hAnsi="微软雅黑" w:cs="宋体" w:hint="eastAsia"/>
          <w:kern w:val="0"/>
          <w:sz w:val="27"/>
          <w:szCs w:val="27"/>
        </w:rPr>
        <w:t>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w:t>
      </w:r>
      <w:r w:rsidRPr="00163706">
        <w:rPr>
          <w:rFonts w:ascii="微软雅黑" w:eastAsia="微软雅黑" w:hAnsi="微软雅黑" w:cs="宋体" w:hint="eastAsia"/>
          <w:kern w:val="0"/>
          <w:sz w:val="27"/>
          <w:szCs w:val="27"/>
        </w:rPr>
        <w:lastRenderedPageBreak/>
        <w:t>品犯罪行为罪，招收公务员、学生徇私舞弊罪，徇私舞弊不移交刑事案件罪，违法提供出口退税凭证罪，徇私舞弊不征、少征税款罪。</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监察机关依法调查公职人员在行使公权力过程中涉及的</w:t>
      </w:r>
      <w:r w:rsidRPr="00163706">
        <w:rPr>
          <w:rFonts w:ascii="微软雅黑" w:eastAsia="微软雅黑" w:hAnsi="微软雅黑" w:cs="宋体" w:hint="eastAsia"/>
          <w:kern w:val="0"/>
          <w:sz w:val="27"/>
          <w:szCs w:val="27"/>
        </w:rPr>
        <w:t>重大责任事故</w:t>
      </w:r>
      <w:r w:rsidRPr="00163706">
        <w:rPr>
          <w:rFonts w:ascii="微软雅黑" w:eastAsia="微软雅黑" w:hAnsi="微软雅黑" w:cs="宋体" w:hint="eastAsia"/>
          <w:kern w:val="0"/>
          <w:sz w:val="27"/>
          <w:szCs w:val="27"/>
        </w:rPr>
        <w:t>犯罪，包括重大责任事故罪，教育设施重大安</w:t>
      </w:r>
      <w:r w:rsidRPr="00163706">
        <w:rPr>
          <w:rFonts w:ascii="微软雅黑" w:eastAsia="微软雅黑" w:hAnsi="微软雅黑" w:cs="宋体" w:hint="eastAsia"/>
          <w:kern w:val="0"/>
          <w:sz w:val="27"/>
          <w:szCs w:val="27"/>
        </w:rPr>
        <w:t>全事故罪，消防责任事故罪，重大劳动安全事故罪，强令、组织他人违章冒险作业罪</w:t>
      </w:r>
      <w:bookmarkStart w:id="0" w:name="_GoBack"/>
      <w:bookmarkEnd w:id="0"/>
      <w:r w:rsidRPr="00163706">
        <w:rPr>
          <w:rFonts w:ascii="微软雅黑" w:eastAsia="微软雅黑" w:hAnsi="微软雅黑" w:cs="宋体" w:hint="eastAsia"/>
          <w:kern w:val="0"/>
          <w:sz w:val="27"/>
          <w:szCs w:val="27"/>
        </w:rPr>
        <w:t>，危险作业罪，不报、谎报安全事故罪，铁路运营安全事故罪，重大飞行事故罪，大型群众性活动重大安全事故罪，危险物品肇事罪，工程重大安全事故罪。</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监察机关依法调查公职人员在行使公权力过程中涉及的</w:t>
      </w:r>
      <w:r w:rsidRPr="00163706">
        <w:rPr>
          <w:rFonts w:ascii="微软雅黑" w:eastAsia="微软雅黑" w:hAnsi="微软雅黑" w:cs="宋体" w:hint="eastAsia"/>
          <w:kern w:val="0"/>
          <w:sz w:val="27"/>
          <w:szCs w:val="27"/>
        </w:rPr>
        <w:t>其他</w:t>
      </w:r>
      <w:r w:rsidRPr="00163706">
        <w:rPr>
          <w:rFonts w:ascii="微软雅黑" w:eastAsia="微软雅黑" w:hAnsi="微软雅黑" w:cs="宋体" w:hint="eastAsia"/>
          <w:kern w:val="0"/>
          <w:sz w:val="27"/>
          <w:szCs w:val="27"/>
        </w:rPr>
        <w:t>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w:t>
      </w:r>
      <w:r w:rsidRPr="00163706">
        <w:rPr>
          <w:rFonts w:ascii="微软雅黑" w:eastAsia="微软雅黑" w:hAnsi="微软雅黑" w:cs="宋体" w:hint="eastAsia"/>
          <w:kern w:val="0"/>
          <w:sz w:val="27"/>
          <w:szCs w:val="27"/>
        </w:rPr>
        <w:t>对违法票据承兑、付款、保证罪，非法转让、倒卖土地使用权罪，私自开拆、隐匿、毁弃邮件、电报罪，故意延误投递邮件罪，泄露不应公开的案件信息罪，披露、报道不应公开的案件信息罪，接送不合格兵员罪。</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监察机关发现依法由其他机关管辖的违法犯罪线索，应当及时移送有管辖权的机关。</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监察机关调查结束后，对于应当给予被调查人或者涉案人员行政处罚等其他处理的，依法移送有关机关。</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w:t>
      </w:r>
      <w:r w:rsidRPr="00163706">
        <w:rPr>
          <w:rFonts w:ascii="微软雅黑" w:eastAsia="微软雅黑" w:hAnsi="微软雅黑" w:cs="宋体" w:hint="eastAsia"/>
          <w:kern w:val="0"/>
          <w:sz w:val="27"/>
          <w:szCs w:val="27"/>
        </w:rPr>
        <w:t>处置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监察机关对违法的公职人员，依据监察法、政务处分法等规定</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政务处分决定。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监察机关在追究违法的公职</w:t>
      </w:r>
      <w:r w:rsidRPr="00163706">
        <w:rPr>
          <w:rFonts w:ascii="微软雅黑" w:eastAsia="微软雅黑" w:hAnsi="微软雅黑" w:cs="宋体" w:hint="eastAsia"/>
          <w:kern w:val="0"/>
          <w:sz w:val="27"/>
          <w:szCs w:val="27"/>
        </w:rPr>
        <w:t>人员直接责任的同时，依法对履行职责不力、失职失责，造成严重后果或者恶劣影响的领导人员</w:t>
      </w:r>
      <w:proofErr w:type="gramStart"/>
      <w:r w:rsidRPr="00163706">
        <w:rPr>
          <w:rFonts w:ascii="微软雅黑" w:eastAsia="微软雅黑" w:hAnsi="微软雅黑" w:cs="宋体" w:hint="eastAsia"/>
          <w:kern w:val="0"/>
          <w:sz w:val="27"/>
          <w:szCs w:val="27"/>
        </w:rPr>
        <w:t>予以问</w:t>
      </w:r>
      <w:proofErr w:type="gramEnd"/>
      <w:r w:rsidRPr="00163706">
        <w:rPr>
          <w:rFonts w:ascii="微软雅黑" w:eastAsia="微软雅黑" w:hAnsi="微软雅黑" w:cs="宋体" w:hint="eastAsia"/>
          <w:kern w:val="0"/>
          <w:sz w:val="27"/>
          <w:szCs w:val="27"/>
        </w:rPr>
        <w:t>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监察机关应当组成调查组依法</w:t>
      </w:r>
      <w:proofErr w:type="gramStart"/>
      <w:r w:rsidRPr="00163706">
        <w:rPr>
          <w:rFonts w:ascii="微软雅黑" w:eastAsia="微软雅黑" w:hAnsi="微软雅黑" w:cs="宋体" w:hint="eastAsia"/>
          <w:kern w:val="0"/>
          <w:sz w:val="27"/>
          <w:szCs w:val="27"/>
        </w:rPr>
        <w:t>开展问</w:t>
      </w:r>
      <w:proofErr w:type="gramEnd"/>
      <w:r w:rsidRPr="00163706">
        <w:rPr>
          <w:rFonts w:ascii="微软雅黑" w:eastAsia="微软雅黑" w:hAnsi="微软雅黑" w:cs="宋体" w:hint="eastAsia"/>
          <w:kern w:val="0"/>
          <w:sz w:val="27"/>
          <w:szCs w:val="27"/>
        </w:rPr>
        <w:t>责调查。调查结束后经集体讨论形成调查报告，需要进行问责的按照管理权限</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问责决定，或者向有权</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问</w:t>
      </w:r>
      <w:proofErr w:type="gramStart"/>
      <w:r w:rsidRPr="00163706">
        <w:rPr>
          <w:rFonts w:ascii="微软雅黑" w:eastAsia="微软雅黑" w:hAnsi="微软雅黑" w:cs="宋体" w:hint="eastAsia"/>
          <w:kern w:val="0"/>
          <w:sz w:val="27"/>
          <w:szCs w:val="27"/>
        </w:rPr>
        <w:t>责决定</w:t>
      </w:r>
      <w:proofErr w:type="gramEnd"/>
      <w:r w:rsidRPr="00163706">
        <w:rPr>
          <w:rFonts w:ascii="微软雅黑" w:eastAsia="微软雅黑" w:hAnsi="微软雅黑" w:cs="宋体" w:hint="eastAsia"/>
          <w:kern w:val="0"/>
          <w:sz w:val="27"/>
          <w:szCs w:val="27"/>
        </w:rPr>
        <w:t>的机关、单位</w:t>
      </w:r>
      <w:r w:rsidRPr="00163706">
        <w:rPr>
          <w:rFonts w:ascii="微软雅黑" w:eastAsia="微软雅黑" w:hAnsi="微软雅黑" w:cs="宋体" w:hint="eastAsia"/>
          <w:kern w:val="0"/>
          <w:sz w:val="27"/>
          <w:szCs w:val="27"/>
        </w:rPr>
        <w:t>书面</w:t>
      </w:r>
      <w:proofErr w:type="gramStart"/>
      <w:r w:rsidRPr="00163706">
        <w:rPr>
          <w:rFonts w:ascii="微软雅黑" w:eastAsia="微软雅黑" w:hAnsi="微软雅黑" w:cs="宋体" w:hint="eastAsia"/>
          <w:kern w:val="0"/>
          <w:sz w:val="27"/>
          <w:szCs w:val="27"/>
        </w:rPr>
        <w:t>提出问</w:t>
      </w:r>
      <w:proofErr w:type="gramEnd"/>
      <w:r w:rsidRPr="00163706">
        <w:rPr>
          <w:rFonts w:ascii="微软雅黑" w:eastAsia="微软雅黑" w:hAnsi="微软雅黑" w:cs="宋体" w:hint="eastAsia"/>
          <w:kern w:val="0"/>
          <w:sz w:val="27"/>
          <w:szCs w:val="27"/>
        </w:rPr>
        <w:t>责建议。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第三十五条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监察机关对涉嫌职务犯罪的人员，经调查认为犯罪事实清楚，证据确实、充分，需要追究刑事责任的，依法移送人民检察院审查起诉。</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监察机关根据监督、调查结果，发现监察对象所在单位在廉政建设、权力制约、监督管理、制度执行以及履行职责等方面存在问题需要整改纠正的，依法提出监察建议。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监察机关应当跟踪了解监察建议的采纳情况，指导、督促有关单位限期整改，推动监察建议落实到位。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b/>
          <w:bCs/>
          <w:kern w:val="0"/>
          <w:sz w:val="27"/>
          <w:szCs w:val="27"/>
        </w:rPr>
        <w:t>第三章</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监察范围和管辖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监察对象</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监察机关依法对所有行使公权力的</w:t>
      </w:r>
      <w:r w:rsidRPr="00163706">
        <w:rPr>
          <w:rFonts w:ascii="微软雅黑" w:eastAsia="微软雅黑" w:hAnsi="微软雅黑" w:cs="宋体" w:hint="eastAsia"/>
          <w:kern w:val="0"/>
          <w:sz w:val="27"/>
          <w:szCs w:val="27"/>
        </w:rPr>
        <w:t>公职人员</w:t>
      </w:r>
      <w:r w:rsidRPr="00163706">
        <w:rPr>
          <w:rFonts w:ascii="微软雅黑" w:eastAsia="微软雅黑" w:hAnsi="微软雅黑" w:cs="宋体" w:hint="eastAsia"/>
          <w:kern w:val="0"/>
          <w:sz w:val="27"/>
          <w:szCs w:val="27"/>
        </w:rPr>
        <w:t>进行监察，实现国家监察全面覆盖。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监察法第十五条第一项所称公务员范围，依据《中华人民共和国公务员法》（以下简称公务员法）确定。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监察法第十五条第一项所称参照公务员法管理的人员，是指有关单位中经批准参照公务员法进行管理的工作人员。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监察法第十五条第三项所称</w:t>
      </w:r>
      <w:r w:rsidRPr="00163706">
        <w:rPr>
          <w:rFonts w:ascii="微软雅黑" w:eastAsia="微软雅黑" w:hAnsi="微软雅黑" w:cs="宋体" w:hint="eastAsia"/>
          <w:kern w:val="0"/>
          <w:sz w:val="27"/>
          <w:szCs w:val="27"/>
        </w:rPr>
        <w:t>国有企业管理人员</w:t>
      </w:r>
      <w:r w:rsidRPr="00163706">
        <w:rPr>
          <w:rFonts w:ascii="微软雅黑" w:eastAsia="微软雅黑" w:hAnsi="微软雅黑" w:cs="宋体" w:hint="eastAsia"/>
          <w:kern w:val="0"/>
          <w:sz w:val="27"/>
          <w:szCs w:val="27"/>
        </w:rPr>
        <w:t>，是指国家出资企业中的下列人员：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（一）在国有独资</w:t>
      </w:r>
      <w:r w:rsidRPr="00163706">
        <w:rPr>
          <w:rFonts w:ascii="微软雅黑" w:eastAsia="微软雅黑" w:hAnsi="微软雅黑" w:cs="宋体" w:hint="eastAsia"/>
          <w:kern w:val="0"/>
          <w:sz w:val="27"/>
          <w:szCs w:val="27"/>
        </w:rPr>
        <w:t>、全资公司、企业中履行组织、领导、管理、监督等职责的人员；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（二）经党组织或者国家机关，国有独资、全资公司、企业，事业单位提名、推荐、任命、批准等，在国有控股、参股公司及其分支机构中履行组织、领导、管理、监督等职责的人员；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（三）经国家出资企业中负有管理、监督国有资产职责的组织批准或者研究决定，代表其在国有控股、参股公司及其分支机构中从事组织、领导、管理、监督等工作的人员。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监察法第十五条第四项所称公办的教育、科研、文化、医疗卫生、体育等单位中从事管理的人员，是指国家为了社会公益目的，由国家机关</w:t>
      </w:r>
      <w:r w:rsidRPr="00163706">
        <w:rPr>
          <w:rFonts w:ascii="微软雅黑" w:eastAsia="微软雅黑" w:hAnsi="微软雅黑" w:cs="宋体" w:hint="eastAsia"/>
          <w:kern w:val="0"/>
          <w:sz w:val="27"/>
          <w:szCs w:val="27"/>
        </w:rPr>
        <w:t>举办或者其他组织利用国有资产举办的教育、科研、文化、医疗卫生、体育等事业单位中，从事组织、领导、管理、监督等工作的人员。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监察法第十五条第五项所</w:t>
      </w:r>
      <w:proofErr w:type="gramStart"/>
      <w:r w:rsidRPr="00163706">
        <w:rPr>
          <w:rFonts w:ascii="微软雅黑" w:eastAsia="微软雅黑" w:hAnsi="微软雅黑" w:cs="宋体" w:hint="eastAsia"/>
          <w:kern w:val="0"/>
          <w:sz w:val="27"/>
          <w:szCs w:val="27"/>
        </w:rPr>
        <w:t>称基层</w:t>
      </w:r>
      <w:proofErr w:type="gramEnd"/>
      <w:r w:rsidRPr="00163706">
        <w:rPr>
          <w:rFonts w:ascii="微软雅黑" w:eastAsia="微软雅黑" w:hAnsi="微软雅黑" w:cs="宋体" w:hint="eastAsia"/>
          <w:kern w:val="0"/>
          <w:sz w:val="27"/>
          <w:szCs w:val="27"/>
        </w:rPr>
        <w:t>群众性自治组织中从事管理的人员</w:t>
      </w:r>
      <w:r w:rsidRPr="00163706">
        <w:rPr>
          <w:rFonts w:ascii="微软雅黑" w:eastAsia="微软雅黑" w:hAnsi="微软雅黑" w:cs="宋体" w:hint="eastAsia"/>
          <w:kern w:val="0"/>
          <w:sz w:val="27"/>
          <w:szCs w:val="27"/>
        </w:rPr>
        <w:t>，是指该组织中的下列人员：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（一）从事集体事务和公益事业管理的人员；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（二）从事集体资金、资产、资源管理的人员；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协助人民政府从事行政管理工作的人员，包括从事救灾、防疫、抢险、防汛、优抚、帮扶、移民、救济款物的管理，社会捐助公益事业款物的管理，国有土地的经营和管理，土地征收、征用补偿费用的管理，代征、代缴税款，有</w:t>
      </w:r>
      <w:r w:rsidRPr="00163706">
        <w:rPr>
          <w:rFonts w:ascii="微软雅黑" w:eastAsia="微软雅黑" w:hAnsi="微软雅黑" w:cs="宋体" w:hint="eastAsia"/>
          <w:kern w:val="0"/>
          <w:sz w:val="27"/>
          <w:szCs w:val="27"/>
        </w:rPr>
        <w:t>关计划生育、户籍、征兵工作，协助人民政府等国家机关在基层群众性自治组织中从事的其他管理工作。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下列人员属于监察法第十五条第六项所称</w:t>
      </w:r>
      <w:r w:rsidRPr="00163706">
        <w:rPr>
          <w:rFonts w:ascii="微软雅黑" w:eastAsia="微软雅黑" w:hAnsi="微软雅黑" w:cs="宋体" w:hint="eastAsia"/>
          <w:kern w:val="0"/>
          <w:sz w:val="27"/>
          <w:szCs w:val="27"/>
        </w:rPr>
        <w:t>其他依法履行公职</w:t>
      </w:r>
      <w:r w:rsidRPr="00163706">
        <w:rPr>
          <w:rFonts w:ascii="微软雅黑" w:eastAsia="微软雅黑" w:hAnsi="微软雅黑" w:cs="宋体" w:hint="eastAsia"/>
          <w:kern w:val="0"/>
          <w:sz w:val="27"/>
          <w:szCs w:val="27"/>
        </w:rPr>
        <w:t>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（一）履行人民代表大会职责的各级人民代表大会代表，履行公职的中国人民政治协商会议各级委员会委员、人民陪审员、人民监督员；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（二）虽未列入党政机关人员编制，但在党政机关中从事公务的人员；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（三）在集体经济组织等单位、组织中，由党组织或者国家机关，国有独资、全资公司、企业，国家出资企业中负有管理监督国有和集体资产职责的组织，事业单位提名、推荐、任</w:t>
      </w:r>
      <w:r w:rsidRPr="00163706">
        <w:rPr>
          <w:rFonts w:ascii="微软雅黑" w:eastAsia="微软雅黑" w:hAnsi="微软雅黑" w:cs="宋体" w:hint="eastAsia"/>
          <w:kern w:val="0"/>
          <w:sz w:val="27"/>
          <w:szCs w:val="27"/>
        </w:rPr>
        <w:t>命、批准等，从事组织、领导、管理、监督等工作的人员；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（四）在依法组建的评标、谈判、询价等组织中代表国家机关，国有独资、全资公司、企业，事业单位，人民团体临时履行公共事务组织、领导、管理、监督等职责的人员；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（五）其他依法行使公权力的人员。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第四十四条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有关机关、单位、组织集体</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的决定违法或者实施违法行为的，监察机关应当对负有责任的领导人员和直接责任人员中的公职人员依法追究法律责任。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监察机关开展监督、调查、处置，按照管理权限与属地管辖相结合的原则，实行</w:t>
      </w:r>
      <w:r w:rsidRPr="00163706">
        <w:rPr>
          <w:rFonts w:ascii="微软雅黑" w:eastAsia="微软雅黑" w:hAnsi="微软雅黑" w:cs="宋体" w:hint="eastAsia"/>
          <w:kern w:val="0"/>
          <w:sz w:val="27"/>
          <w:szCs w:val="27"/>
        </w:rPr>
        <w:t>分级</w:t>
      </w:r>
      <w:r w:rsidRPr="00163706">
        <w:rPr>
          <w:rFonts w:ascii="微软雅黑" w:eastAsia="微软雅黑" w:hAnsi="微软雅黑" w:cs="宋体" w:hint="eastAsia"/>
          <w:kern w:val="0"/>
          <w:sz w:val="27"/>
          <w:szCs w:val="27"/>
        </w:rPr>
        <w:t>负责制。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设区的市级以上监察委员会按照管理权限，依法管辖同级党委管理的公职人员涉嫌职务违法和职务犯罪案件。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县级监察委员会和直辖市所辖区（县）监察委员会按照管理权限，依法管辖本辖区内公职人员涉嫌职务违法和职务犯罪案件。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地方各级监察委员会按照本条例第十三条、第四十九条规定，可以依法管辖工作单位在本辖区内的有关公职人员涉嫌职务违法和职务犯罪案件。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监察机关调查公职人员涉嫌职务犯罪案件，可以依法对涉嫌行贿犯罪、介绍贿赂犯罪或者共同职务犯罪的涉案人员中的</w:t>
      </w:r>
      <w:r w:rsidRPr="00163706">
        <w:rPr>
          <w:rFonts w:ascii="微软雅黑" w:eastAsia="微软雅黑" w:hAnsi="微软雅黑" w:cs="宋体" w:hint="eastAsia"/>
          <w:kern w:val="0"/>
          <w:sz w:val="27"/>
          <w:szCs w:val="27"/>
        </w:rPr>
        <w:t>非公职人员一并管辖</w:t>
      </w:r>
      <w:r w:rsidRPr="00163706">
        <w:rPr>
          <w:rFonts w:ascii="微软雅黑" w:eastAsia="微软雅黑" w:hAnsi="微软雅黑" w:cs="宋体" w:hint="eastAsia"/>
          <w:kern w:val="0"/>
          <w:sz w:val="27"/>
          <w:szCs w:val="27"/>
        </w:rPr>
        <w:t>。非公职人员涉嫌利用影响力受贿罪的，按照其所利用的</w:t>
      </w:r>
      <w:r w:rsidRPr="00163706">
        <w:rPr>
          <w:rFonts w:ascii="微软雅黑" w:eastAsia="微软雅黑" w:hAnsi="微软雅黑" w:cs="宋体" w:hint="eastAsia"/>
          <w:kern w:val="0"/>
          <w:sz w:val="27"/>
          <w:szCs w:val="27"/>
        </w:rPr>
        <w:t>公职人员的管理权限确定管辖。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上级监察机关对于下一级监察机关管辖范围内的职务违法和职务犯罪案件，具有下列情形之一的，可以依法</w:t>
      </w:r>
      <w:r w:rsidRPr="00163706">
        <w:rPr>
          <w:rFonts w:ascii="微软雅黑" w:eastAsia="微软雅黑" w:hAnsi="微软雅黑" w:cs="宋体" w:hint="eastAsia"/>
          <w:kern w:val="0"/>
          <w:sz w:val="27"/>
          <w:szCs w:val="27"/>
        </w:rPr>
        <w:t>提级管辖</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（一）在本辖区有重大影响的；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（二）涉及多个下级监察机关管辖的监察对象，调查难度大的；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（三）其他需要提级管辖的重大、复杂案件。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上级监察机关对于所辖各级监察机关管辖范围内有</w:t>
      </w:r>
      <w:r w:rsidRPr="00163706">
        <w:rPr>
          <w:rFonts w:ascii="微软雅黑" w:eastAsia="微软雅黑" w:hAnsi="微软雅黑" w:cs="宋体" w:hint="eastAsia"/>
          <w:kern w:val="0"/>
          <w:sz w:val="27"/>
          <w:szCs w:val="27"/>
        </w:rPr>
        <w:t>重大影响</w:t>
      </w:r>
      <w:r w:rsidRPr="00163706">
        <w:rPr>
          <w:rFonts w:ascii="微软雅黑" w:eastAsia="微软雅黑" w:hAnsi="微软雅黑" w:cs="宋体" w:hint="eastAsia"/>
          <w:kern w:val="0"/>
          <w:sz w:val="27"/>
          <w:szCs w:val="27"/>
        </w:rPr>
        <w:t>的案件，必要时可以</w:t>
      </w:r>
      <w:r w:rsidRPr="00163706">
        <w:rPr>
          <w:rFonts w:ascii="微软雅黑" w:eastAsia="微软雅黑" w:hAnsi="微软雅黑" w:cs="宋体" w:hint="eastAsia"/>
          <w:kern w:val="0"/>
          <w:sz w:val="27"/>
          <w:szCs w:val="27"/>
        </w:rPr>
        <w:t>依法直接调查</w:t>
      </w:r>
      <w:r w:rsidRPr="00163706">
        <w:rPr>
          <w:rFonts w:ascii="微软雅黑" w:eastAsia="微软雅黑" w:hAnsi="微软雅黑" w:cs="宋体" w:hint="eastAsia"/>
          <w:kern w:val="0"/>
          <w:sz w:val="27"/>
          <w:szCs w:val="27"/>
        </w:rPr>
        <w:t>或者</w:t>
      </w:r>
      <w:r w:rsidRPr="00163706">
        <w:rPr>
          <w:rFonts w:ascii="微软雅黑" w:eastAsia="微软雅黑" w:hAnsi="微软雅黑" w:cs="宋体" w:hint="eastAsia"/>
          <w:kern w:val="0"/>
          <w:sz w:val="27"/>
          <w:szCs w:val="27"/>
        </w:rPr>
        <w:t>组织、指挥、参与</w:t>
      </w:r>
      <w:r w:rsidRPr="00163706">
        <w:rPr>
          <w:rFonts w:ascii="微软雅黑" w:eastAsia="微软雅黑" w:hAnsi="微软雅黑" w:cs="宋体" w:hint="eastAsia"/>
          <w:kern w:val="0"/>
          <w:sz w:val="27"/>
          <w:szCs w:val="27"/>
        </w:rPr>
        <w:t>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地方各级监察机关所管辖的职务违法和职务犯罪案件，具有第一款规定情形的，可以依法报请上一级监察机关管辖。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上级监察机关可以依法将其所管辖的案件指定下级监察机关管辖。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设区的市级监察委员会将同级党委管理的公职人员涉嫌职务违法或者职务犯罪案件指定下级监察委员会管辖的，</w:t>
      </w:r>
      <w:r w:rsidRPr="00163706">
        <w:rPr>
          <w:rFonts w:ascii="微软雅黑" w:eastAsia="微软雅黑" w:hAnsi="微软雅黑" w:cs="宋体" w:hint="eastAsia"/>
          <w:kern w:val="0"/>
          <w:sz w:val="27"/>
          <w:szCs w:val="27"/>
        </w:rPr>
        <w:t>应当报</w:t>
      </w:r>
      <w:r w:rsidRPr="00163706">
        <w:rPr>
          <w:rFonts w:ascii="微软雅黑" w:eastAsia="微软雅黑" w:hAnsi="微软雅黑" w:cs="宋体" w:hint="eastAsia"/>
          <w:kern w:val="0"/>
          <w:sz w:val="27"/>
          <w:szCs w:val="27"/>
        </w:rPr>
        <w:t>省级监察委员会</w:t>
      </w:r>
      <w:r w:rsidRPr="00163706">
        <w:rPr>
          <w:rFonts w:ascii="微软雅黑" w:eastAsia="微软雅黑" w:hAnsi="微软雅黑" w:cs="宋体" w:hint="eastAsia"/>
          <w:kern w:val="0"/>
          <w:sz w:val="27"/>
          <w:szCs w:val="27"/>
        </w:rPr>
        <w:t>批准</w:t>
      </w:r>
      <w:r w:rsidRPr="00163706">
        <w:rPr>
          <w:rFonts w:ascii="微软雅黑" w:eastAsia="微软雅黑" w:hAnsi="微软雅黑" w:cs="宋体" w:hint="eastAsia"/>
          <w:kern w:val="0"/>
          <w:sz w:val="27"/>
          <w:szCs w:val="27"/>
        </w:rPr>
        <w:t>；省级监察委员会将同级党委</w:t>
      </w:r>
      <w:r w:rsidRPr="00163706">
        <w:rPr>
          <w:rFonts w:ascii="微软雅黑" w:eastAsia="微软雅黑" w:hAnsi="微软雅黑" w:cs="宋体" w:hint="eastAsia"/>
          <w:kern w:val="0"/>
          <w:sz w:val="27"/>
          <w:szCs w:val="27"/>
        </w:rPr>
        <w:lastRenderedPageBreak/>
        <w:t>管理的公职人员涉嫌职务违法或者职务犯罪案件指定下级监察委员会管辖的，</w:t>
      </w:r>
      <w:r w:rsidRPr="00163706">
        <w:rPr>
          <w:rFonts w:ascii="微软雅黑" w:eastAsia="微软雅黑" w:hAnsi="微软雅黑" w:cs="宋体" w:hint="eastAsia"/>
          <w:kern w:val="0"/>
          <w:sz w:val="27"/>
          <w:szCs w:val="27"/>
        </w:rPr>
        <w:t>应当报</w:t>
      </w:r>
      <w:r w:rsidRPr="00163706">
        <w:rPr>
          <w:rFonts w:ascii="微软雅黑" w:eastAsia="微软雅黑" w:hAnsi="微软雅黑" w:cs="宋体" w:hint="eastAsia"/>
          <w:kern w:val="0"/>
          <w:sz w:val="27"/>
          <w:szCs w:val="27"/>
        </w:rPr>
        <w:t>国家监察委员会相关监督检查部门</w:t>
      </w:r>
      <w:r w:rsidRPr="00163706">
        <w:rPr>
          <w:rFonts w:ascii="微软雅黑" w:eastAsia="微软雅黑" w:hAnsi="微软雅黑" w:cs="宋体" w:hint="eastAsia"/>
          <w:kern w:val="0"/>
          <w:sz w:val="27"/>
          <w:szCs w:val="27"/>
        </w:rPr>
        <w:t>备案</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上级监察机关对于下级监察机关管辖的职务违法和职务犯罪案件，具有下列情形之一，认为由其他下级监察机关管辖更为适宜的，可以依法指定给其他下级监察机关管辖：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（一）管辖有争议的；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（二）指定管辖有利于案件公正处理的；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（三）下级监察机关报请指定管辖的；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（四）其他有必要指定管辖的。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被指定的下级监察机关未经指定管辖的监察机关批准，不得将案件再行指定管辖。发现新的职务违法或者职务犯罪线索，以及其他重要情况、重大问题，应当及时向指定管辖的监察机关请示报告。</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w:t>
      </w:r>
      <w:r w:rsidRPr="00163706">
        <w:rPr>
          <w:rFonts w:ascii="微软雅黑" w:eastAsia="微软雅黑" w:hAnsi="微软雅黑" w:cs="宋体" w:hint="eastAsia"/>
          <w:kern w:val="0"/>
          <w:sz w:val="27"/>
          <w:szCs w:val="27"/>
        </w:rPr>
        <w:t>员会联合调查。地方监察委员会在工作中发现上述公职人员有关问题线索，应当向驻在主管部门、有管辖权的监察机构、监察专员通报，并协商确定管辖。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前款规定单位的其他公职人员涉嫌职务违法和职务犯罪，可以由地方监察委员会管辖；驻在主管部门的监察机构、监察专员自行立案调查的，应当及时通报地方监察委员会。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地方监察委员会调查前两款规定案件，应当将立案、留置、移送审查起诉、撤销案件等重要情况向驻在主管部门的监察机构、监察专员通报。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监察机关办理案件中涉及无隶属关系的其他监察机关的监察对象，认为需要立案调查的，应当商</w:t>
      </w:r>
      <w:r w:rsidRPr="00163706">
        <w:rPr>
          <w:rFonts w:ascii="微软雅黑" w:eastAsia="微软雅黑" w:hAnsi="微软雅黑" w:cs="宋体" w:hint="eastAsia"/>
          <w:kern w:val="0"/>
          <w:sz w:val="27"/>
          <w:szCs w:val="27"/>
        </w:rPr>
        <w:t>请有管理权限的监察机关依法立案调查。商请立案时，应当提供涉案人员基本情况、已经查明的涉嫌违法犯罪事实以及相关证据材料。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承办案件的监察机关认为由其一并调查更为适宜的，可以报请有权决定的上级监察机关指定管辖。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第五十一条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监察机关必要时可以依法调查</w:t>
      </w:r>
      <w:r w:rsidRPr="00163706">
        <w:rPr>
          <w:rFonts w:ascii="微软雅黑" w:eastAsia="微软雅黑" w:hAnsi="微软雅黑" w:cs="宋体" w:hint="eastAsia"/>
          <w:kern w:val="0"/>
          <w:sz w:val="27"/>
          <w:szCs w:val="27"/>
        </w:rPr>
        <w:t>司法工作人员利用职权实施的涉嫌非法拘禁、刑讯逼供、非法搜查等侵犯公民权利、损害司法公正的犯罪，并在立案后及时通报同级人民检察院。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监察机关对于退休公职人员在退休前或者退休后，或者离职、死亡的公职人员在履职期间实施的涉嫌职务违法或者职务犯罪</w:t>
      </w:r>
      <w:r w:rsidRPr="00163706">
        <w:rPr>
          <w:rFonts w:ascii="微软雅黑" w:eastAsia="微软雅黑" w:hAnsi="微软雅黑" w:cs="宋体" w:hint="eastAsia"/>
          <w:kern w:val="0"/>
          <w:sz w:val="27"/>
          <w:szCs w:val="27"/>
        </w:rPr>
        <w:t>行为，可以依法进行调查。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对前款规定人员，按照其原任职务的管辖规定确定管辖的监察机关；由其他监察机关管辖更为适宜的，可以依法指定或者交由其他监察机关管辖。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b/>
          <w:bCs/>
          <w:kern w:val="0"/>
          <w:sz w:val="27"/>
          <w:szCs w:val="27"/>
        </w:rPr>
        <w:t>第四章</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监察权限</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一般要求</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监察机关应当加强监督执法调查工作规范化建设，严格按规定对监察措施进行审批和监管，依照法定的范围、程序和期限采取相关措施，出具、送达法律文书。</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监察机关在</w:t>
      </w:r>
      <w:r w:rsidRPr="00163706">
        <w:rPr>
          <w:rFonts w:ascii="微软雅黑" w:eastAsia="微软雅黑" w:hAnsi="微软雅黑" w:cs="宋体" w:hint="eastAsia"/>
          <w:kern w:val="0"/>
          <w:sz w:val="27"/>
          <w:szCs w:val="27"/>
        </w:rPr>
        <w:t>初步核实</w:t>
      </w:r>
      <w:r w:rsidRPr="00163706">
        <w:rPr>
          <w:rFonts w:ascii="微软雅黑" w:eastAsia="微软雅黑" w:hAnsi="微软雅黑" w:cs="宋体" w:hint="eastAsia"/>
          <w:kern w:val="0"/>
          <w:sz w:val="27"/>
          <w:szCs w:val="27"/>
        </w:rPr>
        <w:t>中，可以依法采取</w:t>
      </w:r>
      <w:r w:rsidRPr="00163706">
        <w:rPr>
          <w:rFonts w:ascii="微软雅黑" w:eastAsia="微软雅黑" w:hAnsi="微软雅黑" w:cs="宋体" w:hint="eastAsia"/>
          <w:kern w:val="0"/>
          <w:sz w:val="27"/>
          <w:szCs w:val="27"/>
        </w:rPr>
        <w:t>谈话、询问、查询、调取、勘验检查、鉴定措施</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立案后</w:t>
      </w:r>
      <w:r w:rsidRPr="00163706">
        <w:rPr>
          <w:rFonts w:ascii="微软雅黑" w:eastAsia="微软雅黑" w:hAnsi="微软雅黑" w:cs="宋体" w:hint="eastAsia"/>
          <w:kern w:val="0"/>
          <w:sz w:val="27"/>
          <w:szCs w:val="27"/>
        </w:rPr>
        <w:t>可以采取</w:t>
      </w:r>
      <w:r w:rsidRPr="00163706">
        <w:rPr>
          <w:rFonts w:ascii="微软雅黑" w:eastAsia="微软雅黑" w:hAnsi="微软雅黑" w:cs="宋体" w:hint="eastAsia"/>
          <w:kern w:val="0"/>
          <w:sz w:val="27"/>
          <w:szCs w:val="27"/>
        </w:rPr>
        <w:t>讯问、留置、冻结、搜查、查封、扣押、通缉</w:t>
      </w:r>
      <w:r w:rsidRPr="00163706">
        <w:rPr>
          <w:rFonts w:ascii="微软雅黑" w:eastAsia="微软雅黑" w:hAnsi="微软雅黑" w:cs="宋体" w:hint="eastAsia"/>
          <w:kern w:val="0"/>
          <w:sz w:val="27"/>
          <w:szCs w:val="27"/>
        </w:rPr>
        <w:t>措施。需要采取</w:t>
      </w:r>
      <w:r w:rsidRPr="00163706">
        <w:rPr>
          <w:rFonts w:ascii="微软雅黑" w:eastAsia="微软雅黑" w:hAnsi="微软雅黑" w:cs="宋体" w:hint="eastAsia"/>
          <w:kern w:val="0"/>
          <w:sz w:val="27"/>
          <w:szCs w:val="27"/>
        </w:rPr>
        <w:t>技术调查</w:t>
      </w:r>
      <w:r w:rsidRPr="00163706">
        <w:rPr>
          <w:rFonts w:ascii="微软雅黑" w:eastAsia="微软雅黑" w:hAnsi="微软雅黑" w:cs="宋体" w:hint="eastAsia"/>
          <w:kern w:val="0"/>
          <w:sz w:val="27"/>
          <w:szCs w:val="27"/>
        </w:rPr>
        <w:t>、限制出境</w:t>
      </w:r>
      <w:r w:rsidRPr="00163706">
        <w:rPr>
          <w:rFonts w:ascii="微软雅黑" w:eastAsia="微软雅黑" w:hAnsi="微软雅黑" w:cs="宋体" w:hint="eastAsia"/>
          <w:kern w:val="0"/>
          <w:sz w:val="27"/>
          <w:szCs w:val="27"/>
        </w:rPr>
        <w:t>措施的，应当按照规定</w:t>
      </w:r>
      <w:r w:rsidRPr="00163706">
        <w:rPr>
          <w:rFonts w:ascii="微软雅黑" w:eastAsia="微软雅黑" w:hAnsi="微软雅黑" w:cs="宋体" w:hint="eastAsia"/>
          <w:kern w:val="0"/>
          <w:sz w:val="27"/>
          <w:szCs w:val="27"/>
        </w:rPr>
        <w:t>交有关机关依法执</w:t>
      </w:r>
      <w:r w:rsidRPr="00163706">
        <w:rPr>
          <w:rFonts w:ascii="微软雅黑" w:eastAsia="微软雅黑" w:hAnsi="微软雅黑" w:cs="宋体" w:hint="eastAsia"/>
          <w:kern w:val="0"/>
          <w:sz w:val="27"/>
          <w:szCs w:val="27"/>
        </w:rPr>
        <w:t>行。设区的市级以下监察机关在</w:t>
      </w:r>
      <w:r w:rsidRPr="00163706">
        <w:rPr>
          <w:rFonts w:ascii="微软雅黑" w:eastAsia="微软雅黑" w:hAnsi="微软雅黑" w:cs="宋体" w:hint="eastAsia"/>
          <w:kern w:val="0"/>
          <w:sz w:val="27"/>
          <w:szCs w:val="27"/>
        </w:rPr>
        <w:t>初步核实中</w:t>
      </w:r>
      <w:r w:rsidRPr="00163706">
        <w:rPr>
          <w:rFonts w:ascii="微软雅黑" w:eastAsia="微软雅黑" w:hAnsi="微软雅黑" w:cs="宋体" w:hint="eastAsia"/>
          <w:kern w:val="0"/>
          <w:sz w:val="27"/>
          <w:szCs w:val="27"/>
        </w:rPr>
        <w:t>不得采取技术调查措</w:t>
      </w:r>
      <w:r w:rsidRPr="00163706">
        <w:rPr>
          <w:rFonts w:ascii="微软雅黑" w:eastAsia="微软雅黑" w:hAnsi="微软雅黑" w:cs="宋体" w:hint="eastAsia"/>
          <w:kern w:val="0"/>
          <w:sz w:val="27"/>
          <w:szCs w:val="27"/>
        </w:rPr>
        <w:t>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proofErr w:type="gramStart"/>
      <w:r w:rsidRPr="00163706">
        <w:rPr>
          <w:rFonts w:ascii="微软雅黑" w:eastAsia="微软雅黑" w:hAnsi="微软雅黑" w:cs="宋体" w:hint="eastAsia"/>
          <w:kern w:val="0"/>
          <w:sz w:val="27"/>
          <w:szCs w:val="27"/>
        </w:rPr>
        <w:t>开展问</w:t>
      </w:r>
      <w:proofErr w:type="gramEnd"/>
      <w:r w:rsidRPr="00163706">
        <w:rPr>
          <w:rFonts w:ascii="微软雅黑" w:eastAsia="微软雅黑" w:hAnsi="微软雅黑" w:cs="宋体" w:hint="eastAsia"/>
          <w:kern w:val="0"/>
          <w:sz w:val="27"/>
          <w:szCs w:val="27"/>
        </w:rPr>
        <w:t>责调查，根据具体情况可以依法采取相关监察措施。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开展讯问、搜查、查封、扣押以及重要的谈话、询问等调查取证工作，应当全程同步录音录像，并保持录音录像资料的完整性。录音录像资料应当妥善保管、及时归档，留存备查。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人民检察院、人民法院需要调取同步录音录像的，监察机关应当予以配合，经审批依法予以提供。</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采取监察措施需要告知、通知相关人员的，应当依法办理。告知包括口头、书面两种方式，通知应当采取书面方式。采取口头方式告知的，应当将相关情况制作工作记录；采取书面方式告知、通知的，可以通过直接送交、邮寄、转交</w:t>
      </w:r>
      <w:r w:rsidRPr="00163706">
        <w:rPr>
          <w:rFonts w:ascii="微软雅黑" w:eastAsia="微软雅黑" w:hAnsi="微软雅黑" w:cs="宋体" w:hint="eastAsia"/>
          <w:kern w:val="0"/>
          <w:sz w:val="27"/>
          <w:szCs w:val="27"/>
        </w:rPr>
        <w:t>等途径送达，将有关回执或者凭证附卷。</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无法告知、通知，或者相关人员拒绝接收的，调查人员应当在工作记录或者有关文书上记明。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证</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可以用于证明案件事实的材料都是证据</w:t>
      </w:r>
      <w:r w:rsidRPr="00163706">
        <w:rPr>
          <w:rFonts w:ascii="微软雅黑" w:eastAsia="微软雅黑" w:hAnsi="微软雅黑" w:cs="宋体" w:hint="eastAsia"/>
          <w:kern w:val="0"/>
          <w:sz w:val="27"/>
          <w:szCs w:val="27"/>
        </w:rPr>
        <w:t>，包括：</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（一）物证；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（二）书证；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（三）证人证言；</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（四）被害人陈述；</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（五）被调查人陈述、供述和辩解；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（六）鉴定意见；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（七）勘验检查、辨认、调查实验等笔录；</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（八）视听资料、电子数据。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监察机关向有关单位和个人收集、调取证据时，应当告知其必须依法如实提供证据。对于不按要求提供有关材料，泄露相关信息，伪造、隐匿、毁灭证</w:t>
      </w:r>
      <w:r w:rsidRPr="00163706">
        <w:rPr>
          <w:rFonts w:ascii="微软雅黑" w:eastAsia="微软雅黑" w:hAnsi="微软雅黑" w:cs="宋体" w:hint="eastAsia"/>
          <w:kern w:val="0"/>
          <w:sz w:val="27"/>
          <w:szCs w:val="27"/>
        </w:rPr>
        <w:t>据，提供虚假情况或者阻止他人提供证据的，依法追究法律责任。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监察机关依照监察法和本条例规定收集的证据材料，经审查符合法定要求的，在刑事诉讼中可以作为证据使用。</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监察机关认定案件事实应当以证据为根据，全面、客观地收集、固定被调查人有无违法犯罪以及情节轻重的各种证据，形成相互印证、完整稳定的证据链。</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只有被调查人陈述或者供述，没有其他证据的，不能认定案件事实；没有被调查人陈述或者供述，证据符合法定标准的，可以认定案件事实。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证据必须经过查证属实，才能作为定案的根据。审查认定证据，应当结合案</w:t>
      </w:r>
      <w:r w:rsidRPr="00163706">
        <w:rPr>
          <w:rFonts w:ascii="微软雅黑" w:eastAsia="微软雅黑" w:hAnsi="微软雅黑" w:cs="宋体" w:hint="eastAsia"/>
          <w:kern w:val="0"/>
          <w:sz w:val="27"/>
          <w:szCs w:val="27"/>
        </w:rPr>
        <w:t>件的具体情况，从证据与</w:t>
      </w:r>
      <w:proofErr w:type="gramStart"/>
      <w:r w:rsidRPr="00163706">
        <w:rPr>
          <w:rFonts w:ascii="微软雅黑" w:eastAsia="微软雅黑" w:hAnsi="微软雅黑" w:cs="宋体" w:hint="eastAsia"/>
          <w:kern w:val="0"/>
          <w:sz w:val="27"/>
          <w:szCs w:val="27"/>
        </w:rPr>
        <w:t>待证事实</w:t>
      </w:r>
      <w:proofErr w:type="gramEnd"/>
      <w:r w:rsidRPr="00163706">
        <w:rPr>
          <w:rFonts w:ascii="微软雅黑" w:eastAsia="微软雅黑" w:hAnsi="微软雅黑" w:cs="宋体" w:hint="eastAsia"/>
          <w:kern w:val="0"/>
          <w:sz w:val="27"/>
          <w:szCs w:val="27"/>
        </w:rPr>
        <w:t>的关联程度、各证据之间的联系、是否依照法定程序收集等方面进行综合判断。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监察机关调查终结的职务违法案件，应当事实清楚、证据确凿。证据确凿，应当符合下列条件：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（一）定性处置的事实都有证据证实；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（二）定案证据真实、合法；</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（三）据以定案的证据之间不存在无法排除的矛盾；</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（四）综合全案证据，所认定事实清晰且令人信服。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监察机关调查终结的职务犯罪案件，应当事实清楚，证据确实、充分。证据确实、充分，应当符合下列条件：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（一）定罪量刑的事实都有证据证明；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w:t>
      </w:r>
      <w:r w:rsidRPr="00163706">
        <w:rPr>
          <w:rFonts w:ascii="微软雅黑" w:eastAsia="微软雅黑" w:hAnsi="微软雅黑" w:cs="宋体" w:hint="eastAsia"/>
          <w:kern w:val="0"/>
          <w:sz w:val="27"/>
          <w:szCs w:val="27"/>
        </w:rPr>
        <w:t>据以定案的证据均经法定程序查证属实；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（三）综合全案证据，对所认定事实已排除合理怀疑。</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证据不足的，不得移送人民检察院审查起诉。</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严禁以暴力、威胁、引诱、欺骗以及非法限制人身自由等非法方法收集证据，严禁侮辱、打骂、虐待、体罚或者变相体罚被调查人、涉案人员和证人。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对于调查人员采用暴力、威胁以及非法限制人身自由等非法方法收集的被调查人供述、证人证言、被害人陈述，应当依法予以排除。</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前款所称暴力的方法，是指采用殴打、违法使用戒具等方法或者变相肉刑的恶劣手段，使人遭受难以忍受的痛苦而违背意愿</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供述、证言、陈述；威胁的方法，是指采</w:t>
      </w:r>
      <w:r w:rsidRPr="00163706">
        <w:rPr>
          <w:rFonts w:ascii="微软雅黑" w:eastAsia="微软雅黑" w:hAnsi="微软雅黑" w:cs="宋体" w:hint="eastAsia"/>
          <w:kern w:val="0"/>
          <w:sz w:val="27"/>
          <w:szCs w:val="27"/>
        </w:rPr>
        <w:lastRenderedPageBreak/>
        <w:t>用以暴力或者严重损害本人及其近亲属合法权益等进行威胁的方法，使人遭受难以忍受的痛苦而违背意愿</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供述、证言、陈述。</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收集物证、书证不符合法定程序，可能严重影响案件公正处理的，应当予以补正或者</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合理解释；不能补正或者</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合理解释的，对该证据应当予以排除。</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监察机关监督检查、调查、案件审理、案件监督管理等部门发现监察人员在办理案件中，可能存在以非法方法</w:t>
      </w:r>
      <w:r w:rsidRPr="00163706">
        <w:rPr>
          <w:rFonts w:ascii="微软雅黑" w:eastAsia="微软雅黑" w:hAnsi="微软雅黑" w:cs="宋体" w:hint="eastAsia"/>
          <w:kern w:val="0"/>
          <w:sz w:val="27"/>
          <w:szCs w:val="27"/>
        </w:rPr>
        <w:t>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经调查核实，确认或者不能排除以非法方法收集证据的，对有关证据依法予以排除，不得作为案件定性处置、移送审查起诉的依据。认定调查人员非法取证的，应当依法处理，另行指派调查人员重新调查取证。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监察机关接到对下级监察机关调查人员采用非法方法收集证据的控告、举报，可以直接进行调查核实</w:t>
      </w:r>
      <w:r w:rsidRPr="00163706">
        <w:rPr>
          <w:rFonts w:ascii="微软雅黑" w:eastAsia="微软雅黑" w:hAnsi="微软雅黑" w:cs="宋体" w:hint="eastAsia"/>
          <w:kern w:val="0"/>
          <w:sz w:val="27"/>
          <w:szCs w:val="27"/>
        </w:rPr>
        <w:t>，也可以交由下级监察机关调查核实。交由下级监察机关调查核实的，下级监察机关应当及时将调查结果报告上级监察机关。</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对收集的证据材料及扣押的财物应当妥善保管，严格履行交接、调用手续，定期对账核实，不得违规使用、调换、损毁或者自行处理。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监察机关对行政机关在行政执法和查办案件中收集的物证、书证、视听资料、电子数据，勘验、检查等笔录，以及鉴定意见等证据材料，经审查符合法定要求的，可以作为证据使用。</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根据法律、行政法规规定行使国家行政管理职权的组织在行政执法和查办案件中收集的证据材料，视为行政机关收集的证据材料。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人民法院、人民检察院、公安机关、国家安全机关等在刑事诉讼中收集的物证、书证、视听资料、电子数据，勘验、检查、辨认、侦查实验等笔录，以及鉴定意见等证据材料，经审查符合法定要求的，可以作为证据使用。</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监察机关办理职务违法案件，对于人民法院生效刑事判决、裁定和人民检察院不起诉决定采信的证据材料，可以直接作为证据使用。</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第三节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谈</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话</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监察机关在问题线索处置、初步核实和</w:t>
      </w:r>
      <w:r w:rsidRPr="00163706">
        <w:rPr>
          <w:rFonts w:ascii="微软雅黑" w:eastAsia="微软雅黑" w:hAnsi="微软雅黑" w:cs="宋体" w:hint="eastAsia"/>
          <w:kern w:val="0"/>
          <w:sz w:val="27"/>
          <w:szCs w:val="27"/>
        </w:rPr>
        <w:t>立案调查中，可以依法对涉嫌职务违法的监察对象进行谈话，要求其如实说明情况或者</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陈述。</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谈话应当</w:t>
      </w:r>
      <w:r w:rsidRPr="00163706">
        <w:rPr>
          <w:rFonts w:ascii="微软雅黑" w:eastAsia="微软雅黑" w:hAnsi="微软雅黑" w:cs="宋体" w:hint="eastAsia"/>
          <w:kern w:val="0"/>
          <w:sz w:val="27"/>
          <w:szCs w:val="27"/>
        </w:rPr>
        <w:t>个别进行</w:t>
      </w:r>
      <w:r w:rsidRPr="00163706">
        <w:rPr>
          <w:rFonts w:ascii="微软雅黑" w:eastAsia="微软雅黑" w:hAnsi="微软雅黑" w:cs="宋体" w:hint="eastAsia"/>
          <w:kern w:val="0"/>
          <w:sz w:val="27"/>
          <w:szCs w:val="27"/>
        </w:rPr>
        <w:t>。负责谈话的人员</w:t>
      </w:r>
      <w:r w:rsidRPr="00163706">
        <w:rPr>
          <w:rFonts w:ascii="微软雅黑" w:eastAsia="微软雅黑" w:hAnsi="微软雅黑" w:cs="宋体" w:hint="eastAsia"/>
          <w:kern w:val="0"/>
          <w:sz w:val="27"/>
          <w:szCs w:val="27"/>
        </w:rPr>
        <w:t>不得少于二人</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w:t>
      </w:r>
      <w:r w:rsidRPr="00163706">
        <w:rPr>
          <w:rFonts w:ascii="微软雅黑" w:eastAsia="微软雅黑" w:hAnsi="微软雅黑" w:cs="宋体" w:hint="eastAsia"/>
          <w:kern w:val="0"/>
          <w:sz w:val="27"/>
          <w:szCs w:val="27"/>
        </w:rPr>
        <w:t>一般性问题线索</w:t>
      </w:r>
      <w:r w:rsidRPr="00163706">
        <w:rPr>
          <w:rFonts w:ascii="微软雅黑" w:eastAsia="微软雅黑" w:hAnsi="微软雅黑" w:cs="宋体" w:hint="eastAsia"/>
          <w:kern w:val="0"/>
          <w:sz w:val="27"/>
          <w:szCs w:val="27"/>
        </w:rPr>
        <w:t>的处置，可以采取谈话方式进行，对监察对象给予</w:t>
      </w:r>
      <w:r w:rsidRPr="00163706">
        <w:rPr>
          <w:rFonts w:ascii="微软雅黑" w:eastAsia="微软雅黑" w:hAnsi="微软雅黑" w:cs="宋体" w:hint="eastAsia"/>
          <w:kern w:val="0"/>
          <w:sz w:val="27"/>
          <w:szCs w:val="27"/>
        </w:rPr>
        <w:t>警示、批评、教育</w:t>
      </w:r>
      <w:r w:rsidRPr="00163706">
        <w:rPr>
          <w:rFonts w:ascii="微软雅黑" w:eastAsia="微软雅黑" w:hAnsi="微软雅黑" w:cs="宋体" w:hint="eastAsia"/>
          <w:kern w:val="0"/>
          <w:sz w:val="27"/>
          <w:szCs w:val="27"/>
        </w:rPr>
        <w:t>。谈话应当在工作地点等场所进行，明确告知谈话事项，注重谈清问题、取得教育效果。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采取谈话方式处置问题线索的，经审批可以由监察人员或者委托被谈话人所在单位主要负责人等进行谈话。</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监察机关谈话应当形成谈话笔录或者记录。谈话结束后，可以根据需要要求被谈话人在</w:t>
      </w:r>
      <w:r w:rsidRPr="00163706">
        <w:rPr>
          <w:rFonts w:ascii="微软雅黑" w:eastAsia="微软雅黑" w:hAnsi="微软雅黑" w:cs="宋体" w:hint="eastAsia"/>
          <w:kern w:val="0"/>
          <w:sz w:val="27"/>
          <w:szCs w:val="27"/>
        </w:rPr>
        <w:t>十五个工作日以内</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书面</w:t>
      </w:r>
      <w:r w:rsidRPr="00163706">
        <w:rPr>
          <w:rFonts w:ascii="微软雅黑" w:eastAsia="微软雅黑" w:hAnsi="微软雅黑" w:cs="宋体" w:hint="eastAsia"/>
          <w:kern w:val="0"/>
          <w:sz w:val="27"/>
          <w:szCs w:val="27"/>
        </w:rPr>
        <w:t>说明。被谈话人应当在书面说明每页签名，修改的地方也应当签名。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委托谈话的，受委托人应当在收到委托函后的十五个工作日以内进行谈话。谈话结束后及时形成谈话情况材料报送监察机关，必要</w:t>
      </w:r>
      <w:proofErr w:type="gramStart"/>
      <w:r w:rsidRPr="00163706">
        <w:rPr>
          <w:rFonts w:ascii="微软雅黑" w:eastAsia="微软雅黑" w:hAnsi="微软雅黑" w:cs="宋体" w:hint="eastAsia"/>
          <w:kern w:val="0"/>
          <w:sz w:val="27"/>
          <w:szCs w:val="27"/>
        </w:rPr>
        <w:t>时附被谈话</w:t>
      </w:r>
      <w:proofErr w:type="gramEnd"/>
      <w:r w:rsidRPr="00163706">
        <w:rPr>
          <w:rFonts w:ascii="微软雅黑" w:eastAsia="微软雅黑" w:hAnsi="微软雅黑" w:cs="宋体" w:hint="eastAsia"/>
          <w:kern w:val="0"/>
          <w:sz w:val="27"/>
          <w:szCs w:val="27"/>
        </w:rPr>
        <w:t>人的书面说明。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监察机关开展初步核实工作，一般不与被核查人接触；确有需要与被核查人谈话的，应当按规定报批。</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监察机关对涉嫌职务违法的被调查人立案后，可以依法进行谈话。</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与被调查人首次谈话时，应当出示《被调查人权利义务告知书》，由其签名、捺指印。被调查人拒绝签名、捺指印的，调查人员应当在文书上记明。对于</w:t>
      </w:r>
      <w:r w:rsidRPr="00163706">
        <w:rPr>
          <w:rFonts w:ascii="微软雅黑" w:eastAsia="微软雅黑" w:hAnsi="微软雅黑" w:cs="宋体" w:hint="eastAsia"/>
          <w:kern w:val="0"/>
          <w:sz w:val="27"/>
          <w:szCs w:val="27"/>
        </w:rPr>
        <w:t>被调查人未被限制人身自由的，应当在首次谈话时出具《谈话通知书》。</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与涉嫌严重职务违法的被调查人进行谈话的，应当</w:t>
      </w:r>
      <w:r w:rsidRPr="00163706">
        <w:rPr>
          <w:rFonts w:ascii="微软雅黑" w:eastAsia="微软雅黑" w:hAnsi="微软雅黑" w:cs="宋体" w:hint="eastAsia"/>
          <w:kern w:val="0"/>
          <w:sz w:val="27"/>
          <w:szCs w:val="27"/>
        </w:rPr>
        <w:t>全程同步录音录</w:t>
      </w:r>
      <w:r w:rsidRPr="00163706">
        <w:rPr>
          <w:rFonts w:ascii="微软雅黑" w:eastAsia="微软雅黑" w:hAnsi="微软雅黑" w:cs="宋体" w:hint="eastAsia"/>
          <w:kern w:val="0"/>
          <w:sz w:val="27"/>
          <w:szCs w:val="27"/>
        </w:rPr>
        <w:t>像，并</w:t>
      </w:r>
      <w:r w:rsidRPr="00163706">
        <w:rPr>
          <w:rFonts w:ascii="微软雅黑" w:eastAsia="微软雅黑" w:hAnsi="微软雅黑" w:cs="宋体" w:hint="eastAsia"/>
          <w:kern w:val="0"/>
          <w:sz w:val="27"/>
          <w:szCs w:val="27"/>
        </w:rPr>
        <w:t>告知</w:t>
      </w:r>
      <w:r w:rsidRPr="00163706">
        <w:rPr>
          <w:rFonts w:ascii="微软雅黑" w:eastAsia="微软雅黑" w:hAnsi="微软雅黑" w:cs="宋体" w:hint="eastAsia"/>
          <w:kern w:val="0"/>
          <w:sz w:val="27"/>
          <w:szCs w:val="27"/>
        </w:rPr>
        <w:t>被调查人。</w:t>
      </w:r>
      <w:r w:rsidRPr="00163706">
        <w:rPr>
          <w:rFonts w:ascii="微软雅黑" w:eastAsia="微软雅黑" w:hAnsi="微软雅黑" w:cs="宋体" w:hint="eastAsia"/>
          <w:kern w:val="0"/>
          <w:sz w:val="27"/>
          <w:szCs w:val="27"/>
        </w:rPr>
        <w:t>告知情况</w:t>
      </w:r>
      <w:r w:rsidRPr="00163706">
        <w:rPr>
          <w:rFonts w:ascii="微软雅黑" w:eastAsia="微软雅黑" w:hAnsi="微软雅黑" w:cs="宋体" w:hint="eastAsia"/>
          <w:kern w:val="0"/>
          <w:sz w:val="27"/>
          <w:szCs w:val="27"/>
        </w:rPr>
        <w:t>应当</w:t>
      </w:r>
      <w:r w:rsidRPr="00163706">
        <w:rPr>
          <w:rFonts w:ascii="微软雅黑" w:eastAsia="微软雅黑" w:hAnsi="微软雅黑" w:cs="宋体" w:hint="eastAsia"/>
          <w:kern w:val="0"/>
          <w:sz w:val="27"/>
          <w:szCs w:val="27"/>
        </w:rPr>
        <w:t>在录音录像中予以反映，</w:t>
      </w:r>
      <w:r w:rsidRPr="00163706">
        <w:rPr>
          <w:rFonts w:ascii="微软雅黑" w:eastAsia="微软雅黑" w:hAnsi="微软雅黑" w:cs="宋体" w:hint="eastAsia"/>
          <w:kern w:val="0"/>
          <w:sz w:val="27"/>
          <w:szCs w:val="27"/>
        </w:rPr>
        <w:t>并在</w:t>
      </w:r>
      <w:r w:rsidRPr="00163706">
        <w:rPr>
          <w:rFonts w:ascii="微软雅黑" w:eastAsia="微软雅黑" w:hAnsi="微软雅黑" w:cs="宋体" w:hint="eastAsia"/>
          <w:kern w:val="0"/>
          <w:sz w:val="27"/>
          <w:szCs w:val="27"/>
        </w:rPr>
        <w:t>笔录中记明</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立案后，与未被限制人身自由的被调查人谈话的，应当在具备安全保障条件的场所进行。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调查人员按规定通知被调查人所在单位派员或者被调查人家属陪同被调查人到指定场所的，应当与陪同人员办理交接手续，填</w:t>
      </w:r>
      <w:r w:rsidRPr="00163706">
        <w:rPr>
          <w:rFonts w:ascii="微软雅黑" w:eastAsia="微软雅黑" w:hAnsi="微软雅黑" w:cs="宋体" w:hint="eastAsia"/>
          <w:kern w:val="0"/>
          <w:sz w:val="27"/>
          <w:szCs w:val="27"/>
        </w:rPr>
        <w:t>写《陪送交接单》</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调查人员与被留置的被调查人谈话的，按照法定程序在留置场所进行。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与在押的犯罪嫌疑人、被告人谈话的，应当持以监察机关名义出具的介绍信、工作证件，商请有关案件主管机关依法协助办理。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与在看守所、监狱服刑的人员谈话的，应当持以监察机关名义出具的介绍信、工作证件办理。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与被调查人进行谈话，应当合理安排时间、控制时长，保证其</w:t>
      </w:r>
      <w:r w:rsidRPr="00163706">
        <w:rPr>
          <w:rFonts w:ascii="微软雅黑" w:eastAsia="微软雅黑" w:hAnsi="微软雅黑" w:cs="宋体" w:hint="eastAsia"/>
          <w:kern w:val="0"/>
          <w:sz w:val="27"/>
          <w:szCs w:val="27"/>
        </w:rPr>
        <w:t>饮食</w:t>
      </w:r>
      <w:r w:rsidRPr="00163706">
        <w:rPr>
          <w:rFonts w:ascii="微软雅黑" w:eastAsia="微软雅黑" w:hAnsi="微软雅黑" w:cs="宋体" w:hint="eastAsia"/>
          <w:kern w:val="0"/>
          <w:sz w:val="27"/>
          <w:szCs w:val="27"/>
        </w:rPr>
        <w:t>和</w:t>
      </w:r>
      <w:r w:rsidRPr="00163706">
        <w:rPr>
          <w:rFonts w:ascii="微软雅黑" w:eastAsia="微软雅黑" w:hAnsi="微软雅黑" w:cs="宋体" w:hint="eastAsia"/>
          <w:kern w:val="0"/>
          <w:sz w:val="27"/>
          <w:szCs w:val="27"/>
        </w:rPr>
        <w:t>必要的休息时间</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谈</w:t>
      </w:r>
      <w:r w:rsidRPr="00163706">
        <w:rPr>
          <w:rFonts w:ascii="微软雅黑" w:eastAsia="微软雅黑" w:hAnsi="微软雅黑" w:cs="宋体" w:hint="eastAsia"/>
          <w:kern w:val="0"/>
          <w:sz w:val="27"/>
          <w:szCs w:val="27"/>
        </w:rPr>
        <w:t>话笔录</w:t>
      </w:r>
      <w:r w:rsidRPr="00163706">
        <w:rPr>
          <w:rFonts w:ascii="微软雅黑" w:eastAsia="微软雅黑" w:hAnsi="微软雅黑" w:cs="宋体" w:hint="eastAsia"/>
          <w:kern w:val="0"/>
          <w:sz w:val="27"/>
          <w:szCs w:val="27"/>
        </w:rPr>
        <w:t>应当在谈话</w:t>
      </w:r>
      <w:r w:rsidRPr="00163706">
        <w:rPr>
          <w:rFonts w:ascii="微软雅黑" w:eastAsia="微软雅黑" w:hAnsi="微软雅黑" w:cs="宋体" w:hint="eastAsia"/>
          <w:kern w:val="0"/>
          <w:sz w:val="27"/>
          <w:szCs w:val="27"/>
        </w:rPr>
        <w:t>现场制作</w:t>
      </w:r>
      <w:r w:rsidRPr="00163706">
        <w:rPr>
          <w:rFonts w:ascii="微软雅黑" w:eastAsia="微软雅黑" w:hAnsi="微软雅黑" w:cs="宋体" w:hint="eastAsia"/>
          <w:kern w:val="0"/>
          <w:sz w:val="27"/>
          <w:szCs w:val="27"/>
        </w:rPr>
        <w:t>。笔录应当详细具体，如实反映谈话情况。笔录制作完成后，应当交给被调查人核对。被调查人没有阅读能力的，应当向其宣读。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笔录记载有遗漏或者差错的，应当补充或者更正，由被调查人在补充或者更正处捺指印。被调查人核对无误后，应当在笔录中逐页签名、捺指印。</w:t>
      </w:r>
      <w:r w:rsidRPr="00163706">
        <w:rPr>
          <w:rFonts w:ascii="微软雅黑" w:eastAsia="微软雅黑" w:hAnsi="微软雅黑" w:cs="宋体" w:hint="eastAsia"/>
          <w:kern w:val="0"/>
          <w:sz w:val="27"/>
          <w:szCs w:val="27"/>
        </w:rPr>
        <w:t>被调查人拒绝签名、捺指印的，调查人员应当在笔录中记明。调查人员也应当在笔录中签名</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被调查人请求自行书写说明材料的，应当</w:t>
      </w:r>
      <w:r w:rsidRPr="00163706">
        <w:rPr>
          <w:rFonts w:ascii="微软雅黑" w:eastAsia="微软雅黑" w:hAnsi="微软雅黑" w:cs="宋体" w:hint="eastAsia"/>
          <w:kern w:val="0"/>
          <w:sz w:val="27"/>
          <w:szCs w:val="27"/>
        </w:rPr>
        <w:t>准许</w:t>
      </w:r>
      <w:r w:rsidRPr="00163706">
        <w:rPr>
          <w:rFonts w:ascii="微软雅黑" w:eastAsia="微软雅黑" w:hAnsi="微软雅黑" w:cs="宋体" w:hint="eastAsia"/>
          <w:kern w:val="0"/>
          <w:sz w:val="27"/>
          <w:szCs w:val="27"/>
        </w:rPr>
        <w:t>。必要时，调查人员可以要求被调查人自行书写说明材料。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被调查人应当在说明材料上逐页签名、捺指印，在末页写明日期。对说明材料有修改的，在修改之处应当</w:t>
      </w:r>
      <w:proofErr w:type="gramStart"/>
      <w:r w:rsidRPr="00163706">
        <w:rPr>
          <w:rFonts w:ascii="微软雅黑" w:eastAsia="微软雅黑" w:hAnsi="微软雅黑" w:cs="宋体" w:hint="eastAsia"/>
          <w:kern w:val="0"/>
          <w:sz w:val="27"/>
          <w:szCs w:val="27"/>
        </w:rPr>
        <w:t>捺</w:t>
      </w:r>
      <w:proofErr w:type="gramEnd"/>
      <w:r w:rsidRPr="00163706">
        <w:rPr>
          <w:rFonts w:ascii="微软雅黑" w:eastAsia="微软雅黑" w:hAnsi="微软雅黑" w:cs="宋体" w:hint="eastAsia"/>
          <w:kern w:val="0"/>
          <w:sz w:val="27"/>
          <w:szCs w:val="27"/>
        </w:rPr>
        <w:t>指印。说明</w:t>
      </w:r>
      <w:r w:rsidRPr="00163706">
        <w:rPr>
          <w:rFonts w:ascii="微软雅黑" w:eastAsia="微软雅黑" w:hAnsi="微软雅黑" w:cs="宋体" w:hint="eastAsia"/>
          <w:kern w:val="0"/>
          <w:sz w:val="27"/>
          <w:szCs w:val="27"/>
        </w:rPr>
        <w:t>材料</w:t>
      </w:r>
      <w:r w:rsidRPr="00163706">
        <w:rPr>
          <w:rFonts w:ascii="微软雅黑" w:eastAsia="微软雅黑" w:hAnsi="微软雅黑" w:cs="宋体" w:hint="eastAsia"/>
          <w:kern w:val="0"/>
          <w:sz w:val="27"/>
          <w:szCs w:val="27"/>
        </w:rPr>
        <w:t>应当</w:t>
      </w:r>
      <w:r w:rsidRPr="00163706">
        <w:rPr>
          <w:rFonts w:ascii="微软雅黑" w:eastAsia="微软雅黑" w:hAnsi="微软雅黑" w:cs="宋体" w:hint="eastAsia"/>
          <w:kern w:val="0"/>
          <w:sz w:val="27"/>
          <w:szCs w:val="27"/>
        </w:rPr>
        <w:t>由二名</w:t>
      </w:r>
      <w:r w:rsidRPr="00163706">
        <w:rPr>
          <w:rFonts w:ascii="微软雅黑" w:eastAsia="微软雅黑" w:hAnsi="微软雅黑" w:cs="宋体" w:hint="eastAsia"/>
          <w:kern w:val="0"/>
          <w:sz w:val="27"/>
          <w:szCs w:val="27"/>
        </w:rPr>
        <w:t>调查人员</w:t>
      </w:r>
      <w:r w:rsidRPr="00163706">
        <w:rPr>
          <w:rFonts w:ascii="微软雅黑" w:eastAsia="微软雅黑" w:hAnsi="微软雅黑" w:cs="宋体" w:hint="eastAsia"/>
          <w:kern w:val="0"/>
          <w:sz w:val="27"/>
          <w:szCs w:val="27"/>
        </w:rPr>
        <w:t>接收，在首页</w:t>
      </w:r>
      <w:r w:rsidRPr="00163706">
        <w:rPr>
          <w:rFonts w:ascii="微软雅黑" w:eastAsia="微软雅黑" w:hAnsi="微软雅黑" w:cs="宋体" w:hint="eastAsia"/>
          <w:kern w:val="0"/>
          <w:sz w:val="27"/>
          <w:szCs w:val="27"/>
        </w:rPr>
        <w:t>记明接收的</w:t>
      </w:r>
      <w:r w:rsidRPr="00163706">
        <w:rPr>
          <w:rFonts w:ascii="微软雅黑" w:eastAsia="微软雅黑" w:hAnsi="微软雅黑" w:cs="宋体" w:hint="eastAsia"/>
          <w:kern w:val="0"/>
          <w:sz w:val="27"/>
          <w:szCs w:val="27"/>
        </w:rPr>
        <w:t>日期并签名。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本条例第七十四条至第七</w:t>
      </w:r>
      <w:r w:rsidRPr="00163706">
        <w:rPr>
          <w:rFonts w:ascii="微软雅黑" w:eastAsia="微软雅黑" w:hAnsi="微软雅黑" w:cs="宋体" w:hint="eastAsia"/>
          <w:kern w:val="0"/>
          <w:sz w:val="27"/>
          <w:szCs w:val="27"/>
        </w:rPr>
        <w:t>十九条的规定，也适用于在初步核实中开展的谈话。</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讯</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监察机关对涉嫌职务犯罪的被调查人，可以依法进行讯问，要求其如实供述涉嫌犯罪的情况。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讯问被留置的被调查人，应当在留置场所进行。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讯问应当个别进行，调查人员不得少于二人。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首次讯问</w:t>
      </w:r>
      <w:r w:rsidRPr="00163706">
        <w:rPr>
          <w:rFonts w:ascii="微软雅黑" w:eastAsia="微软雅黑" w:hAnsi="微软雅黑" w:cs="宋体" w:hint="eastAsia"/>
          <w:kern w:val="0"/>
          <w:sz w:val="27"/>
          <w:szCs w:val="27"/>
        </w:rPr>
        <w:t>时，应当向被讯问人出示《</w:t>
      </w:r>
      <w:r w:rsidRPr="00163706">
        <w:rPr>
          <w:rFonts w:ascii="微软雅黑" w:eastAsia="微软雅黑" w:hAnsi="微软雅黑" w:cs="宋体" w:hint="eastAsia"/>
          <w:kern w:val="0"/>
          <w:sz w:val="27"/>
          <w:szCs w:val="27"/>
        </w:rPr>
        <w:t>被调查人权利义务告知书</w:t>
      </w:r>
      <w:r w:rsidRPr="00163706">
        <w:rPr>
          <w:rFonts w:ascii="微软雅黑" w:eastAsia="微软雅黑" w:hAnsi="微软雅黑" w:cs="宋体" w:hint="eastAsia"/>
          <w:kern w:val="0"/>
          <w:sz w:val="27"/>
          <w:szCs w:val="27"/>
        </w:rPr>
        <w:t>》，由其</w:t>
      </w:r>
      <w:r w:rsidRPr="00163706">
        <w:rPr>
          <w:rFonts w:ascii="微软雅黑" w:eastAsia="微软雅黑" w:hAnsi="微软雅黑" w:cs="宋体" w:hint="eastAsia"/>
          <w:kern w:val="0"/>
          <w:sz w:val="27"/>
          <w:szCs w:val="27"/>
        </w:rPr>
        <w:t>签名、捺指印</w:t>
      </w:r>
      <w:r w:rsidRPr="00163706">
        <w:rPr>
          <w:rFonts w:ascii="微软雅黑" w:eastAsia="微软雅黑" w:hAnsi="微软雅黑" w:cs="宋体" w:hint="eastAsia"/>
          <w:kern w:val="0"/>
          <w:sz w:val="27"/>
          <w:szCs w:val="27"/>
        </w:rPr>
        <w:t>。被讯问人拒绝签名、捺指印的，调查人员应当在文书上记明。被讯问人未</w:t>
      </w:r>
      <w:r w:rsidRPr="00163706">
        <w:rPr>
          <w:rFonts w:ascii="微软雅黑" w:eastAsia="微软雅黑" w:hAnsi="微软雅黑" w:cs="宋体" w:hint="eastAsia"/>
          <w:kern w:val="0"/>
          <w:sz w:val="27"/>
          <w:szCs w:val="27"/>
        </w:rPr>
        <w:t>被限制人身自由的</w:t>
      </w:r>
      <w:r w:rsidRPr="00163706">
        <w:rPr>
          <w:rFonts w:ascii="微软雅黑" w:eastAsia="微软雅黑" w:hAnsi="微软雅黑" w:cs="宋体" w:hint="eastAsia"/>
          <w:kern w:val="0"/>
          <w:sz w:val="27"/>
          <w:szCs w:val="27"/>
        </w:rPr>
        <w:t>，应当在首次讯问时向其出具《</w:t>
      </w:r>
      <w:r w:rsidRPr="00163706">
        <w:rPr>
          <w:rFonts w:ascii="微软雅黑" w:eastAsia="微软雅黑" w:hAnsi="微软雅黑" w:cs="宋体" w:hint="eastAsia"/>
          <w:kern w:val="0"/>
          <w:sz w:val="27"/>
          <w:szCs w:val="27"/>
        </w:rPr>
        <w:t>讯问通知书</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讯问一般按照下列顺序进行：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（二）告知被讯问人如实供述自己罪行可以依法从宽处理和认罪认罚的法律规定；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（三）讯问被讯问人是否有犯罪行为，让其陈述有罪的事实或者无罪的辩解，应当允许其连贯陈述。</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调查人员的提问应当与调查的案件相关。被讯问人对调查人员的提问应当如实回答。调查人员对被讯问人的辩解，</w:t>
      </w:r>
      <w:r w:rsidRPr="00163706">
        <w:rPr>
          <w:rFonts w:ascii="微软雅黑" w:eastAsia="微软雅黑" w:hAnsi="微软雅黑" w:cs="宋体" w:hint="eastAsia"/>
          <w:kern w:val="0"/>
          <w:sz w:val="27"/>
          <w:szCs w:val="27"/>
        </w:rPr>
        <w:t>应当如实记录，认真查核。</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讯问时，应当告知被讯问人将进行全程同步录音录像。告知情况应当在录音录像中予以反映，并在笔录中记明。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本条例第七十五条至第七十九条的要求，也适用于讯问。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第五节</w:t>
      </w:r>
      <w:r w:rsidRPr="00163706">
        <w:rPr>
          <w:rFonts w:ascii="微软雅黑" w:eastAsia="微软雅黑" w:hAnsi="微软雅黑" w:cs="宋体" w:hint="eastAsia"/>
          <w:kern w:val="0"/>
          <w:sz w:val="27"/>
          <w:szCs w:val="27"/>
        </w:rPr>
        <w:t xml:space="preserve"> </w:t>
      </w:r>
      <w:proofErr w:type="gramStart"/>
      <w:r w:rsidRPr="00163706">
        <w:rPr>
          <w:rFonts w:ascii="微软雅黑" w:eastAsia="微软雅黑" w:hAnsi="微软雅黑" w:cs="宋体" w:hint="eastAsia"/>
          <w:kern w:val="0"/>
          <w:sz w:val="27"/>
          <w:szCs w:val="27"/>
        </w:rPr>
        <w:t>询</w:t>
      </w:r>
      <w:proofErr w:type="gramEnd"/>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监察机关按规定报批后，可以依法对证人、被害人等人员进行询问，了解核实有关问题或者案件情况。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证人</w:t>
      </w:r>
      <w:r w:rsidRPr="00163706">
        <w:rPr>
          <w:rFonts w:ascii="微软雅黑" w:eastAsia="微软雅黑" w:hAnsi="微软雅黑" w:cs="宋体" w:hint="eastAsia"/>
          <w:kern w:val="0"/>
          <w:sz w:val="27"/>
          <w:szCs w:val="27"/>
        </w:rPr>
        <w:t>未被限制人身自由</w:t>
      </w:r>
      <w:r w:rsidRPr="00163706">
        <w:rPr>
          <w:rFonts w:ascii="微软雅黑" w:eastAsia="微软雅黑" w:hAnsi="微软雅黑" w:cs="宋体" w:hint="eastAsia"/>
          <w:kern w:val="0"/>
          <w:sz w:val="27"/>
          <w:szCs w:val="27"/>
        </w:rPr>
        <w:t>的，可以在其工作</w:t>
      </w:r>
      <w:r w:rsidRPr="00163706">
        <w:rPr>
          <w:rFonts w:ascii="微软雅黑" w:eastAsia="微软雅黑" w:hAnsi="微软雅黑" w:cs="宋体" w:hint="eastAsia"/>
          <w:kern w:val="0"/>
          <w:sz w:val="27"/>
          <w:szCs w:val="27"/>
        </w:rPr>
        <w:t>地点</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住所</w:t>
      </w:r>
      <w:r w:rsidRPr="00163706">
        <w:rPr>
          <w:rFonts w:ascii="微软雅黑" w:eastAsia="微软雅黑" w:hAnsi="微软雅黑" w:cs="宋体" w:hint="eastAsia"/>
          <w:kern w:val="0"/>
          <w:sz w:val="27"/>
          <w:szCs w:val="27"/>
        </w:rPr>
        <w:t>或者</w:t>
      </w:r>
      <w:r w:rsidRPr="00163706">
        <w:rPr>
          <w:rFonts w:ascii="微软雅黑" w:eastAsia="微软雅黑" w:hAnsi="微软雅黑" w:cs="宋体" w:hint="eastAsia"/>
          <w:kern w:val="0"/>
          <w:sz w:val="27"/>
          <w:szCs w:val="27"/>
        </w:rPr>
        <w:t>其提出的地点</w:t>
      </w:r>
      <w:r w:rsidRPr="00163706">
        <w:rPr>
          <w:rFonts w:ascii="微软雅黑" w:eastAsia="微软雅黑" w:hAnsi="微软雅黑" w:cs="宋体" w:hint="eastAsia"/>
          <w:kern w:val="0"/>
          <w:sz w:val="27"/>
          <w:szCs w:val="27"/>
        </w:rPr>
        <w:t>进行询问，也可以通知</w:t>
      </w:r>
      <w:r w:rsidRPr="00163706">
        <w:rPr>
          <w:rFonts w:ascii="微软雅黑" w:eastAsia="微软雅黑" w:hAnsi="微软雅黑" w:cs="宋体" w:hint="eastAsia"/>
          <w:kern w:val="0"/>
          <w:sz w:val="27"/>
          <w:szCs w:val="27"/>
        </w:rPr>
        <w:t>其到指定地点</w:t>
      </w:r>
      <w:r w:rsidRPr="00163706">
        <w:rPr>
          <w:rFonts w:ascii="微软雅黑" w:eastAsia="微软雅黑" w:hAnsi="微软雅黑" w:cs="宋体" w:hint="eastAsia"/>
          <w:kern w:val="0"/>
          <w:sz w:val="27"/>
          <w:szCs w:val="27"/>
        </w:rPr>
        <w:t>接受询问。到证人</w:t>
      </w:r>
      <w:r w:rsidRPr="00163706">
        <w:rPr>
          <w:rFonts w:ascii="微软雅黑" w:eastAsia="微软雅黑" w:hAnsi="微软雅黑" w:cs="宋体" w:hint="eastAsia"/>
          <w:kern w:val="0"/>
          <w:sz w:val="27"/>
          <w:szCs w:val="27"/>
        </w:rPr>
        <w:t>提出的地点</w:t>
      </w:r>
      <w:r w:rsidRPr="00163706">
        <w:rPr>
          <w:rFonts w:ascii="微软雅黑" w:eastAsia="微软雅黑" w:hAnsi="微软雅黑" w:cs="宋体" w:hint="eastAsia"/>
          <w:kern w:val="0"/>
          <w:sz w:val="27"/>
          <w:szCs w:val="27"/>
        </w:rPr>
        <w:t>或者调查人员</w:t>
      </w:r>
      <w:r w:rsidRPr="00163706">
        <w:rPr>
          <w:rFonts w:ascii="微软雅黑" w:eastAsia="微软雅黑" w:hAnsi="微软雅黑" w:cs="宋体" w:hint="eastAsia"/>
          <w:kern w:val="0"/>
          <w:sz w:val="27"/>
          <w:szCs w:val="27"/>
        </w:rPr>
        <w:t>指定的地点</w:t>
      </w:r>
      <w:r w:rsidRPr="00163706">
        <w:rPr>
          <w:rFonts w:ascii="微软雅黑" w:eastAsia="微软雅黑" w:hAnsi="微软雅黑" w:cs="宋体" w:hint="eastAsia"/>
          <w:kern w:val="0"/>
          <w:sz w:val="27"/>
          <w:szCs w:val="27"/>
        </w:rPr>
        <w:t>进行询问的，</w:t>
      </w:r>
      <w:r w:rsidRPr="00163706">
        <w:rPr>
          <w:rFonts w:ascii="微软雅黑" w:eastAsia="微软雅黑" w:hAnsi="微软雅黑" w:cs="宋体" w:hint="eastAsia"/>
          <w:kern w:val="0"/>
          <w:sz w:val="27"/>
          <w:szCs w:val="27"/>
        </w:rPr>
        <w:t>应当在笔录中记明</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调查人员认为有必</w:t>
      </w:r>
      <w:r w:rsidRPr="00163706">
        <w:rPr>
          <w:rFonts w:ascii="微软雅黑" w:eastAsia="微软雅黑" w:hAnsi="微软雅黑" w:cs="宋体" w:hint="eastAsia"/>
          <w:kern w:val="0"/>
          <w:sz w:val="27"/>
          <w:szCs w:val="27"/>
        </w:rPr>
        <w:t>要或者证人提出需要由所在单位派员或者其家属陪同到询问地点的，应当办理交接手续并填写《</w:t>
      </w:r>
      <w:r w:rsidRPr="00163706">
        <w:rPr>
          <w:rFonts w:ascii="微软雅黑" w:eastAsia="微软雅黑" w:hAnsi="微软雅黑" w:cs="宋体" w:hint="eastAsia"/>
          <w:kern w:val="0"/>
          <w:sz w:val="27"/>
          <w:szCs w:val="27"/>
        </w:rPr>
        <w:t>陪送交接单</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询问应当</w:t>
      </w:r>
      <w:r w:rsidRPr="00163706">
        <w:rPr>
          <w:rFonts w:ascii="微软雅黑" w:eastAsia="微软雅黑" w:hAnsi="微软雅黑" w:cs="宋体" w:hint="eastAsia"/>
          <w:kern w:val="0"/>
          <w:sz w:val="27"/>
          <w:szCs w:val="27"/>
        </w:rPr>
        <w:t>个别</w:t>
      </w:r>
      <w:r w:rsidRPr="00163706">
        <w:rPr>
          <w:rFonts w:ascii="微软雅黑" w:eastAsia="微软雅黑" w:hAnsi="微软雅黑" w:cs="宋体" w:hint="eastAsia"/>
          <w:kern w:val="0"/>
          <w:sz w:val="27"/>
          <w:szCs w:val="27"/>
        </w:rPr>
        <w:t>进行。负责询问的调查人员不得少于二人。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首次</w:t>
      </w:r>
      <w:r w:rsidRPr="00163706">
        <w:rPr>
          <w:rFonts w:ascii="微软雅黑" w:eastAsia="微软雅黑" w:hAnsi="微软雅黑" w:cs="宋体" w:hint="eastAsia"/>
          <w:kern w:val="0"/>
          <w:sz w:val="27"/>
          <w:szCs w:val="27"/>
        </w:rPr>
        <w:t>询问时，应当向证人出示《</w:t>
      </w:r>
      <w:r w:rsidRPr="00163706">
        <w:rPr>
          <w:rFonts w:ascii="微软雅黑" w:eastAsia="微软雅黑" w:hAnsi="微软雅黑" w:cs="宋体" w:hint="eastAsia"/>
          <w:kern w:val="0"/>
          <w:sz w:val="27"/>
          <w:szCs w:val="27"/>
        </w:rPr>
        <w:t>证人权利义务告知书</w:t>
      </w:r>
      <w:r w:rsidRPr="00163706">
        <w:rPr>
          <w:rFonts w:ascii="微软雅黑" w:eastAsia="微软雅黑" w:hAnsi="微软雅黑" w:cs="宋体" w:hint="eastAsia"/>
          <w:kern w:val="0"/>
          <w:sz w:val="27"/>
          <w:szCs w:val="27"/>
        </w:rPr>
        <w:t>》，由其</w:t>
      </w:r>
      <w:r w:rsidRPr="00163706">
        <w:rPr>
          <w:rFonts w:ascii="微软雅黑" w:eastAsia="微软雅黑" w:hAnsi="微软雅黑" w:cs="宋体" w:hint="eastAsia"/>
          <w:kern w:val="0"/>
          <w:sz w:val="27"/>
          <w:szCs w:val="27"/>
        </w:rPr>
        <w:t>签名、捺指印</w:t>
      </w:r>
      <w:r w:rsidRPr="00163706">
        <w:rPr>
          <w:rFonts w:ascii="微软雅黑" w:eastAsia="微软雅黑" w:hAnsi="微软雅黑" w:cs="宋体" w:hint="eastAsia"/>
          <w:kern w:val="0"/>
          <w:sz w:val="27"/>
          <w:szCs w:val="27"/>
        </w:rPr>
        <w:t>。证人拒绝签名、捺指印的，调查人员应当在文书上记明。证人</w:t>
      </w:r>
      <w:r w:rsidRPr="00163706">
        <w:rPr>
          <w:rFonts w:ascii="微软雅黑" w:eastAsia="微软雅黑" w:hAnsi="微软雅黑" w:cs="宋体" w:hint="eastAsia"/>
          <w:kern w:val="0"/>
          <w:sz w:val="27"/>
          <w:szCs w:val="27"/>
        </w:rPr>
        <w:t>未被限制人身自由</w:t>
      </w:r>
      <w:r w:rsidRPr="00163706">
        <w:rPr>
          <w:rFonts w:ascii="微软雅黑" w:eastAsia="微软雅黑" w:hAnsi="微软雅黑" w:cs="宋体" w:hint="eastAsia"/>
          <w:kern w:val="0"/>
          <w:sz w:val="27"/>
          <w:szCs w:val="27"/>
        </w:rPr>
        <w:t>的，应当在首次询问时向其出具《</w:t>
      </w:r>
      <w:r w:rsidRPr="00163706">
        <w:rPr>
          <w:rFonts w:ascii="微软雅黑" w:eastAsia="微软雅黑" w:hAnsi="微软雅黑" w:cs="宋体" w:hint="eastAsia"/>
          <w:kern w:val="0"/>
          <w:sz w:val="27"/>
          <w:szCs w:val="27"/>
        </w:rPr>
        <w:t>询问通知书</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询问时，应当核实证人身份，问明证人的基本情况，告知证人应当如实提供证据、证言，以及作伪证或者隐匿证据应当承担的法律责任。不得向证人泄露案情，不得采用非法方法获取证言。</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询问重大或者有社会影响案件的重要证人，应当对询问过程全程同步录音录像，并告知证人。告知情况应当在录音录像中予以反映，并在笔录中记明。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询问</w:t>
      </w:r>
      <w:r w:rsidRPr="00163706">
        <w:rPr>
          <w:rFonts w:ascii="微软雅黑" w:eastAsia="微软雅黑" w:hAnsi="微软雅黑" w:cs="宋体" w:hint="eastAsia"/>
          <w:kern w:val="0"/>
          <w:sz w:val="27"/>
          <w:szCs w:val="27"/>
        </w:rPr>
        <w:t>未成年人</w:t>
      </w:r>
      <w:r w:rsidRPr="00163706">
        <w:rPr>
          <w:rFonts w:ascii="微软雅黑" w:eastAsia="微软雅黑" w:hAnsi="微软雅黑" w:cs="宋体" w:hint="eastAsia"/>
          <w:kern w:val="0"/>
          <w:sz w:val="27"/>
          <w:szCs w:val="27"/>
        </w:rPr>
        <w:t>，应当通知其法定代理人到场。无法通知或者法定代理人不能到场的，应当通知未成年人的其他成年亲属或者所在学校、居住地基层组织的代表等有关人员到场。询问结束后，由法定代理人或者有关人员在笔录中</w:t>
      </w:r>
      <w:r w:rsidRPr="00163706">
        <w:rPr>
          <w:rFonts w:ascii="微软雅黑" w:eastAsia="微软雅黑" w:hAnsi="微软雅黑" w:cs="宋体" w:hint="eastAsia"/>
          <w:kern w:val="0"/>
          <w:sz w:val="27"/>
          <w:szCs w:val="27"/>
        </w:rPr>
        <w:t>签名。调查人员应当将到场情况</w:t>
      </w:r>
      <w:r w:rsidRPr="00163706">
        <w:rPr>
          <w:rFonts w:ascii="微软雅黑" w:eastAsia="微软雅黑" w:hAnsi="微软雅黑" w:cs="宋体" w:hint="eastAsia"/>
          <w:kern w:val="0"/>
          <w:sz w:val="27"/>
          <w:szCs w:val="27"/>
        </w:rPr>
        <w:t>记录在案</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询问</w:t>
      </w:r>
      <w:r w:rsidRPr="00163706">
        <w:rPr>
          <w:rFonts w:ascii="微软雅黑" w:eastAsia="微软雅黑" w:hAnsi="微软雅黑" w:cs="宋体" w:hint="eastAsia"/>
          <w:kern w:val="0"/>
          <w:sz w:val="27"/>
          <w:szCs w:val="27"/>
        </w:rPr>
        <w:t>聋、哑人</w:t>
      </w:r>
      <w:r w:rsidRPr="00163706">
        <w:rPr>
          <w:rFonts w:ascii="微软雅黑" w:eastAsia="微软雅黑" w:hAnsi="微软雅黑" w:cs="宋体" w:hint="eastAsia"/>
          <w:kern w:val="0"/>
          <w:sz w:val="27"/>
          <w:szCs w:val="27"/>
        </w:rPr>
        <w:t>，应当有通晓聋、哑手势的人员参加。调查人员应当在笔录中记明证人的聋、哑情况，以及翻译人员的姓名、工作单位和职业。询问不通晓当地通用语言、文字的证人，应当有翻译人员。询问结束后，由翻译人员在</w:t>
      </w:r>
      <w:r w:rsidRPr="00163706">
        <w:rPr>
          <w:rFonts w:ascii="微软雅黑" w:eastAsia="微软雅黑" w:hAnsi="微软雅黑" w:cs="宋体" w:hint="eastAsia"/>
          <w:kern w:val="0"/>
          <w:sz w:val="27"/>
          <w:szCs w:val="27"/>
        </w:rPr>
        <w:t>笔录中签名</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凡是知道案件情况的人，都有如实作证的义务。对故意提供虚假证言的证人，应当依法追究法律责任。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证人或者其他任何人不得帮助被调查人隐匿、毁灭、伪造证据或者串供，不得实施其他干扰调查活动的行为。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证人、鉴定人、被害人因作证，本人或者近亲属人身</w:t>
      </w:r>
      <w:r w:rsidRPr="00163706">
        <w:rPr>
          <w:rFonts w:ascii="微软雅黑" w:eastAsia="微软雅黑" w:hAnsi="微软雅黑" w:cs="宋体" w:hint="eastAsia"/>
          <w:kern w:val="0"/>
          <w:sz w:val="27"/>
          <w:szCs w:val="27"/>
        </w:rPr>
        <w:t>安全面临危险，向监察机关请求保护的，监察机关应当受理并及时进行审查；对于确实存在人身安全危险的，监察机关应当采取必要的保护措施。监察机关发现存在上述情形的，应当主动采取保护措施。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监察机关可以采取下列一项或者多项保护措施：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（一）不公开真实姓名、住址和工作单位等个人信息；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（二）禁止特定的人员接触证人、鉴定人、被害人及其近亲属；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（三）对人身和住宅采取专门性保护措施；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（四）其他必要的保护措施。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依法决定不公开证人、鉴定人、被害人的真实姓名、住址和工作单位等个人信息的，可以在询问笔录等法律文书、证据材料中使</w:t>
      </w:r>
      <w:r w:rsidRPr="00163706">
        <w:rPr>
          <w:rFonts w:ascii="微软雅黑" w:eastAsia="微软雅黑" w:hAnsi="微软雅黑" w:cs="宋体" w:hint="eastAsia"/>
          <w:kern w:val="0"/>
          <w:sz w:val="27"/>
          <w:szCs w:val="27"/>
        </w:rPr>
        <w:t>用</w:t>
      </w:r>
      <w:r w:rsidRPr="00163706">
        <w:rPr>
          <w:rFonts w:ascii="微软雅黑" w:eastAsia="微软雅黑" w:hAnsi="微软雅黑" w:cs="宋体" w:hint="eastAsia"/>
          <w:kern w:val="0"/>
          <w:sz w:val="27"/>
          <w:szCs w:val="27"/>
        </w:rPr>
        <w:t>化名</w:t>
      </w:r>
      <w:r w:rsidRPr="00163706">
        <w:rPr>
          <w:rFonts w:ascii="微软雅黑" w:eastAsia="微软雅黑" w:hAnsi="微软雅黑" w:cs="宋体" w:hint="eastAsia"/>
          <w:kern w:val="0"/>
          <w:sz w:val="27"/>
          <w:szCs w:val="27"/>
        </w:rPr>
        <w:t>。但是应当另行书面说明使用化名的</w:t>
      </w:r>
      <w:r w:rsidRPr="00163706">
        <w:rPr>
          <w:rFonts w:ascii="微软雅黑" w:eastAsia="微软雅黑" w:hAnsi="微软雅黑" w:cs="宋体" w:hint="eastAsia"/>
          <w:kern w:val="0"/>
          <w:sz w:val="27"/>
          <w:szCs w:val="27"/>
        </w:rPr>
        <w:t>情况</w:t>
      </w:r>
      <w:r w:rsidRPr="00163706">
        <w:rPr>
          <w:rFonts w:ascii="微软雅黑" w:eastAsia="微软雅黑" w:hAnsi="微软雅黑" w:cs="宋体" w:hint="eastAsia"/>
          <w:kern w:val="0"/>
          <w:sz w:val="27"/>
          <w:szCs w:val="27"/>
        </w:rPr>
        <w:t>并</w:t>
      </w:r>
      <w:r w:rsidRPr="00163706">
        <w:rPr>
          <w:rFonts w:ascii="微软雅黑" w:eastAsia="微软雅黑" w:hAnsi="微软雅黑" w:cs="宋体" w:hint="eastAsia"/>
          <w:kern w:val="0"/>
          <w:sz w:val="27"/>
          <w:szCs w:val="27"/>
        </w:rPr>
        <w:t>标明密级</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单独成卷</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监察机关采取保护措施需要协助的，可以提请公安机关等有关单位和要求有关个人依法予以协助。</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第九十一条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本条例第七十六条至第七十九条的要求，也适用于询问。询问重要涉案人员，根据情况适用本条例第七十五条的规定。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询问被害人，适用询问证人的规定。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留</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监察机关调查</w:t>
      </w:r>
      <w:r w:rsidRPr="00163706">
        <w:rPr>
          <w:rFonts w:ascii="微软雅黑" w:eastAsia="微软雅黑" w:hAnsi="微软雅黑" w:cs="宋体" w:hint="eastAsia"/>
          <w:kern w:val="0"/>
          <w:sz w:val="27"/>
          <w:szCs w:val="27"/>
        </w:rPr>
        <w:t>严重</w:t>
      </w:r>
      <w:r w:rsidRPr="00163706">
        <w:rPr>
          <w:rFonts w:ascii="微软雅黑" w:eastAsia="微软雅黑" w:hAnsi="微软雅黑" w:cs="宋体" w:hint="eastAsia"/>
          <w:kern w:val="0"/>
          <w:sz w:val="27"/>
          <w:szCs w:val="27"/>
        </w:rPr>
        <w:t>职务违法</w:t>
      </w:r>
      <w:r w:rsidRPr="00163706">
        <w:rPr>
          <w:rFonts w:ascii="微软雅黑" w:eastAsia="微软雅黑" w:hAnsi="微软雅黑" w:cs="宋体" w:hint="eastAsia"/>
          <w:kern w:val="0"/>
          <w:sz w:val="27"/>
          <w:szCs w:val="27"/>
        </w:rPr>
        <w:t>或者职务</w:t>
      </w:r>
      <w:r w:rsidRPr="00163706">
        <w:rPr>
          <w:rFonts w:ascii="微软雅黑" w:eastAsia="微软雅黑" w:hAnsi="微软雅黑" w:cs="宋体" w:hint="eastAsia"/>
          <w:kern w:val="0"/>
          <w:sz w:val="27"/>
          <w:szCs w:val="27"/>
        </w:rPr>
        <w:t>犯罪</w:t>
      </w:r>
      <w:r w:rsidRPr="00163706">
        <w:rPr>
          <w:rFonts w:ascii="微软雅黑" w:eastAsia="微软雅黑" w:hAnsi="微软雅黑" w:cs="宋体" w:hint="eastAsia"/>
          <w:kern w:val="0"/>
          <w:sz w:val="27"/>
          <w:szCs w:val="27"/>
        </w:rPr>
        <w:t>，对于符合监察法第二十二条第一款规定的，经依法审批，可以对被调查人采取留置措施。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监察法第二十二条第一款规定的已经掌握其部分违法犯罪事实及证据，是指同时具备下列情形：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（一）有证据证明发生了违法犯罪事实；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（二）有证据证明该违法犯罪事实是被调查人实施；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（三）证明被调查人实施违法犯罪行为的证据已经查证属实。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部分违法犯罪事实，既可以是单一</w:t>
      </w:r>
      <w:r w:rsidRPr="00163706">
        <w:rPr>
          <w:rFonts w:ascii="微软雅黑" w:eastAsia="微软雅黑" w:hAnsi="微软雅黑" w:cs="宋体" w:hint="eastAsia"/>
          <w:kern w:val="0"/>
          <w:sz w:val="27"/>
          <w:szCs w:val="27"/>
        </w:rPr>
        <w:t>违法犯罪行为的事实，也可以是数个违法犯罪行为中任何一个违法犯罪行为的事实。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被调查人具有下列情形之一的，可以认定为监察法第二十二条第一款第二项所规定的可能逃跑、自杀：</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（一）着手准备自杀、自残或者逃跑的；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（二）曾经有自杀、自残或者逃跑行为的；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（三）有自杀、自残或者逃跑意图的；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（四）其他可能逃跑、自杀的情形。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被调查人具有下列情形之一的，可以认定为监察法第二十二条第一款第三项所规定的可能串供或者伪造、隐匿、毁灭证据：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（一）曾经或者企图串供，伪造、隐匿、毁灭、转移证据的；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（二）曾经或者企图威逼、恐吓、利诱、收买证人，干扰证人作证的；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（三）有同案人或者与被调查人存在密切关联违法犯罪的涉案人员在逃，重要证据尚未收集完成的；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（四）其他可能串供或者伪造、隐匿、毁灭证据的情形。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被调查人具有下列情形之一的，可以认定为监察法第二十二条第一款第四项所规定的可能有其他妨碍调查行为：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（一）可能</w:t>
      </w:r>
      <w:r w:rsidRPr="00163706">
        <w:rPr>
          <w:rFonts w:ascii="微软雅黑" w:eastAsia="微软雅黑" w:hAnsi="微软雅黑" w:cs="宋体" w:hint="eastAsia"/>
          <w:kern w:val="0"/>
          <w:sz w:val="27"/>
          <w:szCs w:val="27"/>
        </w:rPr>
        <w:t>继续实施</w:t>
      </w:r>
      <w:r w:rsidRPr="00163706">
        <w:rPr>
          <w:rFonts w:ascii="微软雅黑" w:eastAsia="微软雅黑" w:hAnsi="微软雅黑" w:cs="宋体" w:hint="eastAsia"/>
          <w:kern w:val="0"/>
          <w:sz w:val="27"/>
          <w:szCs w:val="27"/>
        </w:rPr>
        <w:t>违法犯罪行为的；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（二）有危害国家安全、公共安全等</w:t>
      </w:r>
      <w:r w:rsidRPr="00163706">
        <w:rPr>
          <w:rFonts w:ascii="微软雅黑" w:eastAsia="微软雅黑" w:hAnsi="微软雅黑" w:cs="宋体" w:hint="eastAsia"/>
          <w:kern w:val="0"/>
          <w:sz w:val="27"/>
          <w:szCs w:val="27"/>
        </w:rPr>
        <w:t>现实危险</w:t>
      </w:r>
      <w:r w:rsidRPr="00163706">
        <w:rPr>
          <w:rFonts w:ascii="微软雅黑" w:eastAsia="微软雅黑" w:hAnsi="微软雅黑" w:cs="宋体" w:hint="eastAsia"/>
          <w:kern w:val="0"/>
          <w:sz w:val="27"/>
          <w:szCs w:val="27"/>
        </w:rPr>
        <w:t>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（三）可能对举报人、控告人、被害人、证人、鉴定人等相关人员实施</w:t>
      </w:r>
      <w:r w:rsidRPr="00163706">
        <w:rPr>
          <w:rFonts w:ascii="微软雅黑" w:eastAsia="微软雅黑" w:hAnsi="微软雅黑" w:cs="宋体" w:hint="eastAsia"/>
          <w:kern w:val="0"/>
          <w:sz w:val="27"/>
          <w:szCs w:val="27"/>
        </w:rPr>
        <w:t>打击报复</w:t>
      </w:r>
      <w:r w:rsidRPr="00163706">
        <w:rPr>
          <w:rFonts w:ascii="微软雅黑" w:eastAsia="微软雅黑" w:hAnsi="微软雅黑" w:cs="宋体" w:hint="eastAsia"/>
          <w:kern w:val="0"/>
          <w:sz w:val="27"/>
          <w:szCs w:val="27"/>
        </w:rPr>
        <w:t>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（四）无正当理由</w:t>
      </w:r>
      <w:r w:rsidRPr="00163706">
        <w:rPr>
          <w:rFonts w:ascii="微软雅黑" w:eastAsia="微软雅黑" w:hAnsi="微软雅黑" w:cs="宋体" w:hint="eastAsia"/>
          <w:kern w:val="0"/>
          <w:sz w:val="27"/>
          <w:szCs w:val="27"/>
        </w:rPr>
        <w:t>拒不到案</w:t>
      </w:r>
      <w:r w:rsidRPr="00163706">
        <w:rPr>
          <w:rFonts w:ascii="微软雅黑" w:eastAsia="微软雅黑" w:hAnsi="微软雅黑" w:cs="宋体" w:hint="eastAsia"/>
          <w:kern w:val="0"/>
          <w:sz w:val="27"/>
          <w:szCs w:val="27"/>
        </w:rPr>
        <w:t>，严重影响调</w:t>
      </w:r>
      <w:r w:rsidRPr="00163706">
        <w:rPr>
          <w:rFonts w:ascii="微软雅黑" w:eastAsia="微软雅黑" w:hAnsi="微软雅黑" w:cs="宋体" w:hint="eastAsia"/>
          <w:kern w:val="0"/>
          <w:sz w:val="27"/>
          <w:szCs w:val="27"/>
        </w:rPr>
        <w:t>查的；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（五）其他</w:t>
      </w:r>
      <w:r w:rsidRPr="00163706">
        <w:rPr>
          <w:rFonts w:ascii="微软雅黑" w:eastAsia="微软雅黑" w:hAnsi="微软雅黑" w:cs="宋体" w:hint="eastAsia"/>
          <w:kern w:val="0"/>
          <w:sz w:val="27"/>
          <w:szCs w:val="27"/>
        </w:rPr>
        <w:t>可能妨碍调查</w:t>
      </w:r>
      <w:r w:rsidRPr="00163706">
        <w:rPr>
          <w:rFonts w:ascii="微软雅黑" w:eastAsia="微软雅黑" w:hAnsi="微软雅黑" w:cs="宋体" w:hint="eastAsia"/>
          <w:kern w:val="0"/>
          <w:sz w:val="27"/>
          <w:szCs w:val="27"/>
        </w:rPr>
        <w:t>的行为。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对下列人员</w:t>
      </w:r>
      <w:r w:rsidRPr="00163706">
        <w:rPr>
          <w:rFonts w:ascii="微软雅黑" w:eastAsia="微软雅黑" w:hAnsi="微软雅黑" w:cs="宋体" w:hint="eastAsia"/>
          <w:kern w:val="0"/>
          <w:sz w:val="27"/>
          <w:szCs w:val="27"/>
        </w:rPr>
        <w:t>不得采取留置措施</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（一）患有</w:t>
      </w:r>
      <w:r w:rsidRPr="00163706">
        <w:rPr>
          <w:rFonts w:ascii="微软雅黑" w:eastAsia="微软雅黑" w:hAnsi="微软雅黑" w:cs="宋体" w:hint="eastAsia"/>
          <w:kern w:val="0"/>
          <w:sz w:val="27"/>
          <w:szCs w:val="27"/>
        </w:rPr>
        <w:t>严重疾病、生活不能自理</w:t>
      </w:r>
      <w:r w:rsidRPr="00163706">
        <w:rPr>
          <w:rFonts w:ascii="微软雅黑" w:eastAsia="微软雅黑" w:hAnsi="微软雅黑" w:cs="宋体" w:hint="eastAsia"/>
          <w:kern w:val="0"/>
          <w:sz w:val="27"/>
          <w:szCs w:val="27"/>
        </w:rPr>
        <w:t>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w:t>
      </w:r>
      <w:r w:rsidRPr="00163706">
        <w:rPr>
          <w:rFonts w:ascii="微软雅黑" w:eastAsia="微软雅黑" w:hAnsi="微软雅黑" w:cs="宋体" w:hint="eastAsia"/>
          <w:kern w:val="0"/>
          <w:sz w:val="27"/>
          <w:szCs w:val="27"/>
        </w:rPr>
        <w:t>怀孕</w:t>
      </w:r>
      <w:r w:rsidRPr="00163706">
        <w:rPr>
          <w:rFonts w:ascii="微软雅黑" w:eastAsia="微软雅黑" w:hAnsi="微软雅黑" w:cs="宋体" w:hint="eastAsia"/>
          <w:kern w:val="0"/>
          <w:sz w:val="27"/>
          <w:szCs w:val="27"/>
        </w:rPr>
        <w:t>或者正在</w:t>
      </w:r>
      <w:r w:rsidRPr="00163706">
        <w:rPr>
          <w:rFonts w:ascii="微软雅黑" w:eastAsia="微软雅黑" w:hAnsi="微软雅黑" w:cs="宋体" w:hint="eastAsia"/>
          <w:kern w:val="0"/>
          <w:sz w:val="27"/>
          <w:szCs w:val="27"/>
        </w:rPr>
        <w:t>哺乳</w:t>
      </w:r>
      <w:r w:rsidRPr="00163706">
        <w:rPr>
          <w:rFonts w:ascii="微软雅黑" w:eastAsia="微软雅黑" w:hAnsi="微软雅黑" w:cs="宋体" w:hint="eastAsia"/>
          <w:kern w:val="0"/>
          <w:sz w:val="27"/>
          <w:szCs w:val="27"/>
        </w:rPr>
        <w:t>自己婴儿的妇女；</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w:t>
      </w:r>
      <w:proofErr w:type="gramStart"/>
      <w:r w:rsidRPr="00163706">
        <w:rPr>
          <w:rFonts w:ascii="微软雅黑" w:eastAsia="微软雅黑" w:hAnsi="微软雅黑" w:cs="宋体" w:hint="eastAsia"/>
          <w:kern w:val="0"/>
          <w:sz w:val="27"/>
          <w:szCs w:val="27"/>
        </w:rPr>
        <w:t>系</w:t>
      </w:r>
      <w:r w:rsidRPr="00163706">
        <w:rPr>
          <w:rFonts w:ascii="微软雅黑" w:eastAsia="微软雅黑" w:hAnsi="微软雅黑" w:cs="宋体" w:hint="eastAsia"/>
          <w:kern w:val="0"/>
          <w:sz w:val="27"/>
          <w:szCs w:val="27"/>
        </w:rPr>
        <w:t>生活</w:t>
      </w:r>
      <w:proofErr w:type="gramEnd"/>
      <w:r w:rsidRPr="00163706">
        <w:rPr>
          <w:rFonts w:ascii="微软雅黑" w:eastAsia="微软雅黑" w:hAnsi="微软雅黑" w:cs="宋体" w:hint="eastAsia"/>
          <w:kern w:val="0"/>
          <w:sz w:val="27"/>
          <w:szCs w:val="27"/>
        </w:rPr>
        <w:t>不能自理的人</w:t>
      </w:r>
      <w:r w:rsidRPr="00163706">
        <w:rPr>
          <w:rFonts w:ascii="微软雅黑" w:eastAsia="微软雅黑" w:hAnsi="微软雅黑" w:cs="宋体" w:hint="eastAsia"/>
          <w:kern w:val="0"/>
          <w:sz w:val="27"/>
          <w:szCs w:val="27"/>
        </w:rPr>
        <w:t>的</w:t>
      </w:r>
      <w:r w:rsidRPr="00163706">
        <w:rPr>
          <w:rFonts w:ascii="微软雅黑" w:eastAsia="微软雅黑" w:hAnsi="微软雅黑" w:cs="宋体" w:hint="eastAsia"/>
          <w:kern w:val="0"/>
          <w:sz w:val="27"/>
          <w:szCs w:val="27"/>
        </w:rPr>
        <w:t>唯一扶养人</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上述情形消除后，根据调查需要可以对相关人员采取留置措施。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采取留置措施时，调查人员不得少于二人，应当向被留置人员宣布《</w:t>
      </w:r>
      <w:r w:rsidRPr="00163706">
        <w:rPr>
          <w:rFonts w:ascii="微软雅黑" w:eastAsia="微软雅黑" w:hAnsi="微软雅黑" w:cs="宋体" w:hint="eastAsia"/>
          <w:kern w:val="0"/>
          <w:sz w:val="27"/>
          <w:szCs w:val="27"/>
        </w:rPr>
        <w:t>留置决定书</w:t>
      </w:r>
      <w:r w:rsidRPr="00163706">
        <w:rPr>
          <w:rFonts w:ascii="微软雅黑" w:eastAsia="微软雅黑" w:hAnsi="微软雅黑" w:cs="宋体" w:hint="eastAsia"/>
          <w:kern w:val="0"/>
          <w:sz w:val="27"/>
          <w:szCs w:val="27"/>
        </w:rPr>
        <w:t>》，告知被留置人员权利义务，要求其在《留置决定书》上</w:t>
      </w:r>
      <w:r w:rsidRPr="00163706">
        <w:rPr>
          <w:rFonts w:ascii="微软雅黑" w:eastAsia="微软雅黑" w:hAnsi="微软雅黑" w:cs="宋体" w:hint="eastAsia"/>
          <w:kern w:val="0"/>
          <w:sz w:val="27"/>
          <w:szCs w:val="27"/>
        </w:rPr>
        <w:t>签名、捺指印</w:t>
      </w:r>
      <w:r w:rsidRPr="00163706">
        <w:rPr>
          <w:rFonts w:ascii="微软雅黑" w:eastAsia="微软雅黑" w:hAnsi="微软雅黑" w:cs="宋体" w:hint="eastAsia"/>
          <w:kern w:val="0"/>
          <w:sz w:val="27"/>
          <w:szCs w:val="27"/>
        </w:rPr>
        <w:t>。被留置人员</w:t>
      </w:r>
      <w:r w:rsidRPr="00163706">
        <w:rPr>
          <w:rFonts w:ascii="微软雅黑" w:eastAsia="微软雅黑" w:hAnsi="微软雅黑" w:cs="宋体" w:hint="eastAsia"/>
          <w:kern w:val="0"/>
          <w:sz w:val="27"/>
          <w:szCs w:val="27"/>
        </w:rPr>
        <w:t>拒绝</w:t>
      </w:r>
      <w:r w:rsidRPr="00163706">
        <w:rPr>
          <w:rFonts w:ascii="微软雅黑" w:eastAsia="微软雅黑" w:hAnsi="微软雅黑" w:cs="宋体" w:hint="eastAsia"/>
          <w:kern w:val="0"/>
          <w:sz w:val="27"/>
          <w:szCs w:val="27"/>
        </w:rPr>
        <w:t>签名、捺指印的，调查人员应当</w:t>
      </w:r>
      <w:r w:rsidRPr="00163706">
        <w:rPr>
          <w:rFonts w:ascii="微软雅黑" w:eastAsia="微软雅黑" w:hAnsi="微软雅黑" w:cs="宋体" w:hint="eastAsia"/>
          <w:kern w:val="0"/>
          <w:sz w:val="27"/>
          <w:szCs w:val="27"/>
        </w:rPr>
        <w:t>在文书上记明</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采取留置措施后，应当在</w:t>
      </w:r>
      <w:r w:rsidRPr="00163706">
        <w:rPr>
          <w:rFonts w:ascii="微软雅黑" w:eastAsia="微软雅黑" w:hAnsi="微软雅黑" w:cs="宋体" w:hint="eastAsia"/>
          <w:kern w:val="0"/>
          <w:sz w:val="27"/>
          <w:szCs w:val="27"/>
        </w:rPr>
        <w:t>二十四小时以内</w:t>
      </w:r>
      <w:r w:rsidRPr="00163706">
        <w:rPr>
          <w:rFonts w:ascii="微软雅黑" w:eastAsia="微软雅黑" w:hAnsi="微软雅黑" w:cs="宋体" w:hint="eastAsia"/>
          <w:kern w:val="0"/>
          <w:sz w:val="27"/>
          <w:szCs w:val="27"/>
        </w:rPr>
        <w:t>通知被留置人员所在</w:t>
      </w:r>
      <w:r w:rsidRPr="00163706">
        <w:rPr>
          <w:rFonts w:ascii="微软雅黑" w:eastAsia="微软雅黑" w:hAnsi="微软雅黑" w:cs="宋体" w:hint="eastAsia"/>
          <w:kern w:val="0"/>
          <w:sz w:val="27"/>
          <w:szCs w:val="27"/>
        </w:rPr>
        <w:t>单位</w:t>
      </w:r>
      <w:r w:rsidRPr="00163706">
        <w:rPr>
          <w:rFonts w:ascii="微软雅黑" w:eastAsia="微软雅黑" w:hAnsi="微软雅黑" w:cs="宋体" w:hint="eastAsia"/>
          <w:kern w:val="0"/>
          <w:sz w:val="27"/>
          <w:szCs w:val="27"/>
        </w:rPr>
        <w:t>和</w:t>
      </w:r>
      <w:r w:rsidRPr="00163706">
        <w:rPr>
          <w:rFonts w:ascii="微软雅黑" w:eastAsia="微软雅黑" w:hAnsi="微软雅黑" w:cs="宋体" w:hint="eastAsia"/>
          <w:kern w:val="0"/>
          <w:sz w:val="27"/>
          <w:szCs w:val="27"/>
        </w:rPr>
        <w:t>家属</w:t>
      </w:r>
      <w:r w:rsidRPr="00163706">
        <w:rPr>
          <w:rFonts w:ascii="微软雅黑" w:eastAsia="微软雅黑" w:hAnsi="微软雅黑" w:cs="宋体" w:hint="eastAsia"/>
          <w:kern w:val="0"/>
          <w:sz w:val="27"/>
          <w:szCs w:val="27"/>
        </w:rPr>
        <w:t>。当面通知的，由有关人员在《留置通知书》上签名。无法当面通知的，可以先以电话等方式通知，并通过邮寄、转交等方式送达《留置通知书》，要求有关人员在《留置通知书》上签名。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因可能毁灭、伪造证据，干扰证人作证或者串供等有碍调查情形而不宜通知的，应当按规定报批，记录在案。有碍调查的情形消失后，应当立即通知被留置人员所在单位和家属。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县级以上监察机关需要提请公安机关协助采取留置措施的，应当按规定报批，请同级公安机关依法予以协助。提请协助时，应当出具《</w:t>
      </w:r>
      <w:r w:rsidRPr="00163706">
        <w:rPr>
          <w:rFonts w:ascii="微软雅黑" w:eastAsia="微软雅黑" w:hAnsi="微软雅黑" w:cs="宋体" w:hint="eastAsia"/>
          <w:kern w:val="0"/>
          <w:sz w:val="27"/>
          <w:szCs w:val="27"/>
        </w:rPr>
        <w:t>提请协助采取留置措施</w:t>
      </w:r>
      <w:r w:rsidRPr="00163706">
        <w:rPr>
          <w:rFonts w:ascii="微软雅黑" w:eastAsia="微软雅黑" w:hAnsi="微软雅黑" w:cs="宋体" w:hint="eastAsia"/>
          <w:kern w:val="0"/>
          <w:sz w:val="27"/>
          <w:szCs w:val="27"/>
        </w:rPr>
        <w:lastRenderedPageBreak/>
        <w:t>函</w:t>
      </w:r>
      <w:r w:rsidRPr="00163706">
        <w:rPr>
          <w:rFonts w:ascii="微软雅黑" w:eastAsia="微软雅黑" w:hAnsi="微软雅黑" w:cs="宋体" w:hint="eastAsia"/>
          <w:kern w:val="0"/>
          <w:sz w:val="27"/>
          <w:szCs w:val="27"/>
        </w:rPr>
        <w:t>》，列</w:t>
      </w:r>
      <w:r w:rsidRPr="00163706">
        <w:rPr>
          <w:rFonts w:ascii="微软雅黑" w:eastAsia="微软雅黑" w:hAnsi="微软雅黑" w:cs="宋体" w:hint="eastAsia"/>
          <w:kern w:val="0"/>
          <w:sz w:val="27"/>
          <w:szCs w:val="27"/>
        </w:rPr>
        <w:t>明提请协助的具体事项和建议，协助采取措施的时间、地点等内容，附《留置决定书》复印件。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因保密需要，不适合在采取留置措施前向公安机关告知留置对象姓名的，可以</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说明，进行保密处理。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需要提请异地公安机关协助采取留置措施的，应当按规定报批，向协作地同级监察机关出具协作函件和相关文书，由协作地监察机关提请当地公安机关依法予以协助。</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留置过程中，应当保障被留置人员的</w:t>
      </w:r>
      <w:r w:rsidRPr="00163706">
        <w:rPr>
          <w:rFonts w:ascii="微软雅黑" w:eastAsia="微软雅黑" w:hAnsi="微软雅黑" w:cs="宋体" w:hint="eastAsia"/>
          <w:kern w:val="0"/>
          <w:sz w:val="27"/>
          <w:szCs w:val="27"/>
        </w:rPr>
        <w:t>合法权益</w:t>
      </w:r>
      <w:r w:rsidRPr="00163706">
        <w:rPr>
          <w:rFonts w:ascii="微软雅黑" w:eastAsia="微软雅黑" w:hAnsi="微软雅黑" w:cs="宋体" w:hint="eastAsia"/>
          <w:kern w:val="0"/>
          <w:sz w:val="27"/>
          <w:szCs w:val="27"/>
        </w:rPr>
        <w:t>，尊重其</w:t>
      </w:r>
      <w:r w:rsidRPr="00163706">
        <w:rPr>
          <w:rFonts w:ascii="微软雅黑" w:eastAsia="微软雅黑" w:hAnsi="微软雅黑" w:cs="宋体" w:hint="eastAsia"/>
          <w:kern w:val="0"/>
          <w:sz w:val="27"/>
          <w:szCs w:val="27"/>
        </w:rPr>
        <w:t>人格</w:t>
      </w:r>
      <w:r w:rsidRPr="00163706">
        <w:rPr>
          <w:rFonts w:ascii="微软雅黑" w:eastAsia="微软雅黑" w:hAnsi="微软雅黑" w:cs="宋体" w:hint="eastAsia"/>
          <w:kern w:val="0"/>
          <w:sz w:val="27"/>
          <w:szCs w:val="27"/>
        </w:rPr>
        <w:t>和</w:t>
      </w:r>
      <w:r w:rsidRPr="00163706">
        <w:rPr>
          <w:rFonts w:ascii="微软雅黑" w:eastAsia="微软雅黑" w:hAnsi="微软雅黑" w:cs="宋体" w:hint="eastAsia"/>
          <w:kern w:val="0"/>
          <w:sz w:val="27"/>
          <w:szCs w:val="27"/>
        </w:rPr>
        <w:t>民族习俗</w:t>
      </w:r>
      <w:r w:rsidRPr="00163706">
        <w:rPr>
          <w:rFonts w:ascii="微软雅黑" w:eastAsia="微软雅黑" w:hAnsi="微软雅黑" w:cs="宋体" w:hint="eastAsia"/>
          <w:kern w:val="0"/>
          <w:sz w:val="27"/>
          <w:szCs w:val="27"/>
        </w:rPr>
        <w:t>，保障</w:t>
      </w:r>
      <w:r w:rsidRPr="00163706">
        <w:rPr>
          <w:rFonts w:ascii="微软雅黑" w:eastAsia="微软雅黑" w:hAnsi="微软雅黑" w:cs="宋体" w:hint="eastAsia"/>
          <w:kern w:val="0"/>
          <w:sz w:val="27"/>
          <w:szCs w:val="27"/>
        </w:rPr>
        <w:t>饮食、休息</w:t>
      </w:r>
      <w:r w:rsidRPr="00163706">
        <w:rPr>
          <w:rFonts w:ascii="微软雅黑" w:eastAsia="微软雅黑" w:hAnsi="微软雅黑" w:cs="宋体" w:hint="eastAsia"/>
          <w:kern w:val="0"/>
          <w:sz w:val="27"/>
          <w:szCs w:val="27"/>
        </w:rPr>
        <w:t>和</w:t>
      </w:r>
      <w:r w:rsidRPr="00163706">
        <w:rPr>
          <w:rFonts w:ascii="微软雅黑" w:eastAsia="微软雅黑" w:hAnsi="微软雅黑" w:cs="宋体" w:hint="eastAsia"/>
          <w:kern w:val="0"/>
          <w:sz w:val="27"/>
          <w:szCs w:val="27"/>
        </w:rPr>
        <w:t>安全</w:t>
      </w:r>
      <w:r w:rsidRPr="00163706">
        <w:rPr>
          <w:rFonts w:ascii="微软雅黑" w:eastAsia="微软雅黑" w:hAnsi="微软雅黑" w:cs="宋体" w:hint="eastAsia"/>
          <w:kern w:val="0"/>
          <w:sz w:val="27"/>
          <w:szCs w:val="27"/>
        </w:rPr>
        <w:t>，提供</w:t>
      </w:r>
      <w:r w:rsidRPr="00163706">
        <w:rPr>
          <w:rFonts w:ascii="微软雅黑" w:eastAsia="微软雅黑" w:hAnsi="微软雅黑" w:cs="宋体" w:hint="eastAsia"/>
          <w:kern w:val="0"/>
          <w:sz w:val="27"/>
          <w:szCs w:val="27"/>
        </w:rPr>
        <w:t>医疗</w:t>
      </w:r>
      <w:r w:rsidRPr="00163706">
        <w:rPr>
          <w:rFonts w:ascii="微软雅黑" w:eastAsia="微软雅黑" w:hAnsi="微软雅黑" w:cs="宋体" w:hint="eastAsia"/>
          <w:kern w:val="0"/>
          <w:sz w:val="27"/>
          <w:szCs w:val="27"/>
        </w:rPr>
        <w:t>服务。</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第一百零一条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留置时间</w:t>
      </w:r>
      <w:r w:rsidRPr="00163706">
        <w:rPr>
          <w:rFonts w:ascii="微软雅黑" w:eastAsia="微软雅黑" w:hAnsi="微软雅黑" w:cs="宋体" w:hint="eastAsia"/>
          <w:kern w:val="0"/>
          <w:sz w:val="27"/>
          <w:szCs w:val="27"/>
        </w:rPr>
        <w:t>不得超过三个月</w:t>
      </w:r>
      <w:r w:rsidRPr="00163706">
        <w:rPr>
          <w:rFonts w:ascii="微软雅黑" w:eastAsia="微软雅黑" w:hAnsi="微软雅黑" w:cs="宋体" w:hint="eastAsia"/>
          <w:kern w:val="0"/>
          <w:sz w:val="27"/>
          <w:szCs w:val="27"/>
        </w:rPr>
        <w:t>，自向被留置人员</w:t>
      </w:r>
      <w:r w:rsidRPr="00163706">
        <w:rPr>
          <w:rFonts w:ascii="微软雅黑" w:eastAsia="微软雅黑" w:hAnsi="微软雅黑" w:cs="宋体" w:hint="eastAsia"/>
          <w:kern w:val="0"/>
          <w:sz w:val="27"/>
          <w:szCs w:val="27"/>
        </w:rPr>
        <w:t>宣布之日起算</w:t>
      </w:r>
      <w:r w:rsidRPr="00163706">
        <w:rPr>
          <w:rFonts w:ascii="微软雅黑" w:eastAsia="微软雅黑" w:hAnsi="微软雅黑" w:cs="宋体" w:hint="eastAsia"/>
          <w:kern w:val="0"/>
          <w:sz w:val="27"/>
          <w:szCs w:val="27"/>
        </w:rPr>
        <w:t>。具有下</w:t>
      </w:r>
      <w:r w:rsidRPr="00163706">
        <w:rPr>
          <w:rFonts w:ascii="微软雅黑" w:eastAsia="微软雅黑" w:hAnsi="微软雅黑" w:cs="宋体" w:hint="eastAsia"/>
          <w:kern w:val="0"/>
          <w:sz w:val="27"/>
          <w:szCs w:val="27"/>
        </w:rPr>
        <w:t>列情形之一的，经审批可以延长一次，延长时间不得超过三个月：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（一）案情重大，严重危害国家利益或者公共利益的；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（二）案情复杂，涉案人员多、金额巨大，涉及范围广的；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（三）重要证据尚未收集完成，或者重要涉案人员尚未到案，导致违法犯罪的主要事实仍须继续调查的；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（四）其他需要延长留置时间的情形。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省级以下</w:t>
      </w:r>
      <w:r w:rsidRPr="00163706">
        <w:rPr>
          <w:rFonts w:ascii="微软雅黑" w:eastAsia="微软雅黑" w:hAnsi="微软雅黑" w:cs="宋体" w:hint="eastAsia"/>
          <w:kern w:val="0"/>
          <w:sz w:val="27"/>
          <w:szCs w:val="27"/>
        </w:rPr>
        <w:t>监察机关采取留置措施的，延长留置时间应当报上一级监察机关批准。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延长留置时间的，应当在留置期满前向被留置人员宣布延长留置时间的决定，要求其在《</w:t>
      </w:r>
      <w:r w:rsidRPr="00163706">
        <w:rPr>
          <w:rFonts w:ascii="微软雅黑" w:eastAsia="微软雅黑" w:hAnsi="微软雅黑" w:cs="宋体" w:hint="eastAsia"/>
          <w:kern w:val="0"/>
          <w:sz w:val="27"/>
          <w:szCs w:val="27"/>
        </w:rPr>
        <w:t>延长留置时间决定书》上签名、捺指印</w:t>
      </w:r>
      <w:r w:rsidRPr="00163706">
        <w:rPr>
          <w:rFonts w:ascii="微软雅黑" w:eastAsia="微软雅黑" w:hAnsi="微软雅黑" w:cs="宋体" w:hint="eastAsia"/>
          <w:kern w:val="0"/>
          <w:sz w:val="27"/>
          <w:szCs w:val="27"/>
        </w:rPr>
        <w:t>。被留置人员拒绝签名、捺指印的，调查人员应当在文书上记明。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延长留置时间的，</w:t>
      </w:r>
      <w:r w:rsidRPr="00163706">
        <w:rPr>
          <w:rFonts w:ascii="微软雅黑" w:eastAsia="微软雅黑" w:hAnsi="微软雅黑" w:cs="宋体" w:hint="eastAsia"/>
          <w:kern w:val="0"/>
          <w:sz w:val="27"/>
          <w:szCs w:val="27"/>
        </w:rPr>
        <w:t>应当通知</w:t>
      </w:r>
      <w:r w:rsidRPr="00163706">
        <w:rPr>
          <w:rFonts w:ascii="微软雅黑" w:eastAsia="微软雅黑" w:hAnsi="微软雅黑" w:cs="宋体" w:hint="eastAsia"/>
          <w:kern w:val="0"/>
          <w:sz w:val="27"/>
          <w:szCs w:val="27"/>
        </w:rPr>
        <w:t>被留置人员</w:t>
      </w:r>
      <w:r w:rsidRPr="00163706">
        <w:rPr>
          <w:rFonts w:ascii="微软雅黑" w:eastAsia="微软雅黑" w:hAnsi="微软雅黑" w:cs="宋体" w:hint="eastAsia"/>
          <w:kern w:val="0"/>
          <w:sz w:val="27"/>
          <w:szCs w:val="27"/>
        </w:rPr>
        <w:t>家属</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第一百零二条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对被留置人员不需要继续采取留置措施的，应当</w:t>
      </w:r>
      <w:r w:rsidRPr="00163706">
        <w:rPr>
          <w:rFonts w:ascii="微软雅黑" w:eastAsia="微软雅黑" w:hAnsi="微软雅黑" w:cs="宋体" w:hint="eastAsia"/>
          <w:kern w:val="0"/>
          <w:sz w:val="27"/>
          <w:szCs w:val="27"/>
        </w:rPr>
        <w:t>按规定报批，及时解除留置。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调查人员应当向被留置人员宣布解除留置措施的决定，由其在《</w:t>
      </w:r>
      <w:r w:rsidRPr="00163706">
        <w:rPr>
          <w:rFonts w:ascii="微软雅黑" w:eastAsia="微软雅黑" w:hAnsi="微软雅黑" w:cs="宋体" w:hint="eastAsia"/>
          <w:kern w:val="0"/>
          <w:sz w:val="27"/>
          <w:szCs w:val="27"/>
        </w:rPr>
        <w:t>解除留置决定书</w:t>
      </w:r>
      <w:r w:rsidRPr="00163706">
        <w:rPr>
          <w:rFonts w:ascii="微软雅黑" w:eastAsia="微软雅黑" w:hAnsi="微软雅黑" w:cs="宋体" w:hint="eastAsia"/>
          <w:kern w:val="0"/>
          <w:sz w:val="27"/>
          <w:szCs w:val="27"/>
        </w:rPr>
        <w:t>》上</w:t>
      </w:r>
      <w:r w:rsidRPr="00163706">
        <w:rPr>
          <w:rFonts w:ascii="微软雅黑" w:eastAsia="微软雅黑" w:hAnsi="微软雅黑" w:cs="宋体" w:hint="eastAsia"/>
          <w:kern w:val="0"/>
          <w:sz w:val="27"/>
          <w:szCs w:val="27"/>
        </w:rPr>
        <w:t>签名、捺指印</w:t>
      </w:r>
      <w:r w:rsidRPr="00163706">
        <w:rPr>
          <w:rFonts w:ascii="微软雅黑" w:eastAsia="微软雅黑" w:hAnsi="微软雅黑" w:cs="宋体" w:hint="eastAsia"/>
          <w:kern w:val="0"/>
          <w:sz w:val="27"/>
          <w:szCs w:val="27"/>
        </w:rPr>
        <w:t>。被留置人员拒绝签名、捺指印的，调查人员应当在文书上记明。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解除</w:t>
      </w:r>
      <w:r w:rsidRPr="00163706">
        <w:rPr>
          <w:rFonts w:ascii="微软雅黑" w:eastAsia="微软雅黑" w:hAnsi="微软雅黑" w:cs="宋体" w:hint="eastAsia"/>
          <w:kern w:val="0"/>
          <w:sz w:val="27"/>
          <w:szCs w:val="27"/>
        </w:rPr>
        <w:t>留置措施的，应当</w:t>
      </w:r>
      <w:r w:rsidRPr="00163706">
        <w:rPr>
          <w:rFonts w:ascii="微软雅黑" w:eastAsia="微软雅黑" w:hAnsi="微软雅黑" w:cs="宋体" w:hint="eastAsia"/>
          <w:kern w:val="0"/>
          <w:sz w:val="27"/>
          <w:szCs w:val="27"/>
        </w:rPr>
        <w:t>及时通知</w:t>
      </w:r>
      <w:r w:rsidRPr="00163706">
        <w:rPr>
          <w:rFonts w:ascii="微软雅黑" w:eastAsia="微软雅黑" w:hAnsi="微软雅黑" w:cs="宋体" w:hint="eastAsia"/>
          <w:kern w:val="0"/>
          <w:sz w:val="27"/>
          <w:szCs w:val="27"/>
        </w:rPr>
        <w:t>被留置人员所在</w:t>
      </w:r>
      <w:r w:rsidRPr="00163706">
        <w:rPr>
          <w:rFonts w:ascii="微软雅黑" w:eastAsia="微软雅黑" w:hAnsi="微软雅黑" w:cs="宋体" w:hint="eastAsia"/>
          <w:kern w:val="0"/>
          <w:sz w:val="27"/>
          <w:szCs w:val="27"/>
        </w:rPr>
        <w:t>单位</w:t>
      </w:r>
      <w:r w:rsidRPr="00163706">
        <w:rPr>
          <w:rFonts w:ascii="微软雅黑" w:eastAsia="微软雅黑" w:hAnsi="微软雅黑" w:cs="宋体" w:hint="eastAsia"/>
          <w:kern w:val="0"/>
          <w:sz w:val="27"/>
          <w:szCs w:val="27"/>
        </w:rPr>
        <w:t>或者</w:t>
      </w:r>
      <w:r w:rsidRPr="00163706">
        <w:rPr>
          <w:rFonts w:ascii="微软雅黑" w:eastAsia="微软雅黑" w:hAnsi="微软雅黑" w:cs="宋体" w:hint="eastAsia"/>
          <w:kern w:val="0"/>
          <w:sz w:val="27"/>
          <w:szCs w:val="27"/>
        </w:rPr>
        <w:t>家属</w:t>
      </w:r>
      <w:r w:rsidRPr="00163706">
        <w:rPr>
          <w:rFonts w:ascii="微软雅黑" w:eastAsia="微软雅黑" w:hAnsi="微软雅黑" w:cs="宋体" w:hint="eastAsia"/>
          <w:kern w:val="0"/>
          <w:sz w:val="27"/>
          <w:szCs w:val="27"/>
        </w:rPr>
        <w:t>。调查人员应当与交接人办理交接手续，并由其在《</w:t>
      </w:r>
      <w:r w:rsidRPr="00163706">
        <w:rPr>
          <w:rFonts w:ascii="微软雅黑" w:eastAsia="微软雅黑" w:hAnsi="微软雅黑" w:cs="宋体" w:hint="eastAsia"/>
          <w:kern w:val="0"/>
          <w:sz w:val="27"/>
          <w:szCs w:val="27"/>
        </w:rPr>
        <w:t>解除留置</w:t>
      </w:r>
      <w:r w:rsidRPr="00163706">
        <w:rPr>
          <w:rFonts w:ascii="微软雅黑" w:eastAsia="微软雅黑" w:hAnsi="微软雅黑" w:cs="宋体" w:hint="eastAsia"/>
          <w:kern w:val="0"/>
          <w:sz w:val="27"/>
          <w:szCs w:val="27"/>
        </w:rPr>
        <w:t>通知</w:t>
      </w:r>
      <w:r w:rsidRPr="00163706">
        <w:rPr>
          <w:rFonts w:ascii="微软雅黑" w:eastAsia="微软雅黑" w:hAnsi="微软雅黑" w:cs="宋体" w:hint="eastAsia"/>
          <w:kern w:val="0"/>
          <w:sz w:val="27"/>
          <w:szCs w:val="27"/>
        </w:rPr>
        <w:t>书</w:t>
      </w:r>
      <w:r w:rsidRPr="00163706">
        <w:rPr>
          <w:rFonts w:ascii="微软雅黑" w:eastAsia="微软雅黑" w:hAnsi="微软雅黑" w:cs="宋体" w:hint="eastAsia"/>
          <w:kern w:val="0"/>
          <w:sz w:val="27"/>
          <w:szCs w:val="27"/>
        </w:rPr>
        <w:t>》上签名。无法通知或者有关人员拒绝签名的，调查人员应当在文书上记明</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案件依法移送人民检察院审查起诉的，留置措施</w:t>
      </w:r>
      <w:proofErr w:type="gramStart"/>
      <w:r w:rsidRPr="00163706">
        <w:rPr>
          <w:rFonts w:ascii="微软雅黑" w:eastAsia="微软雅黑" w:hAnsi="微软雅黑" w:cs="宋体" w:hint="eastAsia"/>
          <w:kern w:val="0"/>
          <w:sz w:val="27"/>
          <w:szCs w:val="27"/>
        </w:rPr>
        <w:t>自犯罪</w:t>
      </w:r>
      <w:proofErr w:type="gramEnd"/>
      <w:r w:rsidRPr="00163706">
        <w:rPr>
          <w:rFonts w:ascii="微软雅黑" w:eastAsia="微软雅黑" w:hAnsi="微软雅黑" w:cs="宋体" w:hint="eastAsia"/>
          <w:kern w:val="0"/>
          <w:sz w:val="27"/>
          <w:szCs w:val="27"/>
        </w:rPr>
        <w:t>嫌疑人被执行拘留时自动解除，不再办理解除法律手续。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第一百零三条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留置场所应当建立健全保密、消防、医疗、餐饮及安保等安全工作责任制，制定紧急突发事件处置预案，采取安全防范措施。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留置期间发生被留置人员死亡、伤残、脱逃等办案安全事故、事件的，应当及时做好处置工作。相关情况应当立即报告监察机关主要负责人，并在</w:t>
      </w:r>
      <w:r w:rsidRPr="00163706">
        <w:rPr>
          <w:rFonts w:ascii="微软雅黑" w:eastAsia="微软雅黑" w:hAnsi="微软雅黑" w:cs="宋体" w:hint="eastAsia"/>
          <w:kern w:val="0"/>
          <w:sz w:val="27"/>
          <w:szCs w:val="27"/>
        </w:rPr>
        <w:t>二十四小时以内逐级上报至国家</w:t>
      </w:r>
      <w:r w:rsidRPr="00163706">
        <w:rPr>
          <w:rFonts w:ascii="微软雅黑" w:eastAsia="微软雅黑" w:hAnsi="微软雅黑" w:cs="宋体" w:hint="eastAsia"/>
          <w:kern w:val="0"/>
          <w:sz w:val="27"/>
          <w:szCs w:val="27"/>
        </w:rPr>
        <w:t>监察委员会</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查询、冻结</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第一百零四条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监察机关调查严重职务违法或者职务犯罪，根据工作需要，按规定报批后，可以依法查询、冻结涉案单位和个人的</w:t>
      </w:r>
      <w:r w:rsidRPr="00163706">
        <w:rPr>
          <w:rFonts w:ascii="微软雅黑" w:eastAsia="微软雅黑" w:hAnsi="微软雅黑" w:cs="宋体" w:hint="eastAsia"/>
          <w:kern w:val="0"/>
          <w:sz w:val="27"/>
          <w:szCs w:val="27"/>
        </w:rPr>
        <w:t>存款、汇款、债券、股票、基金</w:t>
      </w:r>
      <w:r w:rsidRPr="00163706">
        <w:rPr>
          <w:rFonts w:ascii="微软雅黑" w:eastAsia="微软雅黑" w:hAnsi="微软雅黑" w:cs="宋体" w:hint="eastAsia"/>
          <w:kern w:val="0"/>
          <w:sz w:val="27"/>
          <w:szCs w:val="27"/>
        </w:rPr>
        <w:t>份</w:t>
      </w:r>
      <w:r w:rsidRPr="00163706">
        <w:rPr>
          <w:rFonts w:ascii="微软雅黑" w:eastAsia="微软雅黑" w:hAnsi="微软雅黑" w:cs="宋体" w:hint="eastAsia"/>
          <w:kern w:val="0"/>
          <w:sz w:val="27"/>
          <w:szCs w:val="27"/>
        </w:rPr>
        <w:t>额等财</w:t>
      </w:r>
      <w:r w:rsidRPr="00163706">
        <w:rPr>
          <w:rFonts w:ascii="微软雅黑" w:eastAsia="微软雅黑" w:hAnsi="微软雅黑" w:cs="宋体" w:hint="eastAsia"/>
          <w:kern w:val="0"/>
          <w:sz w:val="27"/>
          <w:szCs w:val="27"/>
        </w:rPr>
        <w:t>产。</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第一百零五条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查询、冻结财产时，调查人员</w:t>
      </w:r>
      <w:r w:rsidRPr="00163706">
        <w:rPr>
          <w:rFonts w:ascii="微软雅黑" w:eastAsia="微软雅黑" w:hAnsi="微软雅黑" w:cs="宋体" w:hint="eastAsia"/>
          <w:kern w:val="0"/>
          <w:sz w:val="27"/>
          <w:szCs w:val="27"/>
        </w:rPr>
        <w:t>不得少于二人</w:t>
      </w:r>
      <w:r w:rsidRPr="00163706">
        <w:rPr>
          <w:rFonts w:ascii="微软雅黑" w:eastAsia="微软雅黑" w:hAnsi="微软雅黑" w:cs="宋体" w:hint="eastAsia"/>
          <w:kern w:val="0"/>
          <w:sz w:val="27"/>
          <w:szCs w:val="27"/>
        </w:rPr>
        <w:t>。调查人员应当出具《</w:t>
      </w:r>
      <w:r w:rsidRPr="00163706">
        <w:rPr>
          <w:rFonts w:ascii="微软雅黑" w:eastAsia="微软雅黑" w:hAnsi="微软雅黑" w:cs="宋体" w:hint="eastAsia"/>
          <w:kern w:val="0"/>
          <w:sz w:val="27"/>
          <w:szCs w:val="27"/>
        </w:rPr>
        <w:t>协助</w:t>
      </w:r>
      <w:r w:rsidRPr="00163706">
        <w:rPr>
          <w:rFonts w:ascii="微软雅黑" w:eastAsia="微软雅黑" w:hAnsi="微软雅黑" w:cs="宋体" w:hint="eastAsia"/>
          <w:kern w:val="0"/>
          <w:sz w:val="27"/>
          <w:szCs w:val="27"/>
        </w:rPr>
        <w:t>查询</w:t>
      </w:r>
      <w:r w:rsidRPr="00163706">
        <w:rPr>
          <w:rFonts w:ascii="微软雅黑" w:eastAsia="微软雅黑" w:hAnsi="微软雅黑" w:cs="宋体" w:hint="eastAsia"/>
          <w:kern w:val="0"/>
          <w:sz w:val="27"/>
          <w:szCs w:val="27"/>
        </w:rPr>
        <w:t>财产通知书</w:t>
      </w:r>
      <w:r w:rsidRPr="00163706">
        <w:rPr>
          <w:rFonts w:ascii="微软雅黑" w:eastAsia="微软雅黑" w:hAnsi="微软雅黑" w:cs="宋体" w:hint="eastAsia"/>
          <w:kern w:val="0"/>
          <w:sz w:val="27"/>
          <w:szCs w:val="27"/>
        </w:rPr>
        <w:t>》或者《</w:t>
      </w:r>
      <w:r w:rsidRPr="00163706">
        <w:rPr>
          <w:rFonts w:ascii="微软雅黑" w:eastAsia="微软雅黑" w:hAnsi="微软雅黑" w:cs="宋体" w:hint="eastAsia"/>
          <w:kern w:val="0"/>
          <w:sz w:val="27"/>
          <w:szCs w:val="27"/>
        </w:rPr>
        <w:t>协助</w:t>
      </w:r>
      <w:r w:rsidRPr="00163706">
        <w:rPr>
          <w:rFonts w:ascii="微软雅黑" w:eastAsia="微软雅黑" w:hAnsi="微软雅黑" w:cs="宋体" w:hint="eastAsia"/>
          <w:kern w:val="0"/>
          <w:sz w:val="27"/>
          <w:szCs w:val="27"/>
        </w:rPr>
        <w:t>冻结</w:t>
      </w:r>
      <w:r w:rsidRPr="00163706">
        <w:rPr>
          <w:rFonts w:ascii="微软雅黑" w:eastAsia="微软雅黑" w:hAnsi="微软雅黑" w:cs="宋体" w:hint="eastAsia"/>
          <w:kern w:val="0"/>
          <w:sz w:val="27"/>
          <w:szCs w:val="27"/>
        </w:rPr>
        <w:t>财产通知书</w:t>
      </w:r>
      <w:r w:rsidRPr="00163706">
        <w:rPr>
          <w:rFonts w:ascii="微软雅黑" w:eastAsia="微软雅黑" w:hAnsi="微软雅黑" w:cs="宋体" w:hint="eastAsia"/>
          <w:kern w:val="0"/>
          <w:sz w:val="27"/>
          <w:szCs w:val="27"/>
        </w:rPr>
        <w:t>》，送交银行或者其他金融机构、邮政部门等单位执行。有关单位和个人应当予以配合，并严格保密。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查询财产应当在《协助查询财产通知书》中填写查询账号、查询内容等信息。没有具体账号的，应当填写足以确定账户或者权利人的自然人姓名、身份证件号码或者企业法人名称、统一</w:t>
      </w:r>
      <w:r w:rsidRPr="00163706">
        <w:rPr>
          <w:rFonts w:ascii="微软雅黑" w:eastAsia="微软雅黑" w:hAnsi="微软雅黑" w:cs="宋体" w:hint="eastAsia"/>
          <w:kern w:val="0"/>
          <w:sz w:val="27"/>
          <w:szCs w:val="27"/>
        </w:rPr>
        <w:t>社会信用代码等信息。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冻结财产应当在《协助冻结财产通知书》中填写冻结账户名称、冻结账号、冻结数额、冻结期限起止时间等信息。冻结数额应当具体、明确，暂时无法确定具体数额的，应当在《协助冻结财产通知书》上明确写明“</w:t>
      </w:r>
      <w:r w:rsidRPr="00163706">
        <w:rPr>
          <w:rFonts w:ascii="微软雅黑" w:eastAsia="微软雅黑" w:hAnsi="微软雅黑" w:cs="宋体" w:hint="eastAsia"/>
          <w:kern w:val="0"/>
          <w:sz w:val="27"/>
          <w:szCs w:val="27"/>
        </w:rPr>
        <w:t>只收不付</w:t>
      </w:r>
      <w:r w:rsidRPr="00163706">
        <w:rPr>
          <w:rFonts w:ascii="微软雅黑" w:eastAsia="微软雅黑" w:hAnsi="微软雅黑" w:cs="宋体" w:hint="eastAsia"/>
          <w:kern w:val="0"/>
          <w:sz w:val="27"/>
          <w:szCs w:val="27"/>
        </w:rPr>
        <w:t>”。冻结证券和交易结算资金时，应当明确冻结的范围是否及于</w:t>
      </w:r>
      <w:proofErr w:type="gramStart"/>
      <w:r w:rsidRPr="00163706">
        <w:rPr>
          <w:rFonts w:ascii="微软雅黑" w:eastAsia="微软雅黑" w:hAnsi="微软雅黑" w:cs="宋体" w:hint="eastAsia"/>
          <w:kern w:val="0"/>
          <w:sz w:val="27"/>
          <w:szCs w:val="27"/>
        </w:rPr>
        <w:t>孳</w:t>
      </w:r>
      <w:proofErr w:type="gramEnd"/>
      <w:r w:rsidRPr="00163706">
        <w:rPr>
          <w:rFonts w:ascii="微软雅黑" w:eastAsia="微软雅黑" w:hAnsi="微软雅黑" w:cs="宋体" w:hint="eastAsia"/>
          <w:kern w:val="0"/>
          <w:sz w:val="27"/>
          <w:szCs w:val="27"/>
        </w:rPr>
        <w:t>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冻结财产，应当为被调查人及其所扶养的亲属</w:t>
      </w:r>
      <w:r w:rsidRPr="00163706">
        <w:rPr>
          <w:rFonts w:ascii="微软雅黑" w:eastAsia="微软雅黑" w:hAnsi="微软雅黑" w:cs="宋体" w:hint="eastAsia"/>
          <w:kern w:val="0"/>
          <w:sz w:val="27"/>
          <w:szCs w:val="27"/>
        </w:rPr>
        <w:t>保留必需的生活费用</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第一百零六条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调查人员可以根据需要对查询结果进行</w:t>
      </w:r>
      <w:r w:rsidRPr="00163706">
        <w:rPr>
          <w:rFonts w:ascii="微软雅黑" w:eastAsia="微软雅黑" w:hAnsi="微软雅黑" w:cs="宋体" w:hint="eastAsia"/>
          <w:kern w:val="0"/>
          <w:sz w:val="27"/>
          <w:szCs w:val="27"/>
        </w:rPr>
        <w:t>打印、抄录、复制、拍照</w:t>
      </w:r>
      <w:r w:rsidRPr="00163706">
        <w:rPr>
          <w:rFonts w:ascii="微软雅黑" w:eastAsia="微软雅黑" w:hAnsi="微软雅黑" w:cs="宋体" w:hint="eastAsia"/>
          <w:kern w:val="0"/>
          <w:sz w:val="27"/>
          <w:szCs w:val="27"/>
        </w:rPr>
        <w:t>，要求相关单位在有关材料上</w:t>
      </w:r>
      <w:r w:rsidRPr="00163706">
        <w:rPr>
          <w:rFonts w:ascii="微软雅黑" w:eastAsia="微软雅黑" w:hAnsi="微软雅黑" w:cs="宋体" w:hint="eastAsia"/>
          <w:kern w:val="0"/>
          <w:sz w:val="27"/>
          <w:szCs w:val="27"/>
        </w:rPr>
        <w:t>加盖证明印章</w:t>
      </w:r>
      <w:r w:rsidRPr="00163706">
        <w:rPr>
          <w:rFonts w:ascii="微软雅黑" w:eastAsia="微软雅黑" w:hAnsi="微软雅黑" w:cs="宋体" w:hint="eastAsia"/>
          <w:kern w:val="0"/>
          <w:sz w:val="27"/>
          <w:szCs w:val="27"/>
        </w:rPr>
        <w:t>。对查询结果有疑问的，可以要求相关单位进行书面解释并加盖印章</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第一百零七条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监察机关对查询信息应当加强管理，规范信息交接、调阅、使用程序和手续，防止滥用和泄露。</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调查人员不得查询与案件调查工作无关的信息。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第一百零八条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冻结财产的期限</w:t>
      </w:r>
      <w:r w:rsidRPr="00163706">
        <w:rPr>
          <w:rFonts w:ascii="微软雅黑" w:eastAsia="微软雅黑" w:hAnsi="微软雅黑" w:cs="宋体" w:hint="eastAsia"/>
          <w:kern w:val="0"/>
          <w:sz w:val="27"/>
          <w:szCs w:val="27"/>
        </w:rPr>
        <w:t>不得超过六个月</w:t>
      </w:r>
      <w:r w:rsidRPr="00163706">
        <w:rPr>
          <w:rFonts w:ascii="微软雅黑" w:eastAsia="微软雅黑" w:hAnsi="微软雅黑" w:cs="宋体" w:hint="eastAsia"/>
          <w:kern w:val="0"/>
          <w:sz w:val="27"/>
          <w:szCs w:val="27"/>
        </w:rPr>
        <w:t>。冻结期限</w:t>
      </w:r>
      <w:r w:rsidRPr="00163706">
        <w:rPr>
          <w:rFonts w:ascii="微软雅黑" w:eastAsia="微软雅黑" w:hAnsi="微软雅黑" w:cs="宋体" w:hint="eastAsia"/>
          <w:kern w:val="0"/>
          <w:sz w:val="27"/>
          <w:szCs w:val="27"/>
        </w:rPr>
        <w:t>到期</w:t>
      </w:r>
      <w:r w:rsidRPr="00163706">
        <w:rPr>
          <w:rFonts w:ascii="微软雅黑" w:eastAsia="微软雅黑" w:hAnsi="微软雅黑" w:cs="宋体" w:hint="eastAsia"/>
          <w:kern w:val="0"/>
          <w:sz w:val="27"/>
          <w:szCs w:val="27"/>
        </w:rPr>
        <w:t>未办理</w:t>
      </w:r>
      <w:proofErr w:type="gramStart"/>
      <w:r w:rsidRPr="00163706">
        <w:rPr>
          <w:rFonts w:ascii="微软雅黑" w:eastAsia="微软雅黑" w:hAnsi="微软雅黑" w:cs="宋体" w:hint="eastAsia"/>
          <w:kern w:val="0"/>
          <w:sz w:val="27"/>
          <w:szCs w:val="27"/>
        </w:rPr>
        <w:t>续冻</w:t>
      </w:r>
      <w:r w:rsidRPr="00163706">
        <w:rPr>
          <w:rFonts w:ascii="微软雅黑" w:eastAsia="微软雅黑" w:hAnsi="微软雅黑" w:cs="宋体" w:hint="eastAsia"/>
          <w:kern w:val="0"/>
          <w:sz w:val="27"/>
          <w:szCs w:val="27"/>
        </w:rPr>
        <w:t>手续</w:t>
      </w:r>
      <w:proofErr w:type="gramEnd"/>
      <w:r w:rsidRPr="00163706">
        <w:rPr>
          <w:rFonts w:ascii="微软雅黑" w:eastAsia="微软雅黑" w:hAnsi="微软雅黑" w:cs="宋体" w:hint="eastAsia"/>
          <w:kern w:val="0"/>
          <w:sz w:val="27"/>
          <w:szCs w:val="27"/>
        </w:rPr>
        <w:t>的，冻结</w:t>
      </w:r>
      <w:r w:rsidRPr="00163706">
        <w:rPr>
          <w:rFonts w:ascii="微软雅黑" w:eastAsia="微软雅黑" w:hAnsi="微软雅黑" w:cs="宋体" w:hint="eastAsia"/>
          <w:kern w:val="0"/>
          <w:sz w:val="27"/>
          <w:szCs w:val="27"/>
        </w:rPr>
        <w:t>自动解除</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有特殊原因需要延长冻结期限的，应当在到期前按原程序报批，</w:t>
      </w:r>
      <w:proofErr w:type="gramStart"/>
      <w:r w:rsidRPr="00163706">
        <w:rPr>
          <w:rFonts w:ascii="微软雅黑" w:eastAsia="微软雅黑" w:hAnsi="微软雅黑" w:cs="宋体" w:hint="eastAsia"/>
          <w:kern w:val="0"/>
          <w:sz w:val="27"/>
          <w:szCs w:val="27"/>
        </w:rPr>
        <w:t>办理续冻手续</w:t>
      </w:r>
      <w:proofErr w:type="gramEnd"/>
      <w:r w:rsidRPr="00163706">
        <w:rPr>
          <w:rFonts w:ascii="微软雅黑" w:eastAsia="微软雅黑" w:hAnsi="微软雅黑" w:cs="宋体" w:hint="eastAsia"/>
          <w:kern w:val="0"/>
          <w:sz w:val="27"/>
          <w:szCs w:val="27"/>
        </w:rPr>
        <w:t>。</w:t>
      </w:r>
      <w:proofErr w:type="gramStart"/>
      <w:r w:rsidRPr="00163706">
        <w:rPr>
          <w:rFonts w:ascii="微软雅黑" w:eastAsia="微软雅黑" w:hAnsi="微软雅黑" w:cs="宋体" w:hint="eastAsia"/>
          <w:kern w:val="0"/>
          <w:sz w:val="27"/>
          <w:szCs w:val="27"/>
        </w:rPr>
        <w:t>每次</w:t>
      </w:r>
      <w:r w:rsidRPr="00163706">
        <w:rPr>
          <w:rFonts w:ascii="微软雅黑" w:eastAsia="微软雅黑" w:hAnsi="微软雅黑" w:cs="宋体" w:hint="eastAsia"/>
          <w:kern w:val="0"/>
          <w:sz w:val="27"/>
          <w:szCs w:val="27"/>
        </w:rPr>
        <w:t>续冻期限</w:t>
      </w:r>
      <w:proofErr w:type="gramEnd"/>
      <w:r w:rsidRPr="00163706">
        <w:rPr>
          <w:rFonts w:ascii="微软雅黑" w:eastAsia="微软雅黑" w:hAnsi="微软雅黑" w:cs="宋体" w:hint="eastAsia"/>
          <w:kern w:val="0"/>
          <w:sz w:val="27"/>
          <w:szCs w:val="27"/>
        </w:rPr>
        <w:t>不得超过六个月</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第一百零九条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已被冻结的财产</w:t>
      </w:r>
      <w:r w:rsidRPr="00163706">
        <w:rPr>
          <w:rFonts w:ascii="微软雅黑" w:eastAsia="微软雅黑" w:hAnsi="微软雅黑" w:cs="宋体" w:hint="eastAsia"/>
          <w:kern w:val="0"/>
          <w:sz w:val="27"/>
          <w:szCs w:val="27"/>
        </w:rPr>
        <w:t>可以</w:t>
      </w:r>
      <w:r w:rsidRPr="00163706">
        <w:rPr>
          <w:rFonts w:ascii="微软雅黑" w:eastAsia="微软雅黑" w:hAnsi="微软雅黑" w:cs="宋体" w:hint="eastAsia"/>
          <w:kern w:val="0"/>
          <w:sz w:val="27"/>
          <w:szCs w:val="27"/>
        </w:rPr>
        <w:t>轮候</w:t>
      </w:r>
      <w:r w:rsidRPr="00163706">
        <w:rPr>
          <w:rFonts w:ascii="微软雅黑" w:eastAsia="微软雅黑" w:hAnsi="微软雅黑" w:cs="宋体" w:hint="eastAsia"/>
          <w:kern w:val="0"/>
          <w:sz w:val="27"/>
          <w:szCs w:val="27"/>
        </w:rPr>
        <w:t>冻结，不得</w:t>
      </w:r>
      <w:r w:rsidRPr="00163706">
        <w:rPr>
          <w:rFonts w:ascii="微软雅黑" w:eastAsia="微软雅黑" w:hAnsi="微软雅黑" w:cs="宋体" w:hint="eastAsia"/>
          <w:kern w:val="0"/>
          <w:sz w:val="27"/>
          <w:szCs w:val="27"/>
        </w:rPr>
        <w:t>重复</w:t>
      </w:r>
      <w:r w:rsidRPr="00163706">
        <w:rPr>
          <w:rFonts w:ascii="微软雅黑" w:eastAsia="微软雅黑" w:hAnsi="微软雅黑" w:cs="宋体" w:hint="eastAsia"/>
          <w:kern w:val="0"/>
          <w:sz w:val="27"/>
          <w:szCs w:val="27"/>
        </w:rPr>
        <w:t>冻结</w:t>
      </w:r>
      <w:r w:rsidRPr="00163706">
        <w:rPr>
          <w:rFonts w:ascii="微软雅黑" w:eastAsia="微软雅黑" w:hAnsi="微软雅黑" w:cs="宋体" w:hint="eastAsia"/>
          <w:kern w:val="0"/>
          <w:sz w:val="27"/>
          <w:szCs w:val="27"/>
        </w:rPr>
        <w:t>。轮候冻结的，监察机关应当要求有关银行或者其他金融机构等单位在解除冻结或者</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处理前予以通知。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监察机关接受司法机关、其他监察机关等国家机关移送的涉案财物后，该国家机关采取的冻结期限届满，监察机关续行冻结的顺位与该国家机关冻结的</w:t>
      </w:r>
      <w:r w:rsidRPr="00163706">
        <w:rPr>
          <w:rFonts w:ascii="微软雅黑" w:eastAsia="微软雅黑" w:hAnsi="微软雅黑" w:cs="宋体" w:hint="eastAsia"/>
          <w:kern w:val="0"/>
          <w:sz w:val="27"/>
          <w:szCs w:val="27"/>
        </w:rPr>
        <w:t>顺位相同</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第一百一十条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冻结财产应当通知权利人或者其法定代理人、委托代理人，要求其在《</w:t>
      </w:r>
      <w:r w:rsidRPr="00163706">
        <w:rPr>
          <w:rFonts w:ascii="微软雅黑" w:eastAsia="微软雅黑" w:hAnsi="微软雅黑" w:cs="宋体" w:hint="eastAsia"/>
          <w:kern w:val="0"/>
          <w:sz w:val="27"/>
          <w:szCs w:val="27"/>
        </w:rPr>
        <w:t>冻结财产</w:t>
      </w:r>
      <w:r w:rsidRPr="00163706">
        <w:rPr>
          <w:rFonts w:ascii="微软雅黑" w:eastAsia="微软雅黑" w:hAnsi="微软雅黑" w:cs="宋体" w:hint="eastAsia"/>
          <w:kern w:val="0"/>
          <w:sz w:val="27"/>
          <w:szCs w:val="27"/>
        </w:rPr>
        <w:t>告知书</w:t>
      </w:r>
      <w:r w:rsidRPr="00163706">
        <w:rPr>
          <w:rFonts w:ascii="微软雅黑" w:eastAsia="微软雅黑" w:hAnsi="微软雅黑" w:cs="宋体" w:hint="eastAsia"/>
          <w:kern w:val="0"/>
          <w:sz w:val="27"/>
          <w:szCs w:val="27"/>
        </w:rPr>
        <w:t>》上签名。冻结股票、债券、基金份额等财产，应当告知权利人或者其法定代理人、委托代理人</w:t>
      </w:r>
      <w:r w:rsidRPr="00163706">
        <w:rPr>
          <w:rFonts w:ascii="微软雅黑" w:eastAsia="微软雅黑" w:hAnsi="微软雅黑" w:cs="宋体" w:hint="eastAsia"/>
          <w:kern w:val="0"/>
          <w:sz w:val="27"/>
          <w:szCs w:val="27"/>
        </w:rPr>
        <w:t>有权申请出售</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对于被冻结的股票、债券、基金份额等财产，权利人或者其法定代理人、委托代理人申请出售，不损害国家利益、被害人利益，不影响调查正常进行的，经审批可以在案件办结前由相关机构依法出售或者</w:t>
      </w:r>
      <w:r w:rsidRPr="00163706">
        <w:rPr>
          <w:rFonts w:ascii="微软雅黑" w:eastAsia="微软雅黑" w:hAnsi="微软雅黑" w:cs="宋体" w:hint="eastAsia"/>
          <w:kern w:val="0"/>
          <w:sz w:val="27"/>
          <w:szCs w:val="27"/>
        </w:rPr>
        <w:t>变现。对于被冻结的汇票、本票、支票即将到期的，经审批可以在案件办结前由相关机构依法出售或者变现。出售上述财产的，应当出具《</w:t>
      </w:r>
      <w:r w:rsidRPr="00163706">
        <w:rPr>
          <w:rFonts w:ascii="微软雅黑" w:eastAsia="微软雅黑" w:hAnsi="微软雅黑" w:cs="宋体" w:hint="eastAsia"/>
          <w:kern w:val="0"/>
          <w:sz w:val="27"/>
          <w:szCs w:val="27"/>
        </w:rPr>
        <w:t>许可出售冻结财产通知书</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第一百一十一条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对于冻结的财产，应当及时核查。经查明与案件无关的，经审批，应当在</w:t>
      </w:r>
      <w:r w:rsidRPr="00163706">
        <w:rPr>
          <w:rFonts w:ascii="微软雅黑" w:eastAsia="微软雅黑" w:hAnsi="微软雅黑" w:cs="宋体" w:hint="eastAsia"/>
          <w:kern w:val="0"/>
          <w:sz w:val="27"/>
          <w:szCs w:val="27"/>
        </w:rPr>
        <w:t>查明后三日以内</w:t>
      </w:r>
      <w:r w:rsidRPr="00163706">
        <w:rPr>
          <w:rFonts w:ascii="微软雅黑" w:eastAsia="微软雅黑" w:hAnsi="微软雅黑" w:cs="宋体" w:hint="eastAsia"/>
          <w:kern w:val="0"/>
          <w:sz w:val="27"/>
          <w:szCs w:val="27"/>
        </w:rPr>
        <w:t>将《解除冻结财产通知书》送交有关单位执行。解除情况应当告知被冻结财产的权利人或者其法定代理人、委托代理人。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第八节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搜</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第一百一十二条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监察机关调查职务犯罪案件，为了收集犯罪证据、查获被调查人，按规定报批后，可以依法对被调查人以及可能隐藏被调查人或者犯罪证据的人的</w:t>
      </w:r>
      <w:r w:rsidRPr="00163706">
        <w:rPr>
          <w:rFonts w:ascii="微软雅黑" w:eastAsia="微软雅黑" w:hAnsi="微软雅黑" w:cs="宋体" w:hint="eastAsia"/>
          <w:kern w:val="0"/>
          <w:sz w:val="27"/>
          <w:szCs w:val="27"/>
        </w:rPr>
        <w:t>身体、物品、住处、工作地点</w:t>
      </w:r>
      <w:r w:rsidRPr="00163706">
        <w:rPr>
          <w:rFonts w:ascii="微软雅黑" w:eastAsia="微软雅黑" w:hAnsi="微软雅黑" w:cs="宋体" w:hint="eastAsia"/>
          <w:kern w:val="0"/>
          <w:sz w:val="27"/>
          <w:szCs w:val="27"/>
        </w:rPr>
        <w:t>和其他</w:t>
      </w:r>
      <w:r w:rsidRPr="00163706">
        <w:rPr>
          <w:rFonts w:ascii="微软雅黑" w:eastAsia="微软雅黑" w:hAnsi="微软雅黑" w:cs="宋体" w:hint="eastAsia"/>
          <w:kern w:val="0"/>
          <w:sz w:val="27"/>
          <w:szCs w:val="27"/>
        </w:rPr>
        <w:t>有关地方</w:t>
      </w:r>
      <w:r w:rsidRPr="00163706">
        <w:rPr>
          <w:rFonts w:ascii="微软雅黑" w:eastAsia="微软雅黑" w:hAnsi="微软雅黑" w:cs="宋体" w:hint="eastAsia"/>
          <w:kern w:val="0"/>
          <w:sz w:val="27"/>
          <w:szCs w:val="27"/>
        </w:rPr>
        <w:t>进行搜查。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第一百一十三条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搜查应当在</w:t>
      </w:r>
      <w:r w:rsidRPr="00163706">
        <w:rPr>
          <w:rFonts w:ascii="微软雅黑" w:eastAsia="微软雅黑" w:hAnsi="微软雅黑" w:cs="宋体" w:hint="eastAsia"/>
          <w:kern w:val="0"/>
          <w:sz w:val="27"/>
          <w:szCs w:val="27"/>
        </w:rPr>
        <w:t>调查人员主持下进行</w:t>
      </w:r>
      <w:r w:rsidRPr="00163706">
        <w:rPr>
          <w:rFonts w:ascii="微软雅黑" w:eastAsia="微软雅黑" w:hAnsi="微软雅黑" w:cs="宋体" w:hint="eastAsia"/>
          <w:kern w:val="0"/>
          <w:sz w:val="27"/>
          <w:szCs w:val="27"/>
        </w:rPr>
        <w:t>，调查人员</w:t>
      </w:r>
      <w:r w:rsidRPr="00163706">
        <w:rPr>
          <w:rFonts w:ascii="微软雅黑" w:eastAsia="微软雅黑" w:hAnsi="微软雅黑" w:cs="宋体" w:hint="eastAsia"/>
          <w:kern w:val="0"/>
          <w:sz w:val="27"/>
          <w:szCs w:val="27"/>
        </w:rPr>
        <w:t>不得少于二人</w:t>
      </w:r>
      <w:r w:rsidRPr="00163706">
        <w:rPr>
          <w:rFonts w:ascii="微软雅黑" w:eastAsia="微软雅黑" w:hAnsi="微软雅黑" w:cs="宋体" w:hint="eastAsia"/>
          <w:kern w:val="0"/>
          <w:sz w:val="27"/>
          <w:szCs w:val="27"/>
        </w:rPr>
        <w:t>。搜查女性的身体，由女性工作人员进行。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搜查时，应当有被搜查人或者其家属、其所在单位工作人员或者其他</w:t>
      </w:r>
      <w:r w:rsidRPr="00163706">
        <w:rPr>
          <w:rFonts w:ascii="微软雅黑" w:eastAsia="微软雅黑" w:hAnsi="微软雅黑" w:cs="宋体" w:hint="eastAsia"/>
          <w:kern w:val="0"/>
          <w:sz w:val="27"/>
          <w:szCs w:val="27"/>
        </w:rPr>
        <w:t>见证人在场</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监察人员</w:t>
      </w:r>
      <w:r w:rsidRPr="00163706">
        <w:rPr>
          <w:rFonts w:ascii="微软雅黑" w:eastAsia="微软雅黑" w:hAnsi="微软雅黑" w:cs="宋体" w:hint="eastAsia"/>
          <w:kern w:val="0"/>
          <w:sz w:val="27"/>
          <w:szCs w:val="27"/>
        </w:rPr>
        <w:t>不得</w:t>
      </w:r>
      <w:r w:rsidRPr="00163706">
        <w:rPr>
          <w:rFonts w:ascii="微软雅黑" w:eastAsia="微软雅黑" w:hAnsi="微软雅黑" w:cs="宋体" w:hint="eastAsia"/>
          <w:kern w:val="0"/>
          <w:sz w:val="27"/>
          <w:szCs w:val="27"/>
        </w:rPr>
        <w:t>作为见证人</w:t>
      </w:r>
      <w:r w:rsidRPr="00163706">
        <w:rPr>
          <w:rFonts w:ascii="微软雅黑" w:eastAsia="微软雅黑" w:hAnsi="微软雅黑" w:cs="宋体" w:hint="eastAsia"/>
          <w:kern w:val="0"/>
          <w:sz w:val="27"/>
          <w:szCs w:val="27"/>
        </w:rPr>
        <w:t>。调查人员应当向被搜查人或者其家属、见证人出示《</w:t>
      </w:r>
      <w:r w:rsidRPr="00163706">
        <w:rPr>
          <w:rFonts w:ascii="微软雅黑" w:eastAsia="微软雅黑" w:hAnsi="微软雅黑" w:cs="宋体" w:hint="eastAsia"/>
          <w:kern w:val="0"/>
          <w:sz w:val="27"/>
          <w:szCs w:val="27"/>
        </w:rPr>
        <w:t>搜查证</w:t>
      </w:r>
      <w:r w:rsidRPr="00163706">
        <w:rPr>
          <w:rFonts w:ascii="微软雅黑" w:eastAsia="微软雅黑" w:hAnsi="微软雅黑" w:cs="宋体" w:hint="eastAsia"/>
          <w:kern w:val="0"/>
          <w:sz w:val="27"/>
          <w:szCs w:val="27"/>
        </w:rPr>
        <w:t>》，要求其签名。被搜查人或者其家属不在场，或者拒绝签名的，调查人员应当在</w:t>
      </w:r>
      <w:r w:rsidRPr="00163706">
        <w:rPr>
          <w:rFonts w:ascii="微软雅黑" w:eastAsia="微软雅黑" w:hAnsi="微软雅黑" w:cs="宋体" w:hint="eastAsia"/>
          <w:kern w:val="0"/>
          <w:sz w:val="27"/>
          <w:szCs w:val="27"/>
        </w:rPr>
        <w:t>文书上记明。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第一百一十四条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搜查时，应当要求在场人员予以配合，不得进行阻碍。对以暴力、威胁等方法阻碍搜查的，应当依法制止。对阻碍搜查构成违法犯罪的，依法追究法律责任。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第一百一十五条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县级以上监察机关需要提请公安机关依法协助采取搜查措施的，应当按规定报批，请同级公安机关予以协助。提请协助时，应当出具《</w:t>
      </w:r>
      <w:r w:rsidRPr="00163706">
        <w:rPr>
          <w:rFonts w:ascii="微软雅黑" w:eastAsia="微软雅黑" w:hAnsi="微软雅黑" w:cs="宋体" w:hint="eastAsia"/>
          <w:kern w:val="0"/>
          <w:sz w:val="27"/>
          <w:szCs w:val="27"/>
        </w:rPr>
        <w:t>提请协助采取搜查措施函</w:t>
      </w:r>
      <w:r w:rsidRPr="00163706">
        <w:rPr>
          <w:rFonts w:ascii="微软雅黑" w:eastAsia="微软雅黑" w:hAnsi="微软雅黑" w:cs="宋体" w:hint="eastAsia"/>
          <w:kern w:val="0"/>
          <w:sz w:val="27"/>
          <w:szCs w:val="27"/>
        </w:rPr>
        <w:t>》，列明提请协助的具体事项和建议，搜查时间、地点、目的等内容，</w:t>
      </w:r>
      <w:r w:rsidRPr="00163706">
        <w:rPr>
          <w:rFonts w:ascii="微软雅黑" w:eastAsia="微软雅黑" w:hAnsi="微软雅黑" w:cs="宋体" w:hint="eastAsia"/>
          <w:kern w:val="0"/>
          <w:sz w:val="27"/>
          <w:szCs w:val="27"/>
        </w:rPr>
        <w:t>附《搜查证》复印件。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需要提请</w:t>
      </w:r>
      <w:r w:rsidRPr="00163706">
        <w:rPr>
          <w:rFonts w:ascii="微软雅黑" w:eastAsia="微软雅黑" w:hAnsi="微软雅黑" w:cs="宋体" w:hint="eastAsia"/>
          <w:kern w:val="0"/>
          <w:sz w:val="27"/>
          <w:szCs w:val="27"/>
        </w:rPr>
        <w:t>异地</w:t>
      </w:r>
      <w:r w:rsidRPr="00163706">
        <w:rPr>
          <w:rFonts w:ascii="微软雅黑" w:eastAsia="微软雅黑" w:hAnsi="微软雅黑" w:cs="宋体" w:hint="eastAsia"/>
          <w:kern w:val="0"/>
          <w:sz w:val="27"/>
          <w:szCs w:val="27"/>
        </w:rPr>
        <w:t>公安机关协助采取搜查措施的，应当按规定报批，向协作地同级监察机关出具协作函件和相关文书，由协作地监察机关提请当地公安机关予以协助。</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第一百一十六条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对搜查取证工作，</w:t>
      </w:r>
      <w:r w:rsidRPr="00163706">
        <w:rPr>
          <w:rFonts w:ascii="微软雅黑" w:eastAsia="微软雅黑" w:hAnsi="微软雅黑" w:cs="宋体" w:hint="eastAsia"/>
          <w:kern w:val="0"/>
          <w:sz w:val="27"/>
          <w:szCs w:val="27"/>
        </w:rPr>
        <w:t>应当全程同步录音录像。</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对搜查情况应当制作</w:t>
      </w:r>
      <w:r w:rsidRPr="00163706">
        <w:rPr>
          <w:rFonts w:ascii="微软雅黑" w:eastAsia="微软雅黑" w:hAnsi="微软雅黑" w:cs="宋体" w:hint="eastAsia"/>
          <w:kern w:val="0"/>
          <w:sz w:val="27"/>
          <w:szCs w:val="27"/>
        </w:rPr>
        <w:t>《搜查笔录》</w:t>
      </w:r>
      <w:r w:rsidRPr="00163706">
        <w:rPr>
          <w:rFonts w:ascii="微软雅黑" w:eastAsia="微软雅黑" w:hAnsi="微软雅黑" w:cs="宋体" w:hint="eastAsia"/>
          <w:kern w:val="0"/>
          <w:sz w:val="27"/>
          <w:szCs w:val="27"/>
        </w:rPr>
        <w:t>，由调查人员和被搜查人或者其家属、见证人</w:t>
      </w:r>
      <w:r w:rsidRPr="00163706">
        <w:rPr>
          <w:rFonts w:ascii="微软雅黑" w:eastAsia="微软雅黑" w:hAnsi="微软雅黑" w:cs="宋体" w:hint="eastAsia"/>
          <w:kern w:val="0"/>
          <w:sz w:val="27"/>
          <w:szCs w:val="27"/>
        </w:rPr>
        <w:t>签名</w:t>
      </w:r>
      <w:r w:rsidRPr="00163706">
        <w:rPr>
          <w:rFonts w:ascii="微软雅黑" w:eastAsia="微软雅黑" w:hAnsi="微软雅黑" w:cs="宋体" w:hint="eastAsia"/>
          <w:kern w:val="0"/>
          <w:sz w:val="27"/>
          <w:szCs w:val="27"/>
        </w:rPr>
        <w:t>。被搜查人或者其家属不在场，或者拒绝签名的，调查人员应当在笔录中记明。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对于查获的重要物证、书证、视听资料、电子数据及其放置、存储位置应当拍照，并在《搜查</w:t>
      </w:r>
      <w:r w:rsidRPr="00163706">
        <w:rPr>
          <w:rFonts w:ascii="微软雅黑" w:eastAsia="微软雅黑" w:hAnsi="微软雅黑" w:cs="宋体" w:hint="eastAsia"/>
          <w:kern w:val="0"/>
          <w:sz w:val="27"/>
          <w:szCs w:val="27"/>
        </w:rPr>
        <w:t>笔录》中</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文字说明。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第一百一十七条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搜查时，</w:t>
      </w:r>
      <w:r w:rsidRPr="00163706">
        <w:rPr>
          <w:rFonts w:ascii="微软雅黑" w:eastAsia="微软雅黑" w:hAnsi="微软雅黑" w:cs="宋体" w:hint="eastAsia"/>
          <w:kern w:val="0"/>
          <w:sz w:val="27"/>
          <w:szCs w:val="27"/>
        </w:rPr>
        <w:t>应当避免</w:t>
      </w:r>
      <w:r w:rsidRPr="00163706">
        <w:rPr>
          <w:rFonts w:ascii="微软雅黑" w:eastAsia="微软雅黑" w:hAnsi="微软雅黑" w:cs="宋体" w:hint="eastAsia"/>
          <w:kern w:val="0"/>
          <w:sz w:val="27"/>
          <w:szCs w:val="27"/>
        </w:rPr>
        <w:t>未成年人</w:t>
      </w:r>
      <w:r w:rsidRPr="00163706">
        <w:rPr>
          <w:rFonts w:ascii="微软雅黑" w:eastAsia="微软雅黑" w:hAnsi="微软雅黑" w:cs="宋体" w:hint="eastAsia"/>
          <w:kern w:val="0"/>
          <w:sz w:val="27"/>
          <w:szCs w:val="27"/>
        </w:rPr>
        <w:t>或者</w:t>
      </w:r>
      <w:r w:rsidRPr="00163706">
        <w:rPr>
          <w:rFonts w:ascii="微软雅黑" w:eastAsia="微软雅黑" w:hAnsi="微软雅黑" w:cs="宋体" w:hint="eastAsia"/>
          <w:kern w:val="0"/>
          <w:sz w:val="27"/>
          <w:szCs w:val="27"/>
        </w:rPr>
        <w:t>其他不适宜在搜查现场的人</w:t>
      </w:r>
      <w:r w:rsidRPr="00163706">
        <w:rPr>
          <w:rFonts w:ascii="微软雅黑" w:eastAsia="微软雅黑" w:hAnsi="微软雅黑" w:cs="宋体" w:hint="eastAsia"/>
          <w:kern w:val="0"/>
          <w:sz w:val="27"/>
          <w:szCs w:val="27"/>
        </w:rPr>
        <w:t>在场。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搜查人员应当服从指挥、文明执法，不得擅自变更搜查对象和扩大搜查范围。搜查的具体时间、方法，在</w:t>
      </w:r>
      <w:r w:rsidRPr="00163706">
        <w:rPr>
          <w:rFonts w:ascii="微软雅黑" w:eastAsia="微软雅黑" w:hAnsi="微软雅黑" w:cs="宋体" w:hint="eastAsia"/>
          <w:kern w:val="0"/>
          <w:sz w:val="27"/>
          <w:szCs w:val="27"/>
        </w:rPr>
        <w:t>实施前</w:t>
      </w:r>
      <w:r w:rsidRPr="00163706">
        <w:rPr>
          <w:rFonts w:ascii="微软雅黑" w:eastAsia="微软雅黑" w:hAnsi="微软雅黑" w:cs="宋体" w:hint="eastAsia"/>
          <w:kern w:val="0"/>
          <w:sz w:val="27"/>
          <w:szCs w:val="27"/>
        </w:rPr>
        <w:t>应当</w:t>
      </w:r>
      <w:r w:rsidRPr="00163706">
        <w:rPr>
          <w:rFonts w:ascii="微软雅黑" w:eastAsia="微软雅黑" w:hAnsi="微软雅黑" w:cs="宋体" w:hint="eastAsia"/>
          <w:kern w:val="0"/>
          <w:sz w:val="27"/>
          <w:szCs w:val="27"/>
        </w:rPr>
        <w:t>严格保密</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第一百一十八条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在搜查过程中查封、扣押财物和文件的，按照查封、扣押的有关规定办理。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第九节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第一百一十九条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监察机关按规定报批后，可以依法向有关单位和个人调取用以证明案件事实的证据材料。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第一百二十条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调取证据材料时，调查人员</w:t>
      </w:r>
      <w:r w:rsidRPr="00163706">
        <w:rPr>
          <w:rFonts w:ascii="微软雅黑" w:eastAsia="微软雅黑" w:hAnsi="微软雅黑" w:cs="宋体" w:hint="eastAsia"/>
          <w:kern w:val="0"/>
          <w:sz w:val="27"/>
          <w:szCs w:val="27"/>
        </w:rPr>
        <w:t>不得少于二人</w:t>
      </w:r>
      <w:r w:rsidRPr="00163706">
        <w:rPr>
          <w:rFonts w:ascii="微软雅黑" w:eastAsia="微软雅黑" w:hAnsi="微软雅黑" w:cs="宋体" w:hint="eastAsia"/>
          <w:kern w:val="0"/>
          <w:sz w:val="27"/>
          <w:szCs w:val="27"/>
        </w:rPr>
        <w:t>。调查人员应当依法出具</w:t>
      </w:r>
      <w:r w:rsidRPr="00163706">
        <w:rPr>
          <w:rFonts w:ascii="微软雅黑" w:eastAsia="微软雅黑" w:hAnsi="微软雅黑" w:cs="宋体" w:hint="eastAsia"/>
          <w:kern w:val="0"/>
          <w:sz w:val="27"/>
          <w:szCs w:val="27"/>
        </w:rPr>
        <w:t>《调取证据通知书》，</w:t>
      </w:r>
      <w:r w:rsidRPr="00163706">
        <w:rPr>
          <w:rFonts w:ascii="微软雅黑" w:eastAsia="微软雅黑" w:hAnsi="微软雅黑" w:cs="宋体" w:hint="eastAsia"/>
          <w:kern w:val="0"/>
          <w:sz w:val="27"/>
          <w:szCs w:val="27"/>
        </w:rPr>
        <w:t>必要时附</w:t>
      </w:r>
      <w:r w:rsidRPr="00163706">
        <w:rPr>
          <w:rFonts w:ascii="微软雅黑" w:eastAsia="微软雅黑" w:hAnsi="微软雅黑" w:cs="宋体" w:hint="eastAsia"/>
          <w:kern w:val="0"/>
          <w:sz w:val="27"/>
          <w:szCs w:val="27"/>
        </w:rPr>
        <w:t>《调取证据清单》。</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有关单位和个人配合监察机关调取证据，应当严格保密。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第一百二十一条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调取物证应当</w:t>
      </w:r>
      <w:r w:rsidRPr="00163706">
        <w:rPr>
          <w:rFonts w:ascii="微软雅黑" w:eastAsia="微软雅黑" w:hAnsi="微软雅黑" w:cs="宋体" w:hint="eastAsia"/>
          <w:kern w:val="0"/>
          <w:sz w:val="27"/>
          <w:szCs w:val="27"/>
        </w:rPr>
        <w:t>调取原物</w:t>
      </w:r>
      <w:r w:rsidRPr="00163706">
        <w:rPr>
          <w:rFonts w:ascii="微软雅黑" w:eastAsia="微软雅黑" w:hAnsi="微软雅黑" w:cs="宋体" w:hint="eastAsia"/>
          <w:kern w:val="0"/>
          <w:sz w:val="27"/>
          <w:szCs w:val="27"/>
        </w:rPr>
        <w:t>。原物不便搬运、保存，或者依法应当返还，或者因保密工作需要不能调取原物的，可以将原物封存，并拍照、录像。对原物拍照或者录像时，应当足以反映原物的外形、内容。</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调取书证、视听资料应当调取</w:t>
      </w:r>
      <w:r w:rsidRPr="00163706">
        <w:rPr>
          <w:rFonts w:ascii="微软雅黑" w:eastAsia="微软雅黑" w:hAnsi="微软雅黑" w:cs="宋体" w:hint="eastAsia"/>
          <w:kern w:val="0"/>
          <w:sz w:val="27"/>
          <w:szCs w:val="27"/>
        </w:rPr>
        <w:t>原件</w:t>
      </w:r>
      <w:r w:rsidRPr="00163706">
        <w:rPr>
          <w:rFonts w:ascii="微软雅黑" w:eastAsia="微软雅黑" w:hAnsi="微软雅黑" w:cs="宋体" w:hint="eastAsia"/>
          <w:kern w:val="0"/>
          <w:sz w:val="27"/>
          <w:szCs w:val="27"/>
        </w:rPr>
        <w:t>。取得原件确有困难或者因保密工作需要不能调取原件的，可以调取</w:t>
      </w:r>
      <w:r w:rsidRPr="00163706">
        <w:rPr>
          <w:rFonts w:ascii="微软雅黑" w:eastAsia="微软雅黑" w:hAnsi="微软雅黑" w:cs="宋体" w:hint="eastAsia"/>
          <w:kern w:val="0"/>
          <w:sz w:val="27"/>
          <w:szCs w:val="27"/>
        </w:rPr>
        <w:t>副本</w:t>
      </w:r>
      <w:r w:rsidRPr="00163706">
        <w:rPr>
          <w:rFonts w:ascii="微软雅黑" w:eastAsia="微软雅黑" w:hAnsi="微软雅黑" w:cs="宋体" w:hint="eastAsia"/>
          <w:kern w:val="0"/>
          <w:sz w:val="27"/>
          <w:szCs w:val="27"/>
        </w:rPr>
        <w:t>或者</w:t>
      </w:r>
      <w:r w:rsidRPr="00163706">
        <w:rPr>
          <w:rFonts w:ascii="微软雅黑" w:eastAsia="微软雅黑" w:hAnsi="微软雅黑" w:cs="宋体" w:hint="eastAsia"/>
          <w:kern w:val="0"/>
          <w:sz w:val="27"/>
          <w:szCs w:val="27"/>
        </w:rPr>
        <w:t>复制件</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调取物证的照片、录像和书证、视听资料的副本、复制件的，应当书面记明不能调取原物、原件的原因，原物、原件存放地点，制作过程，是否与原物、原件</w:t>
      </w:r>
      <w:r w:rsidRPr="00163706">
        <w:rPr>
          <w:rFonts w:ascii="微软雅黑" w:eastAsia="微软雅黑" w:hAnsi="微软雅黑" w:cs="宋体" w:hint="eastAsia"/>
          <w:kern w:val="0"/>
          <w:sz w:val="27"/>
          <w:szCs w:val="27"/>
        </w:rPr>
        <w:t>相符，并由调查人员和物证、书证、视听资料原持有人</w:t>
      </w:r>
      <w:r w:rsidRPr="00163706">
        <w:rPr>
          <w:rFonts w:ascii="微软雅黑" w:eastAsia="微软雅黑" w:hAnsi="微软雅黑" w:cs="宋体" w:hint="eastAsia"/>
          <w:kern w:val="0"/>
          <w:sz w:val="27"/>
          <w:szCs w:val="27"/>
        </w:rPr>
        <w:t>签名</w:t>
      </w:r>
      <w:r w:rsidRPr="00163706">
        <w:rPr>
          <w:rFonts w:ascii="微软雅黑" w:eastAsia="微软雅黑" w:hAnsi="微软雅黑" w:cs="宋体" w:hint="eastAsia"/>
          <w:kern w:val="0"/>
          <w:sz w:val="27"/>
          <w:szCs w:val="27"/>
        </w:rPr>
        <w:t>或者</w:t>
      </w:r>
      <w:r w:rsidRPr="00163706">
        <w:rPr>
          <w:rFonts w:ascii="微软雅黑" w:eastAsia="微软雅黑" w:hAnsi="微软雅黑" w:cs="宋体" w:hint="eastAsia"/>
          <w:kern w:val="0"/>
          <w:sz w:val="27"/>
          <w:szCs w:val="27"/>
        </w:rPr>
        <w:t>盖章</w:t>
      </w:r>
      <w:r w:rsidRPr="00163706">
        <w:rPr>
          <w:rFonts w:ascii="微软雅黑" w:eastAsia="微软雅黑" w:hAnsi="微软雅黑" w:cs="宋体" w:hint="eastAsia"/>
          <w:kern w:val="0"/>
          <w:sz w:val="27"/>
          <w:szCs w:val="27"/>
        </w:rPr>
        <w:t>。持有人无法签名、盖章或者拒绝签名、盖章的，应当在</w:t>
      </w:r>
      <w:r w:rsidRPr="00163706">
        <w:rPr>
          <w:rFonts w:ascii="微软雅黑" w:eastAsia="微软雅黑" w:hAnsi="微软雅黑" w:cs="宋体" w:hint="eastAsia"/>
          <w:kern w:val="0"/>
          <w:sz w:val="27"/>
          <w:szCs w:val="27"/>
        </w:rPr>
        <w:t>笔录中记明</w:t>
      </w:r>
      <w:r w:rsidRPr="00163706">
        <w:rPr>
          <w:rFonts w:ascii="微软雅黑" w:eastAsia="微软雅黑" w:hAnsi="微软雅黑" w:cs="宋体" w:hint="eastAsia"/>
          <w:kern w:val="0"/>
          <w:sz w:val="27"/>
          <w:szCs w:val="27"/>
        </w:rPr>
        <w:t>，由</w:t>
      </w:r>
      <w:r w:rsidRPr="00163706">
        <w:rPr>
          <w:rFonts w:ascii="微软雅黑" w:eastAsia="微软雅黑" w:hAnsi="微软雅黑" w:cs="宋体" w:hint="eastAsia"/>
          <w:kern w:val="0"/>
          <w:sz w:val="27"/>
          <w:szCs w:val="27"/>
        </w:rPr>
        <w:t>见证人签名</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第一百二十二条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调取</w:t>
      </w:r>
      <w:r w:rsidRPr="00163706">
        <w:rPr>
          <w:rFonts w:ascii="微软雅黑" w:eastAsia="微软雅黑" w:hAnsi="微软雅黑" w:cs="宋体" w:hint="eastAsia"/>
          <w:kern w:val="0"/>
          <w:sz w:val="27"/>
          <w:szCs w:val="27"/>
        </w:rPr>
        <w:t>外文材料</w:t>
      </w:r>
      <w:r w:rsidRPr="00163706">
        <w:rPr>
          <w:rFonts w:ascii="微软雅黑" w:eastAsia="微软雅黑" w:hAnsi="微软雅黑" w:cs="宋体" w:hint="eastAsia"/>
          <w:kern w:val="0"/>
          <w:sz w:val="27"/>
          <w:szCs w:val="27"/>
        </w:rPr>
        <w:t>作为证据使用的，应当交由</w:t>
      </w:r>
      <w:r w:rsidRPr="00163706">
        <w:rPr>
          <w:rFonts w:ascii="微软雅黑" w:eastAsia="微软雅黑" w:hAnsi="微软雅黑" w:cs="宋体" w:hint="eastAsia"/>
          <w:kern w:val="0"/>
          <w:sz w:val="27"/>
          <w:szCs w:val="27"/>
        </w:rPr>
        <w:t>具有资质的机构和人员</w:t>
      </w:r>
      <w:r w:rsidRPr="00163706">
        <w:rPr>
          <w:rFonts w:ascii="微软雅黑" w:eastAsia="微软雅黑" w:hAnsi="微软雅黑" w:cs="宋体" w:hint="eastAsia"/>
          <w:kern w:val="0"/>
          <w:sz w:val="27"/>
          <w:szCs w:val="27"/>
        </w:rPr>
        <w:t>出具</w:t>
      </w:r>
      <w:r w:rsidRPr="00163706">
        <w:rPr>
          <w:rFonts w:ascii="微软雅黑" w:eastAsia="微软雅黑" w:hAnsi="微软雅黑" w:cs="宋体" w:hint="eastAsia"/>
          <w:kern w:val="0"/>
          <w:sz w:val="27"/>
          <w:szCs w:val="27"/>
        </w:rPr>
        <w:t>中文译本</w:t>
      </w:r>
      <w:r w:rsidRPr="00163706">
        <w:rPr>
          <w:rFonts w:ascii="微软雅黑" w:eastAsia="微软雅黑" w:hAnsi="微软雅黑" w:cs="宋体" w:hint="eastAsia"/>
          <w:kern w:val="0"/>
          <w:sz w:val="27"/>
          <w:szCs w:val="27"/>
        </w:rPr>
        <w:t>。中文译本应当</w:t>
      </w:r>
      <w:r w:rsidRPr="00163706">
        <w:rPr>
          <w:rFonts w:ascii="微软雅黑" w:eastAsia="微软雅黑" w:hAnsi="微软雅黑" w:cs="宋体" w:hint="eastAsia"/>
          <w:kern w:val="0"/>
          <w:sz w:val="27"/>
          <w:szCs w:val="27"/>
        </w:rPr>
        <w:t>加盖翻译机构公章</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第一百二十三条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收集、提取电子数据，能够扣押原始存储介质的，应当予以扣押、封存并在笔录中记录封存状态。无法扣押原始存储介质</w:t>
      </w:r>
      <w:r w:rsidRPr="00163706">
        <w:rPr>
          <w:rFonts w:ascii="微软雅黑" w:eastAsia="微软雅黑" w:hAnsi="微软雅黑" w:cs="宋体" w:hint="eastAsia"/>
          <w:kern w:val="0"/>
          <w:sz w:val="27"/>
          <w:szCs w:val="27"/>
        </w:rPr>
        <w:t>的，可以提取电子数据，但应当在笔录中记明不能扣押的原因、原始存储介质的存放地点或者电子数据的来源等情况。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由于客观原因无法或者不宜采取前款规定方式收集、提取电子数据的，可以采取打印、拍照或者录像等方式固定相关证据，并在笔录中说明原因。</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收集、提取的电子数据，足以保证完整性，</w:t>
      </w:r>
      <w:r w:rsidRPr="00163706">
        <w:rPr>
          <w:rFonts w:ascii="微软雅黑" w:eastAsia="微软雅黑" w:hAnsi="微软雅黑" w:cs="宋体" w:hint="eastAsia"/>
          <w:kern w:val="0"/>
          <w:sz w:val="27"/>
          <w:szCs w:val="27"/>
        </w:rPr>
        <w:t>无</w:t>
      </w:r>
      <w:r w:rsidRPr="00163706">
        <w:rPr>
          <w:rFonts w:ascii="微软雅黑" w:eastAsia="微软雅黑" w:hAnsi="微软雅黑" w:cs="宋体" w:hint="eastAsia"/>
          <w:kern w:val="0"/>
          <w:sz w:val="27"/>
          <w:szCs w:val="27"/>
        </w:rPr>
        <w:t>删除、修改、增加</w:t>
      </w:r>
      <w:r w:rsidRPr="00163706">
        <w:rPr>
          <w:rFonts w:ascii="微软雅黑" w:eastAsia="微软雅黑" w:hAnsi="微软雅黑" w:cs="宋体" w:hint="eastAsia"/>
          <w:kern w:val="0"/>
          <w:sz w:val="27"/>
          <w:szCs w:val="27"/>
        </w:rPr>
        <w:t>等情形的，可以作为证据使用。</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收集、提取电子数据，应当制作笔录，记录案由、对象、内容，收集、提取电子数据的时间、地点、方法、过程，并</w:t>
      </w:r>
      <w:proofErr w:type="gramStart"/>
      <w:r w:rsidRPr="00163706">
        <w:rPr>
          <w:rFonts w:ascii="微软雅黑" w:eastAsia="微软雅黑" w:hAnsi="微软雅黑" w:cs="宋体" w:hint="eastAsia"/>
          <w:kern w:val="0"/>
          <w:sz w:val="27"/>
          <w:szCs w:val="27"/>
        </w:rPr>
        <w:t>附电子</w:t>
      </w:r>
      <w:proofErr w:type="gramEnd"/>
      <w:r w:rsidRPr="00163706">
        <w:rPr>
          <w:rFonts w:ascii="微软雅黑" w:eastAsia="微软雅黑" w:hAnsi="微软雅黑" w:cs="宋体" w:hint="eastAsia"/>
          <w:kern w:val="0"/>
          <w:sz w:val="27"/>
          <w:szCs w:val="27"/>
        </w:rPr>
        <w:t>数据清单，注明类别、文件格式、完整性校验值等，由调查人员、电子数据持有人（提供人）</w:t>
      </w:r>
      <w:r w:rsidRPr="00163706">
        <w:rPr>
          <w:rFonts w:ascii="微软雅黑" w:eastAsia="微软雅黑" w:hAnsi="微软雅黑" w:cs="宋体" w:hint="eastAsia"/>
          <w:kern w:val="0"/>
          <w:sz w:val="27"/>
          <w:szCs w:val="27"/>
        </w:rPr>
        <w:t>签名或者盖章；电子数据持有人（提供人）无法签名或者拒绝签名的，应当在笔录中记明，由见证人签名或者盖章。有条件的，应当对相关活动进行录像。</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第一百二十四条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调取的物证、书证、视听资料等原件，经查明与案件无关的，经审批，应当在查明后</w:t>
      </w:r>
      <w:r w:rsidRPr="00163706">
        <w:rPr>
          <w:rFonts w:ascii="微软雅黑" w:eastAsia="微软雅黑" w:hAnsi="微软雅黑" w:cs="宋体" w:hint="eastAsia"/>
          <w:kern w:val="0"/>
          <w:sz w:val="27"/>
          <w:szCs w:val="27"/>
        </w:rPr>
        <w:t>三日以内退还</w:t>
      </w:r>
      <w:r w:rsidRPr="00163706">
        <w:rPr>
          <w:rFonts w:ascii="微软雅黑" w:eastAsia="微软雅黑" w:hAnsi="微软雅黑" w:cs="宋体" w:hint="eastAsia"/>
          <w:kern w:val="0"/>
          <w:sz w:val="27"/>
          <w:szCs w:val="27"/>
        </w:rPr>
        <w:t>，并</w:t>
      </w:r>
      <w:r w:rsidRPr="00163706">
        <w:rPr>
          <w:rFonts w:ascii="微软雅黑" w:eastAsia="微软雅黑" w:hAnsi="微软雅黑" w:cs="宋体" w:hint="eastAsia"/>
          <w:kern w:val="0"/>
          <w:sz w:val="27"/>
          <w:szCs w:val="27"/>
        </w:rPr>
        <w:t>办理交接手续</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查封、扣押</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第一百二十五条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监察机关按规定报批后，可以依法查封、扣押用以证明被调查人涉嫌违法犯罪以及情节轻重的财物、文件、电子数据等证据材料。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第一百二十六条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查封、扣押时，应当出具《查封</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扣押</w:t>
      </w:r>
      <w:r w:rsidRPr="00163706">
        <w:rPr>
          <w:rFonts w:ascii="微软雅黑" w:eastAsia="微软雅黑" w:hAnsi="微软雅黑" w:cs="宋体" w:hint="eastAsia"/>
          <w:kern w:val="0"/>
          <w:sz w:val="27"/>
          <w:szCs w:val="27"/>
        </w:rPr>
        <w:t>通知书</w:t>
      </w:r>
      <w:r w:rsidRPr="00163706">
        <w:rPr>
          <w:rFonts w:ascii="微软雅黑" w:eastAsia="微软雅黑" w:hAnsi="微软雅黑" w:cs="宋体" w:hint="eastAsia"/>
          <w:kern w:val="0"/>
          <w:sz w:val="27"/>
          <w:szCs w:val="27"/>
        </w:rPr>
        <w:t>》，调查人员</w:t>
      </w:r>
      <w:r w:rsidRPr="00163706">
        <w:rPr>
          <w:rFonts w:ascii="微软雅黑" w:eastAsia="微软雅黑" w:hAnsi="微软雅黑" w:cs="宋体" w:hint="eastAsia"/>
          <w:kern w:val="0"/>
          <w:sz w:val="27"/>
          <w:szCs w:val="27"/>
        </w:rPr>
        <w:t>不得少于二人</w:t>
      </w:r>
      <w:r w:rsidRPr="00163706">
        <w:rPr>
          <w:rFonts w:ascii="微软雅黑" w:eastAsia="微软雅黑" w:hAnsi="微软雅黑" w:cs="宋体" w:hint="eastAsia"/>
          <w:kern w:val="0"/>
          <w:sz w:val="27"/>
          <w:szCs w:val="27"/>
        </w:rPr>
        <w:t>。持有人拒绝交出应当查封、扣押的财物和文件的，可以依法强制查封、扣押。</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调查人员对于查封、扣押的财物和文件，应当会同在场见证人和被查封、扣押财物持有人进行清点核对，开列《查封</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扣押</w:t>
      </w:r>
      <w:r w:rsidRPr="00163706">
        <w:rPr>
          <w:rFonts w:ascii="微软雅黑" w:eastAsia="微软雅黑" w:hAnsi="微软雅黑" w:cs="宋体" w:hint="eastAsia"/>
          <w:kern w:val="0"/>
          <w:sz w:val="27"/>
          <w:szCs w:val="27"/>
        </w:rPr>
        <w:t>财物、文件清单</w:t>
      </w:r>
      <w:r w:rsidRPr="00163706">
        <w:rPr>
          <w:rFonts w:ascii="微软雅黑" w:eastAsia="微软雅黑" w:hAnsi="微软雅黑" w:cs="宋体" w:hint="eastAsia"/>
          <w:kern w:val="0"/>
          <w:sz w:val="27"/>
          <w:szCs w:val="27"/>
        </w:rPr>
        <w:t>》，由调查人员、见证人和持有人签名或者盖章</w:t>
      </w:r>
      <w:r w:rsidRPr="00163706">
        <w:rPr>
          <w:rFonts w:ascii="微软雅黑" w:eastAsia="微软雅黑" w:hAnsi="微软雅黑" w:cs="宋体" w:hint="eastAsia"/>
          <w:kern w:val="0"/>
          <w:sz w:val="27"/>
          <w:szCs w:val="27"/>
        </w:rPr>
        <w:t>。持有人不在场或者拒绝签名、盖章的，调查人员应当在清单上记明。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查封、扣押财物</w:t>
      </w:r>
      <w:r w:rsidRPr="00163706">
        <w:rPr>
          <w:rFonts w:ascii="微软雅黑" w:eastAsia="微软雅黑" w:hAnsi="微软雅黑" w:cs="宋体" w:hint="eastAsia"/>
          <w:kern w:val="0"/>
          <w:sz w:val="27"/>
          <w:szCs w:val="27"/>
        </w:rPr>
        <w:t>，应当为被调查人及其所扶养的亲属</w:t>
      </w:r>
      <w:r w:rsidRPr="00163706">
        <w:rPr>
          <w:rFonts w:ascii="微软雅黑" w:eastAsia="微软雅黑" w:hAnsi="微软雅黑" w:cs="宋体" w:hint="eastAsia"/>
          <w:kern w:val="0"/>
          <w:sz w:val="27"/>
          <w:szCs w:val="27"/>
        </w:rPr>
        <w:t>保留必需的生活费用和物品</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第一百二十七条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w:t>
      </w:r>
      <w:r w:rsidRPr="00163706">
        <w:rPr>
          <w:rFonts w:ascii="微软雅黑" w:eastAsia="微软雅黑" w:hAnsi="微软雅黑" w:cs="宋体" w:hint="eastAsia"/>
          <w:kern w:val="0"/>
          <w:sz w:val="27"/>
          <w:szCs w:val="27"/>
        </w:rPr>
        <w:t>上记明。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查封、扣押前款规定财物的，必要时可以将被查封财物交给持有人或者其近亲属保管。调查人员应当告知保管人妥善保管，不得对被查封财物进行转移、变卖、毁损、抵押、赠予等处理。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调查人员应当将《查封</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扣押</w:t>
      </w:r>
      <w:r w:rsidRPr="00163706">
        <w:rPr>
          <w:rFonts w:ascii="微软雅黑" w:eastAsia="微软雅黑" w:hAnsi="微软雅黑" w:cs="宋体" w:hint="eastAsia"/>
          <w:kern w:val="0"/>
          <w:sz w:val="27"/>
          <w:szCs w:val="27"/>
        </w:rPr>
        <w:t>通知书</w:t>
      </w:r>
      <w:r w:rsidRPr="00163706">
        <w:rPr>
          <w:rFonts w:ascii="微软雅黑" w:eastAsia="微软雅黑" w:hAnsi="微软雅黑" w:cs="宋体" w:hint="eastAsia"/>
          <w:kern w:val="0"/>
          <w:sz w:val="27"/>
          <w:szCs w:val="27"/>
        </w:rPr>
        <w:t>》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第一百二十八条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查封、扣押下列物</w:t>
      </w:r>
      <w:r w:rsidRPr="00163706">
        <w:rPr>
          <w:rFonts w:ascii="微软雅黑" w:eastAsia="微软雅黑" w:hAnsi="微软雅黑" w:cs="宋体" w:hint="eastAsia"/>
          <w:kern w:val="0"/>
          <w:sz w:val="27"/>
          <w:szCs w:val="27"/>
        </w:rPr>
        <w:t>品，应当依法进行相应的处理：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（一）查封、扣押外币、金银珠宝、文物、名贵字画以及其他不易辨别真伪的贵重物品，具备</w:t>
      </w:r>
      <w:r w:rsidRPr="00163706">
        <w:rPr>
          <w:rFonts w:ascii="微软雅黑" w:eastAsia="微软雅黑" w:hAnsi="微软雅黑" w:cs="宋体" w:hint="eastAsia"/>
          <w:kern w:val="0"/>
          <w:sz w:val="27"/>
          <w:szCs w:val="27"/>
        </w:rPr>
        <w:t>当场密封</w:t>
      </w:r>
      <w:r w:rsidRPr="00163706">
        <w:rPr>
          <w:rFonts w:ascii="微软雅黑" w:eastAsia="微软雅黑" w:hAnsi="微软雅黑" w:cs="宋体" w:hint="eastAsia"/>
          <w:kern w:val="0"/>
          <w:sz w:val="27"/>
          <w:szCs w:val="27"/>
        </w:rPr>
        <w:t>条件的，应当当场密封，由</w:t>
      </w:r>
      <w:r w:rsidRPr="00163706">
        <w:rPr>
          <w:rFonts w:ascii="微软雅黑" w:eastAsia="微软雅黑" w:hAnsi="微软雅黑" w:cs="宋体" w:hint="eastAsia"/>
          <w:kern w:val="0"/>
          <w:sz w:val="27"/>
          <w:szCs w:val="27"/>
        </w:rPr>
        <w:t>二名以上</w:t>
      </w:r>
      <w:r w:rsidRPr="00163706">
        <w:rPr>
          <w:rFonts w:ascii="微软雅黑" w:eastAsia="微软雅黑" w:hAnsi="微软雅黑" w:cs="宋体" w:hint="eastAsia"/>
          <w:kern w:val="0"/>
          <w:sz w:val="27"/>
          <w:szCs w:val="27"/>
        </w:rPr>
        <w:t>调查人员在</w:t>
      </w:r>
      <w:r w:rsidRPr="00163706">
        <w:rPr>
          <w:rFonts w:ascii="微软雅黑" w:eastAsia="微软雅黑" w:hAnsi="微软雅黑" w:cs="宋体" w:hint="eastAsia"/>
          <w:kern w:val="0"/>
          <w:sz w:val="27"/>
          <w:szCs w:val="27"/>
        </w:rPr>
        <w:t>密封材料上签名并记明密封时间</w:t>
      </w:r>
      <w:r w:rsidRPr="00163706">
        <w:rPr>
          <w:rFonts w:ascii="微软雅黑" w:eastAsia="微软雅黑" w:hAnsi="微软雅黑" w:cs="宋体" w:hint="eastAsia"/>
          <w:kern w:val="0"/>
          <w:sz w:val="27"/>
          <w:szCs w:val="27"/>
        </w:rPr>
        <w:t>。不具备当场密封条件的，应当在笔录中记明，以拍照、录像等方法加以保全后进行封存。查封、扣押的贵重物品</w:t>
      </w:r>
      <w:r w:rsidRPr="00163706">
        <w:rPr>
          <w:rFonts w:ascii="微软雅黑" w:eastAsia="微软雅黑" w:hAnsi="微软雅黑" w:cs="宋体" w:hint="eastAsia"/>
          <w:kern w:val="0"/>
          <w:sz w:val="27"/>
          <w:szCs w:val="27"/>
        </w:rPr>
        <w:t>需要鉴定的</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应当及时鉴定</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（二）查封、扣押存折、银行卡、有价证券等支付凭证和具有一定特征能够证明案情的现金，应当记明特征、编号、种类、面值、张数、金额等，</w:t>
      </w:r>
      <w:r w:rsidRPr="00163706">
        <w:rPr>
          <w:rFonts w:ascii="微软雅黑" w:eastAsia="微软雅黑" w:hAnsi="微软雅黑" w:cs="宋体" w:hint="eastAsia"/>
          <w:kern w:val="0"/>
          <w:sz w:val="27"/>
          <w:szCs w:val="27"/>
        </w:rPr>
        <w:t>当场密封，由二名以上</w:t>
      </w:r>
      <w:r w:rsidRPr="00163706">
        <w:rPr>
          <w:rFonts w:ascii="微软雅黑" w:eastAsia="微软雅黑" w:hAnsi="微软雅黑" w:cs="宋体" w:hint="eastAsia"/>
          <w:kern w:val="0"/>
          <w:sz w:val="27"/>
          <w:szCs w:val="27"/>
        </w:rPr>
        <w:t>调查人员在密封材料上签名并记明密封时间。</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（三）查封、扣押易损毁、灭失、变质等不宜长期保存的物品以及有消费期限的卡、</w:t>
      </w:r>
      <w:proofErr w:type="gramStart"/>
      <w:r w:rsidRPr="00163706">
        <w:rPr>
          <w:rFonts w:ascii="微软雅黑" w:eastAsia="微软雅黑" w:hAnsi="微软雅黑" w:cs="宋体" w:hint="eastAsia"/>
          <w:kern w:val="0"/>
          <w:sz w:val="27"/>
          <w:szCs w:val="27"/>
        </w:rPr>
        <w:t>券</w:t>
      </w:r>
      <w:proofErr w:type="gramEnd"/>
      <w:r w:rsidRPr="00163706">
        <w:rPr>
          <w:rFonts w:ascii="微软雅黑" w:eastAsia="微软雅黑" w:hAnsi="微软雅黑" w:cs="宋体" w:hint="eastAsia"/>
          <w:kern w:val="0"/>
          <w:sz w:val="27"/>
          <w:szCs w:val="27"/>
        </w:rPr>
        <w:t>，应当在笔录中记明，以拍照、录像等方法加以保全后进行封存，或者经审批委托有关机构变卖、拍卖。变卖、拍卖的价款存入专用账户保管，待调查终结后一并处理。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（五）对被调查人使用违法犯罪所得与合法收入共同购</w:t>
      </w:r>
      <w:r w:rsidRPr="00163706">
        <w:rPr>
          <w:rFonts w:ascii="微软雅黑" w:eastAsia="微软雅黑" w:hAnsi="微软雅黑" w:cs="宋体" w:hint="eastAsia"/>
          <w:kern w:val="0"/>
          <w:sz w:val="27"/>
          <w:szCs w:val="27"/>
        </w:rPr>
        <w:t>置的不可分割的财产，可以先行查封、扣押。对无法分割退还的财产，涉及违法的，可以在结案后委托有关单位拍卖、变卖，退还不属于违法所得的部分及</w:t>
      </w:r>
      <w:proofErr w:type="gramStart"/>
      <w:r w:rsidRPr="00163706">
        <w:rPr>
          <w:rFonts w:ascii="微软雅黑" w:eastAsia="微软雅黑" w:hAnsi="微软雅黑" w:cs="宋体" w:hint="eastAsia"/>
          <w:kern w:val="0"/>
          <w:sz w:val="27"/>
          <w:szCs w:val="27"/>
        </w:rPr>
        <w:t>孳</w:t>
      </w:r>
      <w:proofErr w:type="gramEnd"/>
      <w:r w:rsidRPr="00163706">
        <w:rPr>
          <w:rFonts w:ascii="微软雅黑" w:eastAsia="微软雅黑" w:hAnsi="微软雅黑" w:cs="宋体" w:hint="eastAsia"/>
          <w:kern w:val="0"/>
          <w:sz w:val="27"/>
          <w:szCs w:val="27"/>
        </w:rPr>
        <w:t>息；涉及职务犯罪的，依法移送司法机关处置。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（六）查封、扣押危险品、违禁品，应当及时送交有关部门，或者根据工作需要严格封存保管。</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第一百二十九条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对于需要</w:t>
      </w:r>
      <w:r w:rsidRPr="00163706">
        <w:rPr>
          <w:rFonts w:ascii="微软雅黑" w:eastAsia="微软雅黑" w:hAnsi="微软雅黑" w:cs="宋体" w:hint="eastAsia"/>
          <w:kern w:val="0"/>
          <w:sz w:val="27"/>
          <w:szCs w:val="27"/>
        </w:rPr>
        <w:t>启封</w:t>
      </w:r>
      <w:r w:rsidRPr="00163706">
        <w:rPr>
          <w:rFonts w:ascii="微软雅黑" w:eastAsia="微软雅黑" w:hAnsi="微软雅黑" w:cs="宋体" w:hint="eastAsia"/>
          <w:kern w:val="0"/>
          <w:sz w:val="27"/>
          <w:szCs w:val="27"/>
        </w:rPr>
        <w:t>的财物和文件，应当由二名以上调查人员共同办理。</w:t>
      </w:r>
      <w:r w:rsidRPr="00163706">
        <w:rPr>
          <w:rFonts w:ascii="微软雅黑" w:eastAsia="微软雅黑" w:hAnsi="微软雅黑" w:cs="宋体" w:hint="eastAsia"/>
          <w:kern w:val="0"/>
          <w:sz w:val="27"/>
          <w:szCs w:val="27"/>
        </w:rPr>
        <w:t>重新密封</w:t>
      </w:r>
      <w:r w:rsidRPr="00163706">
        <w:rPr>
          <w:rFonts w:ascii="微软雅黑" w:eastAsia="微软雅黑" w:hAnsi="微软雅黑" w:cs="宋体" w:hint="eastAsia"/>
          <w:kern w:val="0"/>
          <w:sz w:val="27"/>
          <w:szCs w:val="27"/>
        </w:rPr>
        <w:t>时，由二名以上调查人员在密封材料上签名、记明时间。</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第一百三十条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查封、扣押涉案财物，应当按规定将涉案财物详细信息、《查封</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扣押财物、文件清单》</w:t>
      </w:r>
      <w:r w:rsidRPr="00163706">
        <w:rPr>
          <w:rFonts w:ascii="微软雅黑" w:eastAsia="微软雅黑" w:hAnsi="微软雅黑" w:cs="宋体" w:hint="eastAsia"/>
          <w:kern w:val="0"/>
          <w:sz w:val="27"/>
          <w:szCs w:val="27"/>
        </w:rPr>
        <w:t>录入</w:t>
      </w:r>
      <w:r w:rsidRPr="00163706">
        <w:rPr>
          <w:rFonts w:ascii="微软雅黑" w:eastAsia="微软雅黑" w:hAnsi="微软雅黑" w:cs="宋体" w:hint="eastAsia"/>
          <w:kern w:val="0"/>
          <w:sz w:val="27"/>
          <w:szCs w:val="27"/>
        </w:rPr>
        <w:t>并</w:t>
      </w:r>
      <w:r w:rsidRPr="00163706">
        <w:rPr>
          <w:rFonts w:ascii="微软雅黑" w:eastAsia="微软雅黑" w:hAnsi="微软雅黑" w:cs="宋体" w:hint="eastAsia"/>
          <w:kern w:val="0"/>
          <w:sz w:val="27"/>
          <w:szCs w:val="27"/>
        </w:rPr>
        <w:t>上传监察机关</w:t>
      </w:r>
      <w:r w:rsidRPr="00163706">
        <w:rPr>
          <w:rFonts w:ascii="微软雅黑" w:eastAsia="微软雅黑" w:hAnsi="微软雅黑" w:cs="宋体" w:hint="eastAsia"/>
          <w:kern w:val="0"/>
          <w:sz w:val="27"/>
          <w:szCs w:val="27"/>
        </w:rPr>
        <w:t>涉案财物信息管理系统</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对于涉案</w:t>
      </w:r>
      <w:r w:rsidRPr="00163706">
        <w:rPr>
          <w:rFonts w:ascii="微软雅黑" w:eastAsia="微软雅黑" w:hAnsi="微软雅黑" w:cs="宋体" w:hint="eastAsia"/>
          <w:kern w:val="0"/>
          <w:sz w:val="27"/>
          <w:szCs w:val="27"/>
        </w:rPr>
        <w:t>款项</w:t>
      </w:r>
      <w:r w:rsidRPr="00163706">
        <w:rPr>
          <w:rFonts w:ascii="微软雅黑" w:eastAsia="微软雅黑" w:hAnsi="微软雅黑" w:cs="宋体" w:hint="eastAsia"/>
          <w:kern w:val="0"/>
          <w:sz w:val="27"/>
          <w:szCs w:val="27"/>
        </w:rPr>
        <w:t>，应当在</w:t>
      </w:r>
      <w:r w:rsidRPr="00163706">
        <w:rPr>
          <w:rFonts w:ascii="微软雅黑" w:eastAsia="微软雅黑" w:hAnsi="微软雅黑" w:cs="宋体" w:hint="eastAsia"/>
          <w:kern w:val="0"/>
          <w:sz w:val="27"/>
          <w:szCs w:val="27"/>
        </w:rPr>
        <w:t>采取措施后十五日以</w:t>
      </w:r>
      <w:r w:rsidRPr="00163706">
        <w:rPr>
          <w:rFonts w:ascii="微软雅黑" w:eastAsia="微软雅黑" w:hAnsi="微软雅黑" w:cs="宋体" w:hint="eastAsia"/>
          <w:kern w:val="0"/>
          <w:sz w:val="27"/>
          <w:szCs w:val="27"/>
        </w:rPr>
        <w:t>内存入监察机关指定的</w:t>
      </w:r>
      <w:r w:rsidRPr="00163706">
        <w:rPr>
          <w:rFonts w:ascii="微软雅黑" w:eastAsia="微软雅黑" w:hAnsi="微软雅黑" w:cs="宋体" w:hint="eastAsia"/>
          <w:kern w:val="0"/>
          <w:sz w:val="27"/>
          <w:szCs w:val="27"/>
        </w:rPr>
        <w:t>专用账户</w:t>
      </w:r>
      <w:r w:rsidRPr="00163706">
        <w:rPr>
          <w:rFonts w:ascii="微软雅黑" w:eastAsia="微软雅黑" w:hAnsi="微软雅黑" w:cs="宋体" w:hint="eastAsia"/>
          <w:kern w:val="0"/>
          <w:sz w:val="27"/>
          <w:szCs w:val="27"/>
        </w:rPr>
        <w:t>。对于涉案</w:t>
      </w:r>
      <w:r w:rsidRPr="00163706">
        <w:rPr>
          <w:rFonts w:ascii="微软雅黑" w:eastAsia="微软雅黑" w:hAnsi="微软雅黑" w:cs="宋体" w:hint="eastAsia"/>
          <w:kern w:val="0"/>
          <w:sz w:val="27"/>
          <w:szCs w:val="27"/>
        </w:rPr>
        <w:t>物品</w:t>
      </w:r>
      <w:r w:rsidRPr="00163706">
        <w:rPr>
          <w:rFonts w:ascii="微软雅黑" w:eastAsia="微软雅黑" w:hAnsi="微软雅黑" w:cs="宋体" w:hint="eastAsia"/>
          <w:kern w:val="0"/>
          <w:sz w:val="27"/>
          <w:szCs w:val="27"/>
        </w:rPr>
        <w:t>，应当在采取</w:t>
      </w:r>
      <w:r w:rsidRPr="00163706">
        <w:rPr>
          <w:rFonts w:ascii="微软雅黑" w:eastAsia="微软雅黑" w:hAnsi="微软雅黑" w:cs="宋体" w:hint="eastAsia"/>
          <w:kern w:val="0"/>
          <w:sz w:val="27"/>
          <w:szCs w:val="27"/>
        </w:rPr>
        <w:t>措施后三十日以内</w:t>
      </w:r>
      <w:r w:rsidRPr="00163706">
        <w:rPr>
          <w:rFonts w:ascii="微软雅黑" w:eastAsia="微软雅黑" w:hAnsi="微软雅黑" w:cs="宋体" w:hint="eastAsia"/>
          <w:kern w:val="0"/>
          <w:sz w:val="27"/>
          <w:szCs w:val="27"/>
        </w:rPr>
        <w:t>移交涉案财物</w:t>
      </w:r>
      <w:r w:rsidRPr="00163706">
        <w:rPr>
          <w:rFonts w:ascii="微软雅黑" w:eastAsia="微软雅黑" w:hAnsi="微软雅黑" w:cs="宋体" w:hint="eastAsia"/>
          <w:kern w:val="0"/>
          <w:sz w:val="27"/>
          <w:szCs w:val="27"/>
        </w:rPr>
        <w:t>保管部门保管</w:t>
      </w:r>
      <w:r w:rsidRPr="00163706">
        <w:rPr>
          <w:rFonts w:ascii="微软雅黑" w:eastAsia="微软雅黑" w:hAnsi="微软雅黑" w:cs="宋体" w:hint="eastAsia"/>
          <w:kern w:val="0"/>
          <w:sz w:val="27"/>
          <w:szCs w:val="27"/>
        </w:rPr>
        <w:t>。因特殊原因不能按时存入专用账户或者移交保管的，应当按规定报批，将保管情况录入涉案财物信</w:t>
      </w:r>
      <w:r w:rsidRPr="00163706">
        <w:rPr>
          <w:rFonts w:ascii="微软雅黑" w:eastAsia="微软雅黑" w:hAnsi="微软雅黑" w:cs="宋体" w:hint="eastAsia"/>
          <w:kern w:val="0"/>
          <w:sz w:val="27"/>
          <w:szCs w:val="27"/>
        </w:rPr>
        <w:t>息管理系统，在原因消除后及时存入或者移交。</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第一百三十一条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对于已移交涉案财物保管部门保管的涉案财物，根据调查工作需要，经审批可以</w:t>
      </w:r>
      <w:r w:rsidRPr="00163706">
        <w:rPr>
          <w:rFonts w:ascii="微软雅黑" w:eastAsia="微软雅黑" w:hAnsi="微软雅黑" w:cs="宋体" w:hint="eastAsia"/>
          <w:kern w:val="0"/>
          <w:sz w:val="27"/>
          <w:szCs w:val="27"/>
        </w:rPr>
        <w:t>临时调用</w:t>
      </w:r>
      <w:r w:rsidRPr="00163706">
        <w:rPr>
          <w:rFonts w:ascii="微软雅黑" w:eastAsia="微软雅黑" w:hAnsi="微软雅黑" w:cs="宋体" w:hint="eastAsia"/>
          <w:kern w:val="0"/>
          <w:sz w:val="27"/>
          <w:szCs w:val="27"/>
        </w:rPr>
        <w:t>，并应当确保完好。调用结束后，应当及时归还。调用和归还时，调查人员、保管人员应当当面清点查验。保管部门应当对调用和归还情况进行登记，全程录像并上传涉案财物信息管理系统。</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第一百三十二条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对于被扣押的股票、债券、基金份额等财产，以及即将到期的汇票、本票、支票，依法需要出售或者变现的，按照本条例关于出售冻结财产的规定办理。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第一百三十三条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监察机关接受司法机关、其他监察机关等</w:t>
      </w:r>
      <w:r w:rsidRPr="00163706">
        <w:rPr>
          <w:rFonts w:ascii="微软雅黑" w:eastAsia="微软雅黑" w:hAnsi="微软雅黑" w:cs="宋体" w:hint="eastAsia"/>
          <w:kern w:val="0"/>
          <w:sz w:val="27"/>
          <w:szCs w:val="27"/>
        </w:rPr>
        <w:t>国家机关移送的涉案财物后，该国家机关采取的查封、扣押期限届满，监察机关续行查封、扣押的顺位与该国家机关查封、扣押的</w:t>
      </w:r>
      <w:r w:rsidRPr="00163706">
        <w:rPr>
          <w:rFonts w:ascii="微软雅黑" w:eastAsia="微软雅黑" w:hAnsi="微软雅黑" w:cs="宋体" w:hint="eastAsia"/>
          <w:kern w:val="0"/>
          <w:sz w:val="27"/>
          <w:szCs w:val="27"/>
        </w:rPr>
        <w:t>顺位相同</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第一百三十四条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对查封、扣押的财物和文件，应当及时进行核查。经查明与案件无关的，经审批，应当在</w:t>
      </w:r>
      <w:r w:rsidRPr="00163706">
        <w:rPr>
          <w:rFonts w:ascii="微软雅黑" w:eastAsia="微软雅黑" w:hAnsi="微软雅黑" w:cs="宋体" w:hint="eastAsia"/>
          <w:kern w:val="0"/>
          <w:sz w:val="27"/>
          <w:szCs w:val="27"/>
        </w:rPr>
        <w:t>查明后三日以内</w:t>
      </w:r>
      <w:r w:rsidRPr="00163706">
        <w:rPr>
          <w:rFonts w:ascii="微软雅黑" w:eastAsia="微软雅黑" w:hAnsi="微软雅黑" w:cs="宋体" w:hint="eastAsia"/>
          <w:kern w:val="0"/>
          <w:sz w:val="27"/>
          <w:szCs w:val="27"/>
        </w:rPr>
        <w:t>解除查封、扣押，予以退还。解除查封、扣押的，应当向有关单位、原持有人或者近亲属送达《解除查封</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扣押通知书》，附《解除查封</w:t>
      </w:r>
      <w:r w:rsidRPr="00163706">
        <w:rPr>
          <w:rFonts w:ascii="微软雅黑" w:eastAsia="微软雅黑" w:hAnsi="微软雅黑" w:cs="宋体" w:hint="eastAsia"/>
          <w:kern w:val="0"/>
          <w:sz w:val="27"/>
          <w:szCs w:val="27"/>
        </w:rPr>
        <w:t>/</w:t>
      </w:r>
      <w:r w:rsidRPr="00163706">
        <w:rPr>
          <w:rFonts w:ascii="微软雅黑" w:eastAsia="微软雅黑" w:hAnsi="微软雅黑" w:cs="宋体" w:hint="eastAsia"/>
          <w:kern w:val="0"/>
          <w:sz w:val="27"/>
          <w:szCs w:val="27"/>
        </w:rPr>
        <w:t>扣押财物、文件清单》，要求其签名或者盖章。</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第一百三十五条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在立案调查之前，对监察对象及相关人员</w:t>
      </w:r>
      <w:r w:rsidRPr="00163706">
        <w:rPr>
          <w:rFonts w:ascii="微软雅黑" w:eastAsia="微软雅黑" w:hAnsi="微软雅黑" w:cs="宋体" w:hint="eastAsia"/>
          <w:kern w:val="0"/>
          <w:sz w:val="27"/>
          <w:szCs w:val="27"/>
        </w:rPr>
        <w:t>主动上交的涉案财物</w:t>
      </w:r>
      <w:r w:rsidRPr="00163706">
        <w:rPr>
          <w:rFonts w:ascii="微软雅黑" w:eastAsia="微软雅黑" w:hAnsi="微软雅黑" w:cs="宋体" w:hint="eastAsia"/>
          <w:kern w:val="0"/>
          <w:sz w:val="27"/>
          <w:szCs w:val="27"/>
        </w:rPr>
        <w:t>，经</w:t>
      </w:r>
      <w:r w:rsidRPr="00163706">
        <w:rPr>
          <w:rFonts w:ascii="微软雅黑" w:eastAsia="微软雅黑" w:hAnsi="微软雅黑" w:cs="宋体" w:hint="eastAsia"/>
          <w:kern w:val="0"/>
          <w:sz w:val="27"/>
          <w:szCs w:val="27"/>
        </w:rPr>
        <w:t>审批可以接收</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接收时，应当由二名以上调查人员，会同持有人和见证人进行清点核对，当场填写《</w:t>
      </w:r>
      <w:r w:rsidRPr="00163706">
        <w:rPr>
          <w:rFonts w:ascii="微软雅黑" w:eastAsia="微软雅黑" w:hAnsi="微软雅黑" w:cs="宋体" w:hint="eastAsia"/>
          <w:kern w:val="0"/>
          <w:sz w:val="27"/>
          <w:szCs w:val="27"/>
        </w:rPr>
        <w:t>主动上交财物登记表</w:t>
      </w:r>
      <w:r w:rsidRPr="00163706">
        <w:rPr>
          <w:rFonts w:ascii="微软雅黑" w:eastAsia="微软雅黑" w:hAnsi="微软雅黑" w:cs="宋体" w:hint="eastAsia"/>
          <w:kern w:val="0"/>
          <w:sz w:val="27"/>
          <w:szCs w:val="27"/>
        </w:rPr>
        <w:t>》。调查人员、持有人和见证人应当在登记表上</w:t>
      </w:r>
      <w:r w:rsidRPr="00163706">
        <w:rPr>
          <w:rFonts w:ascii="微软雅黑" w:eastAsia="微软雅黑" w:hAnsi="微软雅黑" w:cs="宋体" w:hint="eastAsia"/>
          <w:kern w:val="0"/>
          <w:sz w:val="27"/>
          <w:szCs w:val="27"/>
        </w:rPr>
        <w:t>签名或者盖章</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对于主动上交的财物，应当根据立案及调查情况及时决定是否依法查封、扣押。</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highlight w:val="red"/>
        </w:rPr>
      </w:pPr>
      <w:r w:rsidRPr="00163706">
        <w:rPr>
          <w:rFonts w:ascii="微软雅黑" w:eastAsia="微软雅黑" w:hAnsi="微软雅黑" w:cs="宋体" w:hint="eastAsia"/>
          <w:kern w:val="0"/>
          <w:sz w:val="27"/>
          <w:szCs w:val="27"/>
        </w:rPr>
        <w:t>第十一节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勘验检查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第一百三十六条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监察机关按规定</w:t>
      </w:r>
      <w:r w:rsidRPr="00163706">
        <w:rPr>
          <w:rFonts w:ascii="微软雅黑" w:eastAsia="微软雅黑" w:hAnsi="微软雅黑" w:cs="宋体" w:hint="eastAsia"/>
          <w:kern w:val="0"/>
          <w:sz w:val="27"/>
          <w:szCs w:val="27"/>
        </w:rPr>
        <w:t>报批后</w:t>
      </w:r>
      <w:r w:rsidRPr="00163706">
        <w:rPr>
          <w:rFonts w:ascii="微软雅黑" w:eastAsia="微软雅黑" w:hAnsi="微软雅黑" w:cs="宋体" w:hint="eastAsia"/>
          <w:kern w:val="0"/>
          <w:sz w:val="27"/>
          <w:szCs w:val="27"/>
        </w:rPr>
        <w:t>，可以依法对与违法犯罪有关的场所、物品、人身、尸体、电子数据等进行勘验检查。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第一百三十七条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依法需要勘验检查的，应当制作《</w:t>
      </w:r>
      <w:r w:rsidRPr="00163706">
        <w:rPr>
          <w:rFonts w:ascii="微软雅黑" w:eastAsia="微软雅黑" w:hAnsi="微软雅黑" w:cs="宋体" w:hint="eastAsia"/>
          <w:kern w:val="0"/>
          <w:sz w:val="27"/>
          <w:szCs w:val="27"/>
        </w:rPr>
        <w:t>勘验检查证》</w:t>
      </w:r>
      <w:r w:rsidRPr="00163706">
        <w:rPr>
          <w:rFonts w:ascii="微软雅黑" w:eastAsia="微软雅黑" w:hAnsi="微软雅黑" w:cs="宋体" w:hint="eastAsia"/>
          <w:kern w:val="0"/>
          <w:sz w:val="27"/>
          <w:szCs w:val="27"/>
        </w:rPr>
        <w:t>；需要委托勘验检查的，应当出具《</w:t>
      </w:r>
      <w:r w:rsidRPr="00163706">
        <w:rPr>
          <w:rFonts w:ascii="微软雅黑" w:eastAsia="微软雅黑" w:hAnsi="微软雅黑" w:cs="宋体" w:hint="eastAsia"/>
          <w:kern w:val="0"/>
          <w:sz w:val="27"/>
          <w:szCs w:val="27"/>
        </w:rPr>
        <w:t>委托</w:t>
      </w:r>
      <w:r w:rsidRPr="00163706">
        <w:rPr>
          <w:rFonts w:ascii="微软雅黑" w:eastAsia="微软雅黑" w:hAnsi="微软雅黑" w:cs="宋体" w:hint="eastAsia"/>
          <w:kern w:val="0"/>
          <w:sz w:val="27"/>
          <w:szCs w:val="27"/>
        </w:rPr>
        <w:t>勘验检查书》，</w:t>
      </w:r>
      <w:proofErr w:type="gramStart"/>
      <w:r w:rsidRPr="00163706">
        <w:rPr>
          <w:rFonts w:ascii="微软雅黑" w:eastAsia="微软雅黑" w:hAnsi="微软雅黑" w:cs="宋体" w:hint="eastAsia"/>
          <w:kern w:val="0"/>
          <w:sz w:val="27"/>
          <w:szCs w:val="27"/>
        </w:rPr>
        <w:t>送具有</w:t>
      </w:r>
      <w:proofErr w:type="gramEnd"/>
      <w:r w:rsidRPr="00163706">
        <w:rPr>
          <w:rFonts w:ascii="微软雅黑" w:eastAsia="微软雅黑" w:hAnsi="微软雅黑" w:cs="宋体" w:hint="eastAsia"/>
          <w:kern w:val="0"/>
          <w:sz w:val="27"/>
          <w:szCs w:val="27"/>
        </w:rPr>
        <w:t>专门知识、勘验检查资格的单位（人员）办理。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第一百三十八条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勘验检查应当由</w:t>
      </w:r>
      <w:r w:rsidRPr="00163706">
        <w:rPr>
          <w:rFonts w:ascii="微软雅黑" w:eastAsia="微软雅黑" w:hAnsi="微软雅黑" w:cs="宋体" w:hint="eastAsia"/>
          <w:kern w:val="0"/>
          <w:sz w:val="27"/>
          <w:szCs w:val="27"/>
        </w:rPr>
        <w:t>二名以上调查人员主持</w:t>
      </w:r>
      <w:r w:rsidRPr="00163706">
        <w:rPr>
          <w:rFonts w:ascii="微软雅黑" w:eastAsia="微软雅黑" w:hAnsi="微软雅黑" w:cs="宋体" w:hint="eastAsia"/>
          <w:kern w:val="0"/>
          <w:sz w:val="27"/>
          <w:szCs w:val="27"/>
        </w:rPr>
        <w:t>，邀请</w:t>
      </w:r>
      <w:r w:rsidRPr="00163706">
        <w:rPr>
          <w:rFonts w:ascii="微软雅黑" w:eastAsia="微软雅黑" w:hAnsi="微软雅黑" w:cs="宋体" w:hint="eastAsia"/>
          <w:kern w:val="0"/>
          <w:sz w:val="27"/>
          <w:szCs w:val="27"/>
        </w:rPr>
        <w:t>与案件无关的</w:t>
      </w:r>
      <w:r w:rsidRPr="00163706">
        <w:rPr>
          <w:rFonts w:ascii="微软雅黑" w:eastAsia="微软雅黑" w:hAnsi="微软雅黑" w:cs="宋体" w:hint="eastAsia"/>
          <w:kern w:val="0"/>
          <w:sz w:val="27"/>
          <w:szCs w:val="27"/>
        </w:rPr>
        <w:t>见证人在场</w:t>
      </w:r>
      <w:r w:rsidRPr="00163706">
        <w:rPr>
          <w:rFonts w:ascii="微软雅黑" w:eastAsia="微软雅黑" w:hAnsi="微软雅黑" w:cs="宋体" w:hint="eastAsia"/>
          <w:kern w:val="0"/>
          <w:sz w:val="27"/>
          <w:szCs w:val="27"/>
        </w:rPr>
        <w:t>。勘验检查情况应当</w:t>
      </w:r>
      <w:r w:rsidRPr="00163706">
        <w:rPr>
          <w:rFonts w:ascii="微软雅黑" w:eastAsia="微软雅黑" w:hAnsi="微软雅黑" w:cs="宋体" w:hint="eastAsia"/>
          <w:kern w:val="0"/>
          <w:sz w:val="27"/>
          <w:szCs w:val="27"/>
        </w:rPr>
        <w:t>制作笔录</w:t>
      </w:r>
      <w:r w:rsidRPr="00163706">
        <w:rPr>
          <w:rFonts w:ascii="微软雅黑" w:eastAsia="微软雅黑" w:hAnsi="微软雅黑" w:cs="宋体" w:hint="eastAsia"/>
          <w:kern w:val="0"/>
          <w:sz w:val="27"/>
          <w:szCs w:val="27"/>
        </w:rPr>
        <w:t>，并由参加勘验检查人员和见证人</w:t>
      </w:r>
      <w:r w:rsidRPr="00163706">
        <w:rPr>
          <w:rFonts w:ascii="微软雅黑" w:eastAsia="微软雅黑" w:hAnsi="微软雅黑" w:cs="宋体" w:hint="eastAsia"/>
          <w:kern w:val="0"/>
          <w:sz w:val="27"/>
          <w:szCs w:val="27"/>
        </w:rPr>
        <w:t>签名</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勘验检查现场、拆封电子数据存储介质应当</w:t>
      </w:r>
      <w:r w:rsidRPr="00163706">
        <w:rPr>
          <w:rFonts w:ascii="微软雅黑" w:eastAsia="微软雅黑" w:hAnsi="微软雅黑" w:cs="宋体" w:hint="eastAsia"/>
          <w:kern w:val="0"/>
          <w:sz w:val="27"/>
          <w:szCs w:val="27"/>
        </w:rPr>
        <w:t>全程同步录音录像</w:t>
      </w:r>
      <w:r w:rsidRPr="00163706">
        <w:rPr>
          <w:rFonts w:ascii="微软雅黑" w:eastAsia="微软雅黑" w:hAnsi="微软雅黑" w:cs="宋体" w:hint="eastAsia"/>
          <w:kern w:val="0"/>
          <w:sz w:val="27"/>
          <w:szCs w:val="27"/>
        </w:rPr>
        <w:t>。对现场情况应当拍摄现场照片、制作现场图，并由勘验检查人员签名。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第一百三十九条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为了确定被调查人或者相关人员的某些特征、伤害情况或者生理状态，可以依法对其人身进行检查。必要时可以聘请法医或者医师进行人身检查。检查女性身体，应当由女性工作人员或者医师进行。被调查人拒绝检查的，可以</w:t>
      </w:r>
      <w:r w:rsidRPr="00163706">
        <w:rPr>
          <w:rFonts w:ascii="微软雅黑" w:eastAsia="微软雅黑" w:hAnsi="微软雅黑" w:cs="宋体" w:hint="eastAsia"/>
          <w:kern w:val="0"/>
          <w:sz w:val="27"/>
          <w:szCs w:val="27"/>
        </w:rPr>
        <w:t>依法强制检查</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人身检查不得采用损害被检查人生命、健康或者贬低其名誉、人格的方法。对人身检查过程中知悉的个人隐私，应当严格保密。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对人身检查的情况应当制作笔录，由参加检查的调查人员、检查人员、被检查人员和见证人</w:t>
      </w:r>
      <w:r w:rsidRPr="00163706">
        <w:rPr>
          <w:rFonts w:ascii="微软雅黑" w:eastAsia="微软雅黑" w:hAnsi="微软雅黑" w:cs="宋体" w:hint="eastAsia"/>
          <w:kern w:val="0"/>
          <w:sz w:val="27"/>
          <w:szCs w:val="27"/>
        </w:rPr>
        <w:t>签名</w:t>
      </w:r>
      <w:r w:rsidRPr="00163706">
        <w:rPr>
          <w:rFonts w:ascii="微软雅黑" w:eastAsia="微软雅黑" w:hAnsi="微软雅黑" w:cs="宋体" w:hint="eastAsia"/>
          <w:kern w:val="0"/>
          <w:sz w:val="27"/>
          <w:szCs w:val="27"/>
        </w:rPr>
        <w:t>。被检查人员拒绝签</w:t>
      </w:r>
      <w:r w:rsidRPr="00163706">
        <w:rPr>
          <w:rFonts w:ascii="微软雅黑" w:eastAsia="微软雅黑" w:hAnsi="微软雅黑" w:cs="宋体" w:hint="eastAsia"/>
          <w:kern w:val="0"/>
          <w:sz w:val="27"/>
          <w:szCs w:val="27"/>
        </w:rPr>
        <w:t>名的，调查人员应当在笔录中记明。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第一百四十条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为查明案情，在必要的时候，经审批可以依法进行</w:t>
      </w:r>
      <w:r w:rsidRPr="00163706">
        <w:rPr>
          <w:rFonts w:ascii="微软雅黑" w:eastAsia="微软雅黑" w:hAnsi="微软雅黑" w:cs="宋体" w:hint="eastAsia"/>
          <w:kern w:val="0"/>
          <w:sz w:val="27"/>
          <w:szCs w:val="27"/>
        </w:rPr>
        <w:t>调查实验</w:t>
      </w:r>
      <w:r w:rsidRPr="00163706">
        <w:rPr>
          <w:rFonts w:ascii="微软雅黑" w:eastAsia="微软雅黑" w:hAnsi="微软雅黑" w:cs="宋体" w:hint="eastAsia"/>
          <w:kern w:val="0"/>
          <w:sz w:val="27"/>
          <w:szCs w:val="27"/>
        </w:rPr>
        <w:t>。调查实验，可以聘请有关</w:t>
      </w:r>
      <w:r w:rsidRPr="00163706">
        <w:rPr>
          <w:rFonts w:ascii="微软雅黑" w:eastAsia="微软雅黑" w:hAnsi="微软雅黑" w:cs="宋体" w:hint="eastAsia"/>
          <w:kern w:val="0"/>
          <w:sz w:val="27"/>
          <w:szCs w:val="27"/>
        </w:rPr>
        <w:t>专业人员</w:t>
      </w:r>
      <w:r w:rsidRPr="00163706">
        <w:rPr>
          <w:rFonts w:ascii="微软雅黑" w:eastAsia="微软雅黑" w:hAnsi="微软雅黑" w:cs="宋体" w:hint="eastAsia"/>
          <w:kern w:val="0"/>
          <w:sz w:val="27"/>
          <w:szCs w:val="27"/>
        </w:rPr>
        <w:t>参加，也可以要求</w:t>
      </w:r>
      <w:r w:rsidRPr="00163706">
        <w:rPr>
          <w:rFonts w:ascii="微软雅黑" w:eastAsia="微软雅黑" w:hAnsi="微软雅黑" w:cs="宋体" w:hint="eastAsia"/>
          <w:kern w:val="0"/>
          <w:sz w:val="27"/>
          <w:szCs w:val="27"/>
        </w:rPr>
        <w:t>被调查人、被害人、证人参加</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进行调查实验，应当</w:t>
      </w:r>
      <w:r w:rsidRPr="00163706">
        <w:rPr>
          <w:rFonts w:ascii="微软雅黑" w:eastAsia="微软雅黑" w:hAnsi="微软雅黑" w:cs="宋体" w:hint="eastAsia"/>
          <w:kern w:val="0"/>
          <w:sz w:val="27"/>
          <w:szCs w:val="27"/>
        </w:rPr>
        <w:t>全程同步录音录像</w:t>
      </w:r>
      <w:r w:rsidRPr="00163706">
        <w:rPr>
          <w:rFonts w:ascii="微软雅黑" w:eastAsia="微软雅黑" w:hAnsi="微软雅黑" w:cs="宋体" w:hint="eastAsia"/>
          <w:kern w:val="0"/>
          <w:sz w:val="27"/>
          <w:szCs w:val="27"/>
        </w:rPr>
        <w:t>，制作调查实验笔录，由参加实验的人签名。进行调查实验，禁止一切足以造成危险、侮辱人格的行为。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第一百四十一条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调查人员在必要时，可以依法让被害人、证人和被调查人对与违</w:t>
      </w:r>
      <w:r w:rsidRPr="00163706">
        <w:rPr>
          <w:rFonts w:ascii="微软雅黑" w:eastAsia="微软雅黑" w:hAnsi="微软雅黑" w:cs="宋体" w:hint="eastAsia"/>
          <w:kern w:val="0"/>
          <w:sz w:val="27"/>
          <w:szCs w:val="27"/>
        </w:rPr>
        <w:t>法犯罪有关的物品、文件、尸体或者场所进行辨认；也可以让被害人、证人对被调查人进行辨认，或者让被调查人对涉案人员进行辨认。</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辨认工作应当</w:t>
      </w:r>
      <w:r w:rsidRPr="00163706">
        <w:rPr>
          <w:rFonts w:ascii="微软雅黑" w:eastAsia="微软雅黑" w:hAnsi="微软雅黑" w:cs="宋体" w:hint="eastAsia"/>
          <w:kern w:val="0"/>
          <w:sz w:val="27"/>
          <w:szCs w:val="27"/>
        </w:rPr>
        <w:t>由二名以上调查人员主持</w:t>
      </w:r>
      <w:r w:rsidRPr="00163706">
        <w:rPr>
          <w:rFonts w:ascii="微软雅黑" w:eastAsia="微软雅黑" w:hAnsi="微软雅黑" w:cs="宋体" w:hint="eastAsia"/>
          <w:kern w:val="0"/>
          <w:sz w:val="27"/>
          <w:szCs w:val="27"/>
        </w:rPr>
        <w:t>进行。在辨认前，应当向辨认人详细询问辨认对象的具体特征，避免辨认人见到辨认对象，并告知辨认人作虚假辨认应当承担的法</w:t>
      </w:r>
      <w:r w:rsidRPr="00163706">
        <w:rPr>
          <w:rFonts w:ascii="微软雅黑" w:eastAsia="微软雅黑" w:hAnsi="微软雅黑" w:cs="宋体" w:hint="eastAsia"/>
          <w:kern w:val="0"/>
          <w:sz w:val="27"/>
          <w:szCs w:val="27"/>
        </w:rPr>
        <w:lastRenderedPageBreak/>
        <w:t>律责任。几名辨认人对同一辨认对象进行辨认时，应当由辨认人个别进行。辨认应当形成</w:t>
      </w:r>
      <w:r w:rsidRPr="00163706">
        <w:rPr>
          <w:rFonts w:ascii="微软雅黑" w:eastAsia="微软雅黑" w:hAnsi="微软雅黑" w:cs="宋体" w:hint="eastAsia"/>
          <w:kern w:val="0"/>
          <w:sz w:val="27"/>
          <w:szCs w:val="27"/>
        </w:rPr>
        <w:t>笔录</w:t>
      </w:r>
      <w:r w:rsidRPr="00163706">
        <w:rPr>
          <w:rFonts w:ascii="微软雅黑" w:eastAsia="微软雅黑" w:hAnsi="微软雅黑" w:cs="宋体" w:hint="eastAsia"/>
          <w:kern w:val="0"/>
          <w:sz w:val="27"/>
          <w:szCs w:val="27"/>
        </w:rPr>
        <w:t>，并由调查人员、辨认人</w:t>
      </w:r>
      <w:r w:rsidRPr="00163706">
        <w:rPr>
          <w:rFonts w:ascii="微软雅黑" w:eastAsia="微软雅黑" w:hAnsi="微软雅黑" w:cs="宋体" w:hint="eastAsia"/>
          <w:kern w:val="0"/>
          <w:sz w:val="27"/>
          <w:szCs w:val="27"/>
        </w:rPr>
        <w:t>签名</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第一百四十二条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辨认人员</w:t>
      </w:r>
      <w:r w:rsidRPr="00163706">
        <w:rPr>
          <w:rFonts w:ascii="微软雅黑" w:eastAsia="微软雅黑" w:hAnsi="微软雅黑" w:cs="宋体" w:hint="eastAsia"/>
          <w:kern w:val="0"/>
          <w:sz w:val="27"/>
          <w:szCs w:val="27"/>
        </w:rPr>
        <w:t>时，被辨认的</w:t>
      </w:r>
      <w:r w:rsidRPr="00163706">
        <w:rPr>
          <w:rFonts w:ascii="微软雅黑" w:eastAsia="微软雅黑" w:hAnsi="微软雅黑" w:cs="宋体" w:hint="eastAsia"/>
          <w:kern w:val="0"/>
          <w:sz w:val="27"/>
          <w:szCs w:val="27"/>
        </w:rPr>
        <w:t>人数</w:t>
      </w:r>
      <w:r w:rsidRPr="00163706">
        <w:rPr>
          <w:rFonts w:ascii="微软雅黑" w:eastAsia="微软雅黑" w:hAnsi="微软雅黑" w:cs="宋体" w:hint="eastAsia"/>
          <w:kern w:val="0"/>
          <w:sz w:val="27"/>
          <w:szCs w:val="27"/>
        </w:rPr>
        <w:t>不得</w:t>
      </w:r>
      <w:r w:rsidRPr="00163706">
        <w:rPr>
          <w:rFonts w:ascii="微软雅黑" w:eastAsia="微软雅黑" w:hAnsi="微软雅黑" w:cs="宋体" w:hint="eastAsia"/>
          <w:kern w:val="0"/>
          <w:sz w:val="27"/>
          <w:szCs w:val="27"/>
        </w:rPr>
        <w:t>少于七人，照片</w:t>
      </w:r>
      <w:r w:rsidRPr="00163706">
        <w:rPr>
          <w:rFonts w:ascii="微软雅黑" w:eastAsia="微软雅黑" w:hAnsi="微软雅黑" w:cs="宋体" w:hint="eastAsia"/>
          <w:kern w:val="0"/>
          <w:sz w:val="27"/>
          <w:szCs w:val="27"/>
        </w:rPr>
        <w:t>不得</w:t>
      </w:r>
      <w:r w:rsidRPr="00163706">
        <w:rPr>
          <w:rFonts w:ascii="微软雅黑" w:eastAsia="微软雅黑" w:hAnsi="微软雅黑" w:cs="宋体" w:hint="eastAsia"/>
          <w:kern w:val="0"/>
          <w:sz w:val="27"/>
          <w:szCs w:val="27"/>
        </w:rPr>
        <w:t>少于十张</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辨认人不愿公开进行辨认时，应当在不暴露辨认人的情况下进行</w:t>
      </w:r>
      <w:r w:rsidRPr="00163706">
        <w:rPr>
          <w:rFonts w:ascii="微软雅黑" w:eastAsia="微软雅黑" w:hAnsi="微软雅黑" w:cs="宋体" w:hint="eastAsia"/>
          <w:kern w:val="0"/>
          <w:sz w:val="27"/>
          <w:szCs w:val="27"/>
        </w:rPr>
        <w:t>辨认，并为其保守秘密。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第一百四十三条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辨认物品</w:t>
      </w:r>
      <w:r w:rsidRPr="00163706">
        <w:rPr>
          <w:rFonts w:ascii="微软雅黑" w:eastAsia="微软雅黑" w:hAnsi="微软雅黑" w:cs="宋体" w:hint="eastAsia"/>
          <w:kern w:val="0"/>
          <w:sz w:val="27"/>
          <w:szCs w:val="27"/>
        </w:rPr>
        <w:t>时，同类</w:t>
      </w:r>
      <w:r w:rsidRPr="00163706">
        <w:rPr>
          <w:rFonts w:ascii="微软雅黑" w:eastAsia="微软雅黑" w:hAnsi="微软雅黑" w:cs="宋体" w:hint="eastAsia"/>
          <w:kern w:val="0"/>
          <w:sz w:val="27"/>
          <w:szCs w:val="27"/>
        </w:rPr>
        <w:t>物品不得少于五件，照片不得少于五张</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难以找到相似物品的特定物，可以将该物品照片交由辨认人进行确认后，在照片与附纸骑缝上捺指印，在附纸上写明该物品涉案情况并签名、捺指印。在辨认人确认前，应当向其详细询问物品的具体特征，并对确认</w:t>
      </w:r>
      <w:r w:rsidRPr="00163706">
        <w:rPr>
          <w:rFonts w:ascii="微软雅黑" w:eastAsia="微软雅黑" w:hAnsi="微软雅黑" w:cs="宋体" w:hint="eastAsia"/>
          <w:kern w:val="0"/>
          <w:sz w:val="27"/>
          <w:szCs w:val="27"/>
        </w:rPr>
        <w:t>过程和结果形成笔录。</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第一百四十四条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辨认笔录具有下列情形之一的，不得作为认定案件的依据：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（一）辨认开始前使辨认人见到辨认对象的；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（二）辨认活动没有个别进行的；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（三）辨认对象没有混杂在具有类似特征的其他对象中，或者供辨认的对象数量不符合规定的，但特定辨认对象除外；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（四）辨认中给辨认人明显暗示或者明显有指认嫌疑的；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（五）辨认不是在调查人员主持下进行的；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（六）违反有关规定，不能确定辨认笔录真实性的其他情形。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辨认笔录存在其他瑕疵的，应当结合全案证据审查其真实性和关联性，</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综合判断。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第十二节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鉴</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第一百四十五条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监察机关为解决案件中的专门性问题，按规定</w:t>
      </w:r>
      <w:r w:rsidRPr="00163706">
        <w:rPr>
          <w:rFonts w:ascii="微软雅黑" w:eastAsia="微软雅黑" w:hAnsi="微软雅黑" w:cs="宋体" w:hint="eastAsia"/>
          <w:kern w:val="0"/>
          <w:sz w:val="27"/>
          <w:szCs w:val="27"/>
        </w:rPr>
        <w:t>报批后</w:t>
      </w:r>
      <w:r w:rsidRPr="00163706">
        <w:rPr>
          <w:rFonts w:ascii="微软雅黑" w:eastAsia="微软雅黑" w:hAnsi="微软雅黑" w:cs="宋体" w:hint="eastAsia"/>
          <w:kern w:val="0"/>
          <w:sz w:val="27"/>
          <w:szCs w:val="27"/>
        </w:rPr>
        <w:t>，可以依法进行鉴定。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鉴定时应当出具《</w:t>
      </w:r>
      <w:r w:rsidRPr="00163706">
        <w:rPr>
          <w:rFonts w:ascii="微软雅黑" w:eastAsia="微软雅黑" w:hAnsi="微软雅黑" w:cs="宋体" w:hint="eastAsia"/>
          <w:kern w:val="0"/>
          <w:sz w:val="27"/>
          <w:szCs w:val="27"/>
        </w:rPr>
        <w:t>委托鉴定书</w:t>
      </w:r>
      <w:r w:rsidRPr="00163706">
        <w:rPr>
          <w:rFonts w:ascii="微软雅黑" w:eastAsia="微软雅黑" w:hAnsi="微软雅黑" w:cs="宋体" w:hint="eastAsia"/>
          <w:kern w:val="0"/>
          <w:sz w:val="27"/>
          <w:szCs w:val="27"/>
        </w:rPr>
        <w:t>》，由</w:t>
      </w:r>
      <w:r w:rsidRPr="00163706">
        <w:rPr>
          <w:rFonts w:ascii="微软雅黑" w:eastAsia="微软雅黑" w:hAnsi="微软雅黑" w:cs="宋体" w:hint="eastAsia"/>
          <w:kern w:val="0"/>
          <w:sz w:val="27"/>
          <w:szCs w:val="27"/>
        </w:rPr>
        <w:t>二名以上调查人员</w:t>
      </w:r>
      <w:r w:rsidRPr="00163706">
        <w:rPr>
          <w:rFonts w:ascii="微软雅黑" w:eastAsia="微软雅黑" w:hAnsi="微软雅黑" w:cs="宋体" w:hint="eastAsia"/>
          <w:kern w:val="0"/>
          <w:sz w:val="27"/>
          <w:szCs w:val="27"/>
        </w:rPr>
        <w:t>送交具有鉴定资格的鉴定机构、鉴定人进行鉴定。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第一百四十六条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监察机关可以依法开展下列鉴定：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（一）对笔迹、印刷文件、污损文件、制成时间不明的文件和以其他形式表现的文件等进行鉴定；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（二）对案件中涉及的财务会计资料及相关财物进行会计鉴定；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（三）对被调查人、证人的行为能力进行精神病鉴定；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（四）对人体造成的损害或者死因进行人身伤亡医学鉴定；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（五）对录音录像资料进行鉴定；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（六）对因电子信息技术应用而出现的材料及其派生物进行电子证据鉴定；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（七）其他可以依法进行的专业鉴定。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第一百四十七条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监察机关应当为鉴定提供必要条件，向鉴定人送交有关检材和对比样本等</w:t>
      </w:r>
      <w:r w:rsidRPr="00163706">
        <w:rPr>
          <w:rFonts w:ascii="微软雅黑" w:eastAsia="微软雅黑" w:hAnsi="微软雅黑" w:cs="宋体" w:hint="eastAsia"/>
          <w:kern w:val="0"/>
          <w:sz w:val="27"/>
          <w:szCs w:val="27"/>
        </w:rPr>
        <w:t>原始材料，</w:t>
      </w:r>
      <w:r w:rsidRPr="00163706">
        <w:rPr>
          <w:rFonts w:ascii="微软雅黑" w:eastAsia="微软雅黑" w:hAnsi="微软雅黑" w:cs="宋体" w:hint="eastAsia"/>
          <w:kern w:val="0"/>
          <w:sz w:val="27"/>
          <w:szCs w:val="27"/>
        </w:rPr>
        <w:t>介绍与鉴定有关的情况。调查人员应当明确提出要求鉴定事项，但不得暗示或者强迫鉴定人</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某种鉴定意见。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监察机关应当做好检材的保管和送检工作，记明检材送检环节的责任人，确保检材在流转环节的同一性和不被污染。</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第一百四十八条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鉴定人应当在出具的鉴定意见上签名，并附鉴定机构和鉴定人的资质证明或者其他证明文件。多个鉴定人的鉴定意见不一致的，应当在鉴定意见上记明分歧的内容和理由，并且分别签名。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监察机关对于法庭审理中依法决定鉴定人出庭作证的，应当予以协调。</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鉴定人故意作虚假鉴定的，应当依法追究法律责任。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第一百四十九条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调查人员应当对鉴定意见进行审查。对经审查作为证据使用的鉴定意见，应当告知被调查人及相关单位、人员，送达《鉴定意见告知书》。</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被调查人或者相关单位、人员提出补充鉴定或者重新鉴定申请，经审查符合法定要求的，应当按规定报批，</w:t>
      </w:r>
      <w:r w:rsidRPr="00163706">
        <w:rPr>
          <w:rFonts w:ascii="微软雅黑" w:eastAsia="微软雅黑" w:hAnsi="微软雅黑" w:cs="宋体" w:hint="eastAsia"/>
          <w:kern w:val="0"/>
          <w:sz w:val="27"/>
          <w:szCs w:val="27"/>
        </w:rPr>
        <w:t>进行补充鉴定或者重新鉴定。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对鉴定意见告知情况可以制作笔录，载明告知内容和被告知人的意见等。</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第一百五十条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经审查具有下列情形之一的，应当补充鉴定：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（一）鉴定内容有明显遗漏的；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（二）发现新的有鉴定意义的证物的；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（三）对鉴定证物有新的鉴定要求的；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（四）鉴定意见不完整，委托事项无法确定的；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（五）其他需要补充鉴定的情形。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第一百五十一条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经审查具有下列情形之一的，应当重新鉴定：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（一）鉴定程序违法或者违反相关专业技术要求的；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（二）鉴定机构、鉴定人不具备鉴定资质和条件的；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（三）鉴定人故意</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虚假鉴定或</w:t>
      </w:r>
      <w:r w:rsidRPr="00163706">
        <w:rPr>
          <w:rFonts w:ascii="微软雅黑" w:eastAsia="微软雅黑" w:hAnsi="微软雅黑" w:cs="宋体" w:hint="eastAsia"/>
          <w:kern w:val="0"/>
          <w:sz w:val="27"/>
          <w:szCs w:val="27"/>
        </w:rPr>
        <w:t>者违反回避规定的；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（四）鉴定意见依据明显不足的；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（五）检材虚假或者被损坏的；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（六）其他应当重新鉴定的情形。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决定重新鉴定的，应当另行确定鉴定机构和鉴定人。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第一百五十二条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因无鉴定机构，或者根据法律法规等规定，监察机关可以指派、聘请具有专门知识的人就案件的专门性问题出具报告。</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第十三节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技术调查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第一百五十三条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监察机关根据调查涉嫌重大贪污贿赂等职务犯罪需要，依照规定的权限和程序报经批准，可以依法采取技术调查措施，按照规定交公安机关或者国家有关执法机关依法执行。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前款所称重大贪污贿赂等职务犯罪，是指具有下列情形之一：</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（一）案情重大复杂，涉及国家利益或者重大公共利益的；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（二）被调查人可能被判</w:t>
      </w:r>
      <w:r w:rsidRPr="00163706">
        <w:rPr>
          <w:rFonts w:ascii="微软雅黑" w:eastAsia="微软雅黑" w:hAnsi="微软雅黑" w:cs="宋体" w:hint="eastAsia"/>
          <w:kern w:val="0"/>
          <w:sz w:val="27"/>
          <w:szCs w:val="27"/>
        </w:rPr>
        <w:t>处十年以上</w:t>
      </w:r>
      <w:r w:rsidRPr="00163706">
        <w:rPr>
          <w:rFonts w:ascii="微软雅黑" w:eastAsia="微软雅黑" w:hAnsi="微软雅黑" w:cs="宋体" w:hint="eastAsia"/>
          <w:kern w:val="0"/>
          <w:sz w:val="27"/>
          <w:szCs w:val="27"/>
        </w:rPr>
        <w:t>有期徒刑、无期徒刑或者死刑的；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（三）案件在全国或者本省、自治区、直辖市范围内有较大影响的。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第一百五十四条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依法采取技术调查措施的，监察机关应当出具《</w:t>
      </w:r>
      <w:r w:rsidRPr="00163706">
        <w:rPr>
          <w:rFonts w:ascii="微软雅黑" w:eastAsia="微软雅黑" w:hAnsi="微软雅黑" w:cs="宋体" w:hint="eastAsia"/>
          <w:kern w:val="0"/>
          <w:sz w:val="27"/>
          <w:szCs w:val="27"/>
        </w:rPr>
        <w:t>采取技术调查措施</w:t>
      </w:r>
      <w:r w:rsidRPr="00163706">
        <w:rPr>
          <w:rFonts w:ascii="微软雅黑" w:eastAsia="微软雅黑" w:hAnsi="微软雅黑" w:cs="宋体" w:hint="eastAsia"/>
          <w:kern w:val="0"/>
          <w:sz w:val="27"/>
          <w:szCs w:val="27"/>
        </w:rPr>
        <w:t>委托函</w:t>
      </w:r>
      <w:r w:rsidRPr="00163706">
        <w:rPr>
          <w:rFonts w:ascii="微软雅黑" w:eastAsia="微软雅黑" w:hAnsi="微软雅黑" w:cs="宋体" w:hint="eastAsia"/>
          <w:kern w:val="0"/>
          <w:sz w:val="27"/>
          <w:szCs w:val="27"/>
        </w:rPr>
        <w:t>》《采取技术调查措施</w:t>
      </w:r>
      <w:r w:rsidRPr="00163706">
        <w:rPr>
          <w:rFonts w:ascii="微软雅黑" w:eastAsia="微软雅黑" w:hAnsi="微软雅黑" w:cs="宋体" w:hint="eastAsia"/>
          <w:kern w:val="0"/>
          <w:sz w:val="27"/>
          <w:szCs w:val="27"/>
        </w:rPr>
        <w:t>决定书</w:t>
      </w:r>
      <w:r w:rsidRPr="00163706">
        <w:rPr>
          <w:rFonts w:ascii="微软雅黑" w:eastAsia="微软雅黑" w:hAnsi="微软雅黑" w:cs="宋体" w:hint="eastAsia"/>
          <w:kern w:val="0"/>
          <w:sz w:val="27"/>
          <w:szCs w:val="27"/>
        </w:rPr>
        <w:t>》和《采取技术调查措施</w:t>
      </w:r>
      <w:r w:rsidRPr="00163706">
        <w:rPr>
          <w:rFonts w:ascii="微软雅黑" w:eastAsia="微软雅黑" w:hAnsi="微软雅黑" w:cs="宋体" w:hint="eastAsia"/>
          <w:kern w:val="0"/>
          <w:sz w:val="27"/>
          <w:szCs w:val="27"/>
        </w:rPr>
        <w:t>适用对象情况表</w:t>
      </w:r>
      <w:r w:rsidRPr="00163706">
        <w:rPr>
          <w:rFonts w:ascii="微软雅黑" w:eastAsia="微软雅黑" w:hAnsi="微软雅黑" w:cs="宋体" w:hint="eastAsia"/>
          <w:kern w:val="0"/>
          <w:sz w:val="27"/>
          <w:szCs w:val="27"/>
        </w:rPr>
        <w:t>》，送交有关机关执行。其中，</w:t>
      </w:r>
      <w:r w:rsidRPr="00163706">
        <w:rPr>
          <w:rFonts w:ascii="微软雅黑" w:eastAsia="微软雅黑" w:hAnsi="微软雅黑" w:cs="宋体" w:hint="eastAsia"/>
          <w:kern w:val="0"/>
          <w:sz w:val="27"/>
          <w:szCs w:val="27"/>
        </w:rPr>
        <w:t>设区的市级以下</w:t>
      </w:r>
      <w:r w:rsidRPr="00163706">
        <w:rPr>
          <w:rFonts w:ascii="微软雅黑" w:eastAsia="微软雅黑" w:hAnsi="微软雅黑" w:cs="宋体" w:hint="eastAsia"/>
          <w:kern w:val="0"/>
          <w:sz w:val="27"/>
          <w:szCs w:val="27"/>
        </w:rPr>
        <w:t>监察机关委托有关执行机关采取技术调查措施，还应当提供《</w:t>
      </w:r>
      <w:r w:rsidRPr="00163706">
        <w:rPr>
          <w:rFonts w:ascii="微软雅黑" w:eastAsia="微软雅黑" w:hAnsi="微软雅黑" w:cs="宋体" w:hint="eastAsia"/>
          <w:kern w:val="0"/>
          <w:sz w:val="27"/>
          <w:szCs w:val="27"/>
        </w:rPr>
        <w:t>立案决定书</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第一百五十五条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技术调查措施的期限按照监察法的规定执行，期限届满前未办理延期手续的，</w:t>
      </w:r>
      <w:r w:rsidRPr="00163706">
        <w:rPr>
          <w:rFonts w:ascii="微软雅黑" w:eastAsia="微软雅黑" w:hAnsi="微软雅黑" w:cs="宋体" w:hint="eastAsia"/>
          <w:kern w:val="0"/>
          <w:sz w:val="27"/>
          <w:szCs w:val="27"/>
        </w:rPr>
        <w:t>到期自动解除</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对于不需要继续采取技术调查措施的，监察机关应当按规定及时报批，将《解除技术调查措施决定书》送交有关机关执行。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需要依法变更技术调查措施种类或者增加适用对象的，监察机关应当</w:t>
      </w:r>
      <w:r w:rsidRPr="00163706">
        <w:rPr>
          <w:rFonts w:ascii="微软雅黑" w:eastAsia="微软雅黑" w:hAnsi="微软雅黑" w:cs="宋体" w:hint="eastAsia"/>
          <w:kern w:val="0"/>
          <w:sz w:val="27"/>
          <w:szCs w:val="27"/>
        </w:rPr>
        <w:t>重新办理报批</w:t>
      </w:r>
      <w:r w:rsidRPr="00163706">
        <w:rPr>
          <w:rFonts w:ascii="微软雅黑" w:eastAsia="微软雅黑" w:hAnsi="微软雅黑" w:cs="宋体" w:hint="eastAsia"/>
          <w:kern w:val="0"/>
          <w:sz w:val="27"/>
          <w:szCs w:val="27"/>
        </w:rPr>
        <w:t>和</w:t>
      </w:r>
      <w:r w:rsidRPr="00163706">
        <w:rPr>
          <w:rFonts w:ascii="微软雅黑" w:eastAsia="微软雅黑" w:hAnsi="微软雅黑" w:cs="宋体" w:hint="eastAsia"/>
          <w:kern w:val="0"/>
          <w:sz w:val="27"/>
          <w:szCs w:val="27"/>
        </w:rPr>
        <w:t>委托</w:t>
      </w:r>
      <w:r w:rsidRPr="00163706">
        <w:rPr>
          <w:rFonts w:ascii="微软雅黑" w:eastAsia="微软雅黑" w:hAnsi="微软雅黑" w:cs="宋体" w:hint="eastAsia"/>
          <w:kern w:val="0"/>
          <w:sz w:val="27"/>
          <w:szCs w:val="27"/>
        </w:rPr>
        <w:t>手续，依法送交有关机关执行。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第一百五十六条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对于采取技术调查措施收集的信息和材料，依法需要作为刑事诉讼证据使用的，监察机关应当按规定报批，出具《</w:t>
      </w:r>
      <w:r w:rsidRPr="00163706">
        <w:rPr>
          <w:rFonts w:ascii="微软雅黑" w:eastAsia="微软雅黑" w:hAnsi="微软雅黑" w:cs="宋体" w:hint="eastAsia"/>
          <w:kern w:val="0"/>
          <w:sz w:val="27"/>
          <w:szCs w:val="27"/>
        </w:rPr>
        <w:t>调取</w:t>
      </w:r>
      <w:r w:rsidRPr="00163706">
        <w:rPr>
          <w:rFonts w:ascii="微软雅黑" w:eastAsia="微软雅黑" w:hAnsi="微软雅黑" w:cs="宋体" w:hint="eastAsia"/>
          <w:kern w:val="0"/>
          <w:sz w:val="27"/>
          <w:szCs w:val="27"/>
        </w:rPr>
        <w:t>技术调查证据材料</w:t>
      </w:r>
      <w:r w:rsidRPr="00163706">
        <w:rPr>
          <w:rFonts w:ascii="微软雅黑" w:eastAsia="微软雅黑" w:hAnsi="微软雅黑" w:cs="宋体" w:hint="eastAsia"/>
          <w:kern w:val="0"/>
          <w:sz w:val="27"/>
          <w:szCs w:val="27"/>
        </w:rPr>
        <w:t>通知书</w:t>
      </w:r>
      <w:r w:rsidRPr="00163706">
        <w:rPr>
          <w:rFonts w:ascii="微软雅黑" w:eastAsia="微软雅黑" w:hAnsi="微软雅黑" w:cs="宋体" w:hint="eastAsia"/>
          <w:kern w:val="0"/>
          <w:sz w:val="27"/>
          <w:szCs w:val="27"/>
        </w:rPr>
        <w:t>》向有关执行机关调取。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对于采取技术调查措施收集的物证、书证及其他证</w:t>
      </w:r>
      <w:r w:rsidRPr="00163706">
        <w:rPr>
          <w:rFonts w:ascii="微软雅黑" w:eastAsia="微软雅黑" w:hAnsi="微软雅黑" w:cs="宋体" w:hint="eastAsia"/>
          <w:kern w:val="0"/>
          <w:sz w:val="27"/>
          <w:szCs w:val="27"/>
        </w:rPr>
        <w:t>据材料，监察机关应当制作书面说明，写明获取证据的时间、地点、数量、特征以及采取技术调查措施的批准机关、种类等。调查人员应当在书面说明上签名。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第一百五十七条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调查人员对采取技术调查措施过程中知悉的国家秘密、商业秘密、个人隐私，应当严格</w:t>
      </w:r>
      <w:r w:rsidRPr="00163706">
        <w:rPr>
          <w:rFonts w:ascii="微软雅黑" w:eastAsia="微软雅黑" w:hAnsi="微软雅黑" w:cs="宋体" w:hint="eastAsia"/>
          <w:kern w:val="0"/>
          <w:sz w:val="27"/>
          <w:szCs w:val="27"/>
        </w:rPr>
        <w:t>保密</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采取技术调查措施获取的证据、线索及其他有关材料，只能用于对违法犯罪的</w:t>
      </w:r>
      <w:r w:rsidRPr="00163706">
        <w:rPr>
          <w:rFonts w:ascii="微软雅黑" w:eastAsia="微软雅黑" w:hAnsi="微软雅黑" w:cs="宋体" w:hint="eastAsia"/>
          <w:kern w:val="0"/>
          <w:sz w:val="27"/>
          <w:szCs w:val="27"/>
        </w:rPr>
        <w:t>调查、起诉和审判，不得用于其他用途。</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对采取技术调查措施</w:t>
      </w:r>
      <w:r w:rsidRPr="00163706">
        <w:rPr>
          <w:rFonts w:ascii="微软雅黑" w:eastAsia="微软雅黑" w:hAnsi="微软雅黑" w:cs="宋体" w:hint="eastAsia"/>
          <w:kern w:val="0"/>
          <w:sz w:val="27"/>
          <w:szCs w:val="27"/>
        </w:rPr>
        <w:t>获取的与案件无关的材料</w:t>
      </w:r>
      <w:r w:rsidRPr="00163706">
        <w:rPr>
          <w:rFonts w:ascii="微软雅黑" w:eastAsia="微软雅黑" w:hAnsi="微软雅黑" w:cs="宋体" w:hint="eastAsia"/>
          <w:kern w:val="0"/>
          <w:sz w:val="27"/>
          <w:szCs w:val="27"/>
        </w:rPr>
        <w:t>，应当经</w:t>
      </w:r>
      <w:r w:rsidRPr="00163706">
        <w:rPr>
          <w:rFonts w:ascii="微软雅黑" w:eastAsia="微软雅黑" w:hAnsi="微软雅黑" w:cs="宋体" w:hint="eastAsia"/>
          <w:kern w:val="0"/>
          <w:sz w:val="27"/>
          <w:szCs w:val="27"/>
        </w:rPr>
        <w:t>审批及时销毁</w:t>
      </w:r>
      <w:r w:rsidRPr="00163706">
        <w:rPr>
          <w:rFonts w:ascii="微软雅黑" w:eastAsia="微软雅黑" w:hAnsi="微软雅黑" w:cs="宋体" w:hint="eastAsia"/>
          <w:kern w:val="0"/>
          <w:sz w:val="27"/>
          <w:szCs w:val="27"/>
        </w:rPr>
        <w:t>。对销毁情况应当</w:t>
      </w:r>
      <w:r w:rsidRPr="00163706">
        <w:rPr>
          <w:rFonts w:ascii="微软雅黑" w:eastAsia="微软雅黑" w:hAnsi="微软雅黑" w:cs="宋体" w:hint="eastAsia"/>
          <w:kern w:val="0"/>
          <w:sz w:val="27"/>
          <w:szCs w:val="27"/>
        </w:rPr>
        <w:t>制作记录</w:t>
      </w:r>
      <w:r w:rsidRPr="00163706">
        <w:rPr>
          <w:rFonts w:ascii="微软雅黑" w:eastAsia="微软雅黑" w:hAnsi="微软雅黑" w:cs="宋体" w:hint="eastAsia"/>
          <w:kern w:val="0"/>
          <w:sz w:val="27"/>
          <w:szCs w:val="27"/>
        </w:rPr>
        <w:t>，由</w:t>
      </w:r>
      <w:r w:rsidRPr="00163706">
        <w:rPr>
          <w:rFonts w:ascii="微软雅黑" w:eastAsia="微软雅黑" w:hAnsi="微软雅黑" w:cs="宋体" w:hint="eastAsia"/>
          <w:kern w:val="0"/>
          <w:sz w:val="27"/>
          <w:szCs w:val="27"/>
        </w:rPr>
        <w:t>调查人员签名</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第十四节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通</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缉</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第一百五十八条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通缉范围超出本行政区域的，应当报有决定权的上级监察机关出具《通缉决定书》，并附《留置决定书》及相关材料，送交同级</w:t>
      </w:r>
      <w:r w:rsidRPr="00163706">
        <w:rPr>
          <w:rFonts w:ascii="微软雅黑" w:eastAsia="微软雅黑" w:hAnsi="微软雅黑" w:cs="宋体" w:hint="eastAsia"/>
          <w:kern w:val="0"/>
          <w:sz w:val="27"/>
          <w:szCs w:val="27"/>
        </w:rPr>
        <w:t>公安机关执行。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第一百五十九条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国家监察委员会依法需要提请公安部对在逃人员发布公安部通缉令的，应当先提请公安部采取网上追逃措施。如情况紧急，可以向公安部同时出具《通缉决定书》和《提请采取网上追逃措施函》。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省级以下监察机关报请国家监察委员会提请公安部发布公安部通缉令的，应当先提请本地公安机关采取网上追逃措施。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第一百六十条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监察机关接到公安机关抓获被通缉人员的通知后，应当立即核实被抓获人员身份，并在接到通知后二十四小时以内派员办理交接手续。边远或者交通不便地区，至迟不得超过三日。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公安机关在移交前，将被抓获人员送往当地监察机关留置场所临时看管的，当地监察机关应当接收，并保障临时看管期间的安全，对工作信息严格保密。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监察机关需要提请公安机关协助将被抓获人员带回的，应当按规定报批，请本地同级公安机关依法予以协助。提请协助时，应当出具《提请协助采取留置措施函》，附《留置决定书》复印件及相关材料。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第一百六十一条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监察机关对于被通缉人员已经归案、死亡，或者依法撤销留置决定以及发现有其他不需要继续采取通缉措施情形的，应当经审批出具《撤销通缉通知书》，送交协助采取</w:t>
      </w:r>
      <w:proofErr w:type="gramStart"/>
      <w:r w:rsidRPr="00163706">
        <w:rPr>
          <w:rFonts w:ascii="微软雅黑" w:eastAsia="微软雅黑" w:hAnsi="微软雅黑" w:cs="宋体" w:hint="eastAsia"/>
          <w:kern w:val="0"/>
          <w:sz w:val="27"/>
          <w:szCs w:val="27"/>
        </w:rPr>
        <w:t>原措施</w:t>
      </w:r>
      <w:proofErr w:type="gramEnd"/>
      <w:r w:rsidRPr="00163706">
        <w:rPr>
          <w:rFonts w:ascii="微软雅黑" w:eastAsia="微软雅黑" w:hAnsi="微软雅黑" w:cs="宋体" w:hint="eastAsia"/>
          <w:kern w:val="0"/>
          <w:sz w:val="27"/>
          <w:szCs w:val="27"/>
        </w:rPr>
        <w:t>的公安机关执行。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第十五节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限制出境</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第一百六十二条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监察机关为防止被调查人及相关人员逃匿境外，按规定报批后，可以依法决定采取限制出境措施，交由移民管理机构依法执行。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第一百六十三条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监察机关采取限制出境措施应当出具有关函件，与《采取限制出境措施决定书》一并送交移民管理机构执行。其中，采取边控措施的，应当附《边控对象通知书》；采取</w:t>
      </w:r>
      <w:proofErr w:type="gramStart"/>
      <w:r w:rsidRPr="00163706">
        <w:rPr>
          <w:rFonts w:ascii="微软雅黑" w:eastAsia="微软雅黑" w:hAnsi="微软雅黑" w:cs="宋体" w:hint="eastAsia"/>
          <w:kern w:val="0"/>
          <w:sz w:val="27"/>
          <w:szCs w:val="27"/>
        </w:rPr>
        <w:t>法定不</w:t>
      </w:r>
      <w:proofErr w:type="gramEnd"/>
      <w:r w:rsidRPr="00163706">
        <w:rPr>
          <w:rFonts w:ascii="微软雅黑" w:eastAsia="微软雅黑" w:hAnsi="微软雅黑" w:cs="宋体" w:hint="eastAsia"/>
          <w:kern w:val="0"/>
          <w:sz w:val="27"/>
          <w:szCs w:val="27"/>
        </w:rPr>
        <w:t>批准出境措施的，应当附《法定不准出境人员报备表》。</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第一百六十四条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限制出境措施有效期不超过三个月，到期自动解除。</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到期后仍有必要继续采取措施的，应当按原程序报批。承办部门应当出具有关函件，在到期前与</w:t>
      </w:r>
      <w:r w:rsidRPr="00163706">
        <w:rPr>
          <w:rFonts w:ascii="微软雅黑" w:eastAsia="微软雅黑" w:hAnsi="微软雅黑" w:cs="宋体" w:hint="eastAsia"/>
          <w:kern w:val="0"/>
          <w:sz w:val="27"/>
          <w:szCs w:val="27"/>
        </w:rPr>
        <w:t>《延长限制出境措施期限决定书》一并送交移民管理机构执行。延长期限每次不得超过三个月。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第一百六十五条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第一百六十六条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对于不需要继续采取限制出境措施的，应当按规定报批，及时予以解除。承办部门应当出具有关函件，与《解除限制出境措施决定书》一并送交移民管理机构执行。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第一百六十七条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县级以上监察机关在重要紧急情况</w:t>
      </w:r>
      <w:r w:rsidRPr="00163706">
        <w:rPr>
          <w:rFonts w:ascii="微软雅黑" w:eastAsia="微软雅黑" w:hAnsi="微软雅黑" w:cs="宋体" w:hint="eastAsia"/>
          <w:kern w:val="0"/>
          <w:sz w:val="27"/>
          <w:szCs w:val="27"/>
        </w:rPr>
        <w:t>下，经审批可以依法直接向口岸所在地口岸移民管理机构提请办理临时限制出境措施。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b/>
          <w:bCs/>
          <w:kern w:val="0"/>
          <w:sz w:val="27"/>
          <w:szCs w:val="27"/>
        </w:rPr>
        <w:t>第五章</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监察程序</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线索处置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第一百六十八条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监察机关应当对问题线索归口受理、集中管理、分类处置、定期清理。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第一百六十九条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监察机关对于报案或者举报应当依法接受。属于本级监察机关管辖的，依法予以受理；属于其他监察机关管辖的，应当在五个工作日以内予以转送。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监察机关可以向下级监察机关发函交办检举控告，并进行督办，下级监察机关应当按期回复办理结果。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第一百七十条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对于涉嫌职务违法或者职务犯罪的公职人员主动投案的，应当依法接待和</w:t>
      </w:r>
      <w:r w:rsidRPr="00163706">
        <w:rPr>
          <w:rFonts w:ascii="微软雅黑" w:eastAsia="微软雅黑" w:hAnsi="微软雅黑" w:cs="宋体" w:hint="eastAsia"/>
          <w:kern w:val="0"/>
          <w:sz w:val="27"/>
          <w:szCs w:val="27"/>
        </w:rPr>
        <w:t>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第一百七十一条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监察机关对于执法机关、司法机关等其他机关移送的问题线索，应当及时审核，并按照下列方式办理：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（一）本单位有管辖权的，及时研究提出处置意见；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（二）本单位没有管辖权但其他监察机关有管辖权的，在五个工作日以内转送有管辖权的监察机关；</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（三）本单位对部分问题线索有管辖权的，对有管辖权的部分提出处置意见，并及时将其他问题线索转送有管辖权的机关；</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（四）监察机关没有管辖权的，及时退回移送机关。</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第一百七十二条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信访举报部门归口受理本机关管辖监察对象涉嫌职务违法和职务犯罪问题的检举控告，统一接收</w:t>
      </w:r>
      <w:r w:rsidRPr="00163706">
        <w:rPr>
          <w:rFonts w:ascii="微软雅黑" w:eastAsia="微软雅黑" w:hAnsi="微软雅黑" w:cs="宋体" w:hint="eastAsia"/>
          <w:kern w:val="0"/>
          <w:sz w:val="27"/>
          <w:szCs w:val="27"/>
        </w:rPr>
        <w:t>有关监察机关以及其他单位移送的相关检举控告，移交本机关监督检查部门或者相关部门，并将移交情况通报案件监督管理部门。</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案件监督管理部门统一接收巡视巡察机构和审计机关、执法机关、司法机关等其他机关移送的职务违法和职务犯罪问题线索，按程序移交本机关监督检查部门或者相关部门办理。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监督检查部门、调查部门在工作中发现的相关问题线索，属于本部门受理范围的，应当报送案件监督管理部门备案；属于本机关其他部门受理范围的，经审批后移交案件监督管理部门分办。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第一百七十三条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案件监督管理部门应当对问题线索实行集中管理、动态更新，</w:t>
      </w:r>
      <w:r w:rsidRPr="00163706">
        <w:rPr>
          <w:rFonts w:ascii="微软雅黑" w:eastAsia="微软雅黑" w:hAnsi="微软雅黑" w:cs="宋体" w:hint="eastAsia"/>
          <w:kern w:val="0"/>
          <w:sz w:val="27"/>
          <w:szCs w:val="27"/>
        </w:rPr>
        <w:t>定期汇总、核对问题线索及处置情况，向监察机关主要负责人报告，并向相关部门通报。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问题线索承办部门应当指定专人负责管理线索，逐件编号登记、建立管理台账。线索管理处置各环节应当由经手人员签名，全程登记备查，及时与案件监督管理部门核对。</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第一百七十四条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督检查部门应当结合问题线索所涉及地区、部门、单位总体情况进行综合分析，提出处置意见并制定处置方案，经审批按照谈话、函询、初步核实、暂存待查、予以了结等方式进行处置，或者按照职责移送调查部门处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被函询人已经退休的，按照第二款规定程序办理。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监察机关根据工作需要，经审批可以对谈话、函询情况进行核实。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第一百七十五条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检举控告人使用本人真实姓名或者本单位名称，有电话等具体联系方式的，属于实名检举控告。监察机关对实</w:t>
      </w:r>
      <w:r w:rsidRPr="00163706">
        <w:rPr>
          <w:rFonts w:ascii="微软雅黑" w:eastAsia="微软雅黑" w:hAnsi="微软雅黑" w:cs="宋体" w:hint="eastAsia"/>
          <w:kern w:val="0"/>
          <w:sz w:val="27"/>
          <w:szCs w:val="27"/>
        </w:rPr>
        <w:t>名检举控告应当优先办理、优先处置，依法</w:t>
      </w:r>
      <w:r w:rsidRPr="00163706">
        <w:rPr>
          <w:rFonts w:ascii="微软雅黑" w:eastAsia="微软雅黑" w:hAnsi="微软雅黑" w:cs="宋体" w:hint="eastAsia"/>
          <w:kern w:val="0"/>
          <w:sz w:val="27"/>
          <w:szCs w:val="27"/>
        </w:rPr>
        <w:lastRenderedPageBreak/>
        <w:t>给予答复。虽有署名但不是检举控告人真实姓名（单位名称）或者无法验证的检举控告，按照匿名检举控告处理。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信访举报部门对属于本机关受理的实名检举控告，应当在收到检举控告之日起十五个工作日以内按规定告知实名检举控告人受理情况，并做好记录。</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人员应当将实名检举控告的处理结果在办结之日起十五个工作日以内向检举控告人反馈，并记录反馈情况。对检举控告人提出异议的应当如实记录，并向其进行说明；对提供新证据材料的，应当依法核查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初步核实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第一百七十六条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监察机关对具有可查性的职务违法和职务犯罪问题线索，应当按规定报批后，依法开展初步核实工作。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第一百七十七条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采取初步核实方式处置问题线索，应当确定初步核实对象，制定工作方案，明确需要核实的问题和采取的措施，成立核查组。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在初步核实中应当注重收集客观性证据，确保真实性和准确性。</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第一百七十八条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在初步核实中发现或者受理被核查人新的具有可查性的问题线索的，应当经审批纳入原初</w:t>
      </w:r>
      <w:proofErr w:type="gramStart"/>
      <w:r w:rsidRPr="00163706">
        <w:rPr>
          <w:rFonts w:ascii="微软雅黑" w:eastAsia="微软雅黑" w:hAnsi="微软雅黑" w:cs="宋体" w:hint="eastAsia"/>
          <w:kern w:val="0"/>
          <w:sz w:val="27"/>
          <w:szCs w:val="27"/>
        </w:rPr>
        <w:t>核方案</w:t>
      </w:r>
      <w:proofErr w:type="gramEnd"/>
      <w:r w:rsidRPr="00163706">
        <w:rPr>
          <w:rFonts w:ascii="微软雅黑" w:eastAsia="微软雅黑" w:hAnsi="微软雅黑" w:cs="宋体" w:hint="eastAsia"/>
          <w:kern w:val="0"/>
          <w:sz w:val="27"/>
          <w:szCs w:val="27"/>
        </w:rPr>
        <w:t>开展核查。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第一百七十九条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核查组在初步核实工作结束后应当撰写初步核实情况报告，列明被核查人基本情况、反映的主要问题、办理依据、初步核</w:t>
      </w:r>
      <w:r w:rsidRPr="00163706">
        <w:rPr>
          <w:rFonts w:ascii="微软雅黑" w:eastAsia="微软雅黑" w:hAnsi="微软雅黑" w:cs="宋体" w:hint="eastAsia"/>
          <w:kern w:val="0"/>
          <w:sz w:val="27"/>
          <w:szCs w:val="27"/>
        </w:rPr>
        <w:t>实结果、存在疑点、处理建议，由全体人员签名。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承办部门应当综合分析初步核实情况，按照拟立案调查、予以了结、谈话提醒、暂存待查，或者移送有关部门、机关处理等方式提出处置建议，按照批准初步核实的程序报批。</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立</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第一百八十条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监察机关经过初步核实，对于已经掌握监察对象涉嫌职务违法或者职务犯罪的部分事实和证据，认为需要追究其法律责任的，应当按规定报批后，依法立案调查。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第一百八十一条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监察机关立案调查职务违法或者职务犯罪案件，需要对涉嫌行贿犯罪、介绍贿赂犯罪或者共同职务犯罪的涉案人员立案调查的，应当一并</w:t>
      </w:r>
      <w:r w:rsidRPr="00163706">
        <w:rPr>
          <w:rFonts w:ascii="微软雅黑" w:eastAsia="微软雅黑" w:hAnsi="微软雅黑" w:cs="宋体" w:hint="eastAsia"/>
          <w:kern w:val="0"/>
          <w:sz w:val="27"/>
          <w:szCs w:val="27"/>
        </w:rPr>
        <w:t>办理立案手续。需要交由下级监察机关立案的，经审批交由下级监察机关办理立案手续。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监察机关根据人民法院生效刑事判决、裁定和人民检察院不起诉决定认定的事实，需要对监察对象给予政务处分的，可以由相关监督检查部门依据司法机关的生效判决、裁定、决定及其</w:t>
      </w:r>
      <w:r w:rsidRPr="00163706">
        <w:rPr>
          <w:rFonts w:ascii="微软雅黑" w:eastAsia="微软雅黑" w:hAnsi="微软雅黑" w:cs="宋体" w:hint="eastAsia"/>
          <w:kern w:val="0"/>
          <w:sz w:val="27"/>
          <w:szCs w:val="27"/>
        </w:rPr>
        <w:t>认定的事实、性质和情节，提出给予政务处分的意见，按程序移送审理。对依法被追究行政法律责任的监察对象，需要给予政务处分的，应当依法办理立案手续。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第一百八十二条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对案情简单、经过初步核实已查清主要职务违法事实，应当追究监察对象法律责任，不再需要开展调查的，立案和移送审理可以一并报批，履行立案程序后再移送审理。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第一百八十三条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上级监察机关需要指定下级监察机关立案调查的，应当按规定报批，向被指定管辖的监察机关出具《指定管辖决定书》，由其办理立案手续。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第一百八十四条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批准立案后，应当由二名以上调查人员出示证件，</w:t>
      </w:r>
      <w:r w:rsidRPr="00163706">
        <w:rPr>
          <w:rFonts w:ascii="微软雅黑" w:eastAsia="微软雅黑" w:hAnsi="微软雅黑" w:cs="宋体" w:hint="eastAsia"/>
          <w:kern w:val="0"/>
          <w:sz w:val="27"/>
          <w:szCs w:val="27"/>
        </w:rPr>
        <w:t>向被调查人宣布立案决定。宣布立案决定后，应当及时向被调查人所在单位等相关组织送达《立案通知书》，并向被调查人所在单位主要负责人通报。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对涉嫌严重职务违法或者职务犯罪的公职人员立案调查并采取留置措施的，应当按规定通知被调查人家属，并向社会公开发布。</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第四节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第一百八十五条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监察机关对已经立案的职务违法或者职务犯罪案件应当依法进行调查，收集证据查明违法犯罪事实。</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调查职务违法或者职务犯罪案件，对被调查人没有采取留置措施的，应当在立案后一年以内</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处理决定；对被调查人解除留置措施的，应当在解除留置措施后一</w:t>
      </w:r>
      <w:r w:rsidRPr="00163706">
        <w:rPr>
          <w:rFonts w:ascii="微软雅黑" w:eastAsia="微软雅黑" w:hAnsi="微软雅黑" w:cs="宋体" w:hint="eastAsia"/>
          <w:kern w:val="0"/>
          <w:sz w:val="27"/>
          <w:szCs w:val="27"/>
        </w:rPr>
        <w:t>年以内</w:t>
      </w:r>
      <w:proofErr w:type="gramStart"/>
      <w:r w:rsidRPr="00163706">
        <w:rPr>
          <w:rFonts w:ascii="微软雅黑" w:eastAsia="微软雅黑" w:hAnsi="微软雅黑" w:cs="宋体" w:hint="eastAsia"/>
          <w:kern w:val="0"/>
          <w:sz w:val="27"/>
          <w:szCs w:val="27"/>
        </w:rPr>
        <w:lastRenderedPageBreak/>
        <w:t>作出</w:t>
      </w:r>
      <w:proofErr w:type="gramEnd"/>
      <w:r w:rsidRPr="00163706">
        <w:rPr>
          <w:rFonts w:ascii="微软雅黑" w:eastAsia="微软雅黑" w:hAnsi="微软雅黑" w:cs="宋体" w:hint="eastAsia"/>
          <w:kern w:val="0"/>
          <w:sz w:val="27"/>
          <w:szCs w:val="27"/>
        </w:rPr>
        <w:t>处理决定。案情重大复杂的案件，经上一级监察机关批准，可以适当延长，但延长期限不得超过六个月。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被调查人在监察机关立案调查以后逃匿的，调查期限自被调查人到案之日起重新计算。</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第一百八十六条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案件立案后，监察机关主要负责人应当依照法定程序批准确定调查方案。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第一百八十七条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调查组应当将调查认定的涉嫌违法犯罪事实形成书面材料，交给被调查人核对，听取其意见。被调查人应当在书面材料上签署意见。对被调查人签署不同意见或者拒不签署意见的，调查组应当</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说明或者注明情况。对被调查人提出申辩的事实、理由和证据应当进行核实，成立的予以采纳。</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调查组对于立案调查的涉嫌行贿犯罪、介绍贿赂犯罪或者共同职务犯罪的涉案人员，在查明其涉嫌犯罪问题后，依照前款规定办理。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对于按照本条例规定，对立案和移送审理一并报批的案件，应当在报批前履行本条第一款规定的程序。</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第一百八十八条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调查组在调查</w:t>
      </w:r>
      <w:r w:rsidRPr="00163706">
        <w:rPr>
          <w:rFonts w:ascii="微软雅黑" w:eastAsia="微软雅黑" w:hAnsi="微软雅黑" w:cs="宋体" w:hint="eastAsia"/>
          <w:kern w:val="0"/>
          <w:sz w:val="27"/>
          <w:szCs w:val="27"/>
        </w:rPr>
        <w:t>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对调查过程中发现的重要问题和形成的意见建议，应当形成专题报告。</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第一百八十九条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调查组对被调查人涉嫌职务犯罪</w:t>
      </w:r>
      <w:proofErr w:type="gramStart"/>
      <w:r w:rsidRPr="00163706">
        <w:rPr>
          <w:rFonts w:ascii="微软雅黑" w:eastAsia="微软雅黑" w:hAnsi="微软雅黑" w:cs="宋体" w:hint="eastAsia"/>
          <w:kern w:val="0"/>
          <w:sz w:val="27"/>
          <w:szCs w:val="27"/>
        </w:rPr>
        <w:t>拟依法</w:t>
      </w:r>
      <w:proofErr w:type="gramEnd"/>
      <w:r w:rsidRPr="00163706">
        <w:rPr>
          <w:rFonts w:ascii="微软雅黑" w:eastAsia="微软雅黑" w:hAnsi="微软雅黑" w:cs="宋体" w:hint="eastAsia"/>
          <w:kern w:val="0"/>
          <w:sz w:val="27"/>
          <w:szCs w:val="27"/>
        </w:rPr>
        <w:t>移送人民检察院审查起诉的，应当起草《起诉建议书》。《起诉建议书》应当载明被调查人基本情况，调查简况，认罪认罚情况，采取留置措施的时间，涉嫌职务犯罪事实以及证据，对被调查人从重、</w:t>
      </w:r>
      <w:r w:rsidRPr="00163706">
        <w:rPr>
          <w:rFonts w:ascii="微软雅黑" w:eastAsia="微软雅黑" w:hAnsi="微软雅黑" w:cs="宋体" w:hint="eastAsia"/>
          <w:kern w:val="0"/>
          <w:sz w:val="27"/>
          <w:szCs w:val="27"/>
        </w:rPr>
        <w:lastRenderedPageBreak/>
        <w:t>从轻</w:t>
      </w:r>
      <w:r w:rsidRPr="00163706">
        <w:rPr>
          <w:rFonts w:ascii="微软雅黑" w:eastAsia="微软雅黑" w:hAnsi="微软雅黑" w:cs="宋体" w:hint="eastAsia"/>
          <w:kern w:val="0"/>
          <w:sz w:val="27"/>
          <w:szCs w:val="27"/>
        </w:rPr>
        <w:t>、减轻或者免除处罚等情节，提出对被调查人移送起诉的理由和法律依据，采取强制措施的建议，并注明移送案卷数及涉案财物等内容。</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w:t>
      </w:r>
      <w:proofErr w:type="gramStart"/>
      <w:r w:rsidRPr="00163706">
        <w:rPr>
          <w:rFonts w:ascii="微软雅黑" w:eastAsia="微软雅黑" w:hAnsi="微软雅黑" w:cs="宋体" w:hint="eastAsia"/>
          <w:kern w:val="0"/>
          <w:sz w:val="27"/>
          <w:szCs w:val="27"/>
        </w:rPr>
        <w:t>关法律</w:t>
      </w:r>
      <w:proofErr w:type="gramEnd"/>
      <w:r w:rsidRPr="00163706">
        <w:rPr>
          <w:rFonts w:ascii="微软雅黑" w:eastAsia="微软雅黑" w:hAnsi="微软雅黑" w:cs="宋体" w:hint="eastAsia"/>
          <w:kern w:val="0"/>
          <w:sz w:val="27"/>
          <w:szCs w:val="27"/>
        </w:rPr>
        <w:t>文书。</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第一百九十条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经调查认为被调查人构成职务违法或者职务犯罪的，应当区分不同情况提出相应处理意</w:t>
      </w:r>
      <w:r w:rsidRPr="00163706">
        <w:rPr>
          <w:rFonts w:ascii="微软雅黑" w:eastAsia="微软雅黑" w:hAnsi="微软雅黑" w:cs="宋体" w:hint="eastAsia"/>
          <w:kern w:val="0"/>
          <w:sz w:val="27"/>
          <w:szCs w:val="27"/>
        </w:rPr>
        <w:t>见，经审批将调查报告、职务违法或者职务犯罪事实材料、涉案财物报告、涉案人员处理意见等材料，连同全部证据和文书手续移送审理。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对涉嫌职务犯罪的案件材料应当按照刑事诉讼要求单独立卷，与《起诉建议书》、涉案财物报告、同步录音录像资料及其自查报告等材料一并移送审理。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调查全过程形成的材料</w:t>
      </w:r>
      <w:proofErr w:type="gramStart"/>
      <w:r w:rsidRPr="00163706">
        <w:rPr>
          <w:rFonts w:ascii="微软雅黑" w:eastAsia="微软雅黑" w:hAnsi="微软雅黑" w:cs="宋体" w:hint="eastAsia"/>
          <w:kern w:val="0"/>
          <w:sz w:val="27"/>
          <w:szCs w:val="27"/>
        </w:rPr>
        <w:t>应当案</w:t>
      </w:r>
      <w:proofErr w:type="gramEnd"/>
      <w:r w:rsidRPr="00163706">
        <w:rPr>
          <w:rFonts w:ascii="微软雅黑" w:eastAsia="微软雅黑" w:hAnsi="微软雅黑" w:cs="宋体" w:hint="eastAsia"/>
          <w:kern w:val="0"/>
          <w:sz w:val="27"/>
          <w:szCs w:val="27"/>
        </w:rPr>
        <w:t>结卷成、事毕归档。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第五节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第一百九十一条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案件审理部门收到移送审理的案件后，应当审核材料是否齐全、手续是否完备。对被调查人涉嫌职务犯罪的，还应当审核相关案卷材料是否符合职务犯罪案件立卷要求，是否在调查报告中单独表述已</w:t>
      </w:r>
      <w:r w:rsidRPr="00163706">
        <w:rPr>
          <w:rFonts w:ascii="微软雅黑" w:eastAsia="微软雅黑" w:hAnsi="微软雅黑" w:cs="宋体" w:hint="eastAsia"/>
          <w:kern w:val="0"/>
          <w:sz w:val="27"/>
          <w:szCs w:val="27"/>
        </w:rPr>
        <w:t>查明的涉嫌犯罪问题，是否形成《起诉建议书》。</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经审核符合移送条件的，应当予以受理；不符合移送条件的，经审批可以暂缓受理或者不予受理，并要求调查部门补充完善材料。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第一百九十二条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案件审理部门受理案件后，应当成立由二人以上组成的审理组，全面审理案卷材料。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案件审理部门对于受理的案件，应当以监察法、政务处分法、刑法、《中华人民共和国刑事诉讼法》等法律法规为准绳，对案件事实证据、性质认定、程序手续、涉案财物等进行全面审理。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案件审理部门应当强化监督制约职能，对案件严格审核把关，坚持实事求是、独立审理，依法提出审理</w:t>
      </w:r>
      <w:r w:rsidRPr="00163706">
        <w:rPr>
          <w:rFonts w:ascii="微软雅黑" w:eastAsia="微软雅黑" w:hAnsi="微软雅黑" w:cs="宋体" w:hint="eastAsia"/>
          <w:kern w:val="0"/>
          <w:sz w:val="27"/>
          <w:szCs w:val="27"/>
        </w:rPr>
        <w:t>意见。坚持调查与审理相分离的原则，案件调查人员不得参与审理。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第一百九十三条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审理工作应当坚持民主集中制原则，经集体审议形成审理意见。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第一百九十四条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审理工作应当在受理之日起一个月以内完成，重大复杂案件经批准可以适当延长。</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第一百九十五条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案件审理部门根据案件审理情况，经审批可以与被调查人谈话，告知其在审理阶段的权利义务，核对涉嫌违法犯罪事实，听取其辩解意见，了解有关情况。与被调查人谈话时，案件审理人员不得少于二人。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具有下列情形之一的，一般应当与被调查人谈话：</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（一）对被调查人采取留置措施，拟移送起诉的</w:t>
      </w:r>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（二）可能存在以非法方法收集证据情形的；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（三）被调查人对涉嫌违法犯罪事实材料签署不同意见或者拒不签署意见的；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（四）被调查人要求向案件审理人员当面陈述的；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（五）其他有必要与被调查人进行谈话的情形。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第一百九十六条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经审理认为主要违法犯罪事实不清、证据不足的，应当经审批将案件退回承办部门重新调查。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有下列情形之一，需要补充完善证据的，经审批可以退回补充调查：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（一）部分事实不清、证据不足的；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（二）遗漏违法犯罪事实的；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（三）其他需要进一步查清案件事实的情形。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案件审理部门将案件退回重新调查或者补充调查的，应当出具审核意见，写明调查事项、理由、调查方向、需要补充收集的证据及其证明作用等，连同案卷材料一并送交承办部门。</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承办部门补充调查结束后，应当经审批将补证情况报告及相关证据材料，连同案卷材料一并移送案件审理部门；对确实无法查明的事项或者无法补充的证据，应当</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书面说明。重新调查终结后，应当重新形成调查报告，依法移送审理。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重新调查完毕移送审理的，审理期限重新计算。补充调查期间不计入审理期限。</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第一百九十七条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审理工作结束后应当形成审理报告，载明被调查人基本情况、</w:t>
      </w:r>
      <w:r w:rsidRPr="00163706">
        <w:rPr>
          <w:rFonts w:ascii="微软雅黑" w:eastAsia="微软雅黑" w:hAnsi="微软雅黑" w:cs="宋体" w:hint="eastAsia"/>
          <w:kern w:val="0"/>
          <w:sz w:val="27"/>
          <w:szCs w:val="27"/>
        </w:rPr>
        <w:t>调查简况、涉嫌违法或者犯罪事实、被调查人态度和认识、涉案财物处置、承办部门意见、审理意见等内容，提请监察机关集体审议。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对被调查人涉嫌职务犯罪需要追究刑事责任的，应当形成《起诉意见书》，作为审理报告附件。《起诉意见书》应当忠实于事实真</w:t>
      </w:r>
      <w:proofErr w:type="gramStart"/>
      <w:r w:rsidRPr="00163706">
        <w:rPr>
          <w:rFonts w:ascii="微软雅黑" w:eastAsia="微软雅黑" w:hAnsi="微软雅黑" w:cs="宋体" w:hint="eastAsia"/>
          <w:kern w:val="0"/>
          <w:sz w:val="27"/>
          <w:szCs w:val="27"/>
        </w:rPr>
        <w:t>象</w:t>
      </w:r>
      <w:proofErr w:type="gramEnd"/>
      <w:r w:rsidRPr="00163706">
        <w:rPr>
          <w:rFonts w:ascii="微软雅黑" w:eastAsia="微软雅黑" w:hAnsi="微软雅黑" w:cs="宋体" w:hint="eastAsia"/>
          <w:kern w:val="0"/>
          <w:sz w:val="27"/>
          <w:szCs w:val="27"/>
        </w:rPr>
        <w:t>，载明被调查人基本情况，调查简况，采取留置措施的时间，依法查明的犯罪事实和证据，从重、从轻、减轻或者免除处罚等情节，涉案财物情况，涉嫌罪名和法律依据，采取强制措施的建议，以及其他需要说明的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案件审理部门经审理认为现有证据不足以证明被调查人存在违法犯罪行为，且通过退回补充</w:t>
      </w:r>
      <w:r w:rsidRPr="00163706">
        <w:rPr>
          <w:rFonts w:ascii="微软雅黑" w:eastAsia="微软雅黑" w:hAnsi="微软雅黑" w:cs="宋体" w:hint="eastAsia"/>
          <w:kern w:val="0"/>
          <w:sz w:val="27"/>
          <w:szCs w:val="27"/>
        </w:rPr>
        <w:t>调查仍无法达到证明标准的，应当提出撤销案件的建议。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第一百九十八条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上级监察机关办理下级监察机关管辖案件的，可以经审理后按程序直接进行处置，也可以经审理形成处置意见后，交由下级监察机关办理。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第一百九十九条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被指定管辖的监察机关在调查结束后应当将案件移送审理，提请监察机关集体审议。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上级监察机关将其所管辖的案件指定管辖的，被指定管辖的下级监察机关应当按照前款规定办理后，将案件报上级监察机关依法</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政务处分决定。上级监察机关在</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决定前，应当进行审理。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上级监察机关将下级监察机关管辖的案件指定其他下级监察机关</w:t>
      </w:r>
      <w:r w:rsidRPr="00163706">
        <w:rPr>
          <w:rFonts w:ascii="微软雅黑" w:eastAsia="微软雅黑" w:hAnsi="微软雅黑" w:cs="宋体" w:hint="eastAsia"/>
          <w:kern w:val="0"/>
          <w:sz w:val="27"/>
          <w:szCs w:val="27"/>
        </w:rPr>
        <w:t>管辖的，被指定管辖的监察机关应当按照第一款规定办理后，将案件送交有管理权限的监察机关依法</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对于前款规定的重大、复杂案件，被指定管辖的监察机关经集体审议后将处理意见报有权决定的上级监察机关审核同意的，有管理权限的监察机关可以经集体审议后依法处置。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第六节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处</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监察机关根据监督、调查结果，依据监察法、政务处分法等规定进行处置。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第二百零一条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监察机关对于公职人员有职务违法行为但情节较轻的，可以依法进行谈话提醒、批评教育、责令检查，或者予以诫勉。上述方式可以单独使用，也可以依据规定合并使用。</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被责令检查的公职人员应当</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书面检查并进行整改。整改情况在一</w:t>
      </w:r>
      <w:r w:rsidRPr="00163706">
        <w:rPr>
          <w:rFonts w:ascii="微软雅黑" w:eastAsia="微软雅黑" w:hAnsi="微软雅黑" w:cs="宋体" w:hint="eastAsia"/>
          <w:kern w:val="0"/>
          <w:sz w:val="27"/>
          <w:szCs w:val="27"/>
        </w:rPr>
        <w:t>定范围内通报。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诫勉由监察机关以谈话或者书面方式进行。以谈话方式进行的，应当制作记录。</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第二百零二条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对违法的公职人员依法需要给予政务处分的，应当根据情节轻重</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警告、记过、记大过、降级、撤职、开除的政务处分决定，制作政务处分决定书。</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第二百零三条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监察机关应当将政务处分决定书在</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后一个月以内送达被处分人和被处分人所在机关、单位，并依法履行宣布、书面告知程序。</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政务处分决定自</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之日起生效。有关机关、单位、组织应当依法及时执行处分决定，并将执行情况向监察机关报告。处分决定应当在</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之日起一个月以内执行完毕</w:t>
      </w:r>
      <w:r w:rsidRPr="00163706">
        <w:rPr>
          <w:rFonts w:ascii="微软雅黑" w:eastAsia="微软雅黑" w:hAnsi="微软雅黑" w:cs="宋体" w:hint="eastAsia"/>
          <w:kern w:val="0"/>
          <w:sz w:val="27"/>
          <w:szCs w:val="27"/>
        </w:rPr>
        <w:t>，特殊情况下经监察机关批准可以适当延长办理期限，最迟不得超过六个月。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第二百零四条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监察机关对不履行或者不正确履行职责造成严重后果或者恶劣影响的领导人员，可以按照管理权限采取通报、诫勉、政务处分等方式进行问责；提出组织处理的建议。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第二百零五条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监察机关依法向监察对象所在单位提出监察建议的，应当经审批制作监察建议书。</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监察建议书一般应当包括下列内容：</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（一）监督调查情况；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（二）调查中发现的主要问题及其产生的原因；</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（三）整改建议、要求和期限；</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（四）向监察机关反馈整改情况的要求。</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第二百零六条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监察机关经调查，对没有证据证明或者现有证据不足以证明被调查人存在违法犯罪行为的，应当依法撤销案件。省级以下监察机关撤销案件后，应当在七个</w:t>
      </w:r>
      <w:r w:rsidRPr="00163706">
        <w:rPr>
          <w:rFonts w:ascii="微软雅黑" w:eastAsia="微软雅黑" w:hAnsi="微软雅黑" w:cs="宋体" w:hint="eastAsia"/>
          <w:kern w:val="0"/>
          <w:sz w:val="27"/>
          <w:szCs w:val="27"/>
        </w:rPr>
        <w:lastRenderedPageBreak/>
        <w:t>工作日以内向上一级监察机关报送备案报告。上一级监察机关监督检查部门负责备案工作。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指定管辖或者交办案件的监察机关由监督检查</w:t>
      </w:r>
      <w:r w:rsidRPr="00163706">
        <w:rPr>
          <w:rFonts w:ascii="微软雅黑" w:eastAsia="微软雅黑" w:hAnsi="微软雅黑" w:cs="宋体" w:hint="eastAsia"/>
          <w:kern w:val="0"/>
          <w:sz w:val="27"/>
          <w:szCs w:val="27"/>
        </w:rPr>
        <w:t>部门负责审查工作。指定管辖或者交办案件的监察机关同意撤销案件的，下级监察机关应当</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撤销案件决定，制作《撤销案件决定书》；指定管辖或者交办案件的监察机关不同意撤销案件的，下级监察机关应当执行该决定。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监察机关对于撤销案件的决定应当向被调查人宣布，由其在《撤销案件决定书》上签名、捺指印，立即解除留置措施，并通知其所在机关、单位。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撤销案件后又发现重要事实或者有充分证据，认为被调查人有违法犯罪事实需要追究法律责任的，应当重新立案调查。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第二百零七条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对于涉嫌行贿等犯罪的非监察对象，案件调查终结后依法移送起诉。综</w:t>
      </w:r>
      <w:r w:rsidRPr="00163706">
        <w:rPr>
          <w:rFonts w:ascii="微软雅黑" w:eastAsia="微软雅黑" w:hAnsi="微软雅黑" w:cs="宋体" w:hint="eastAsia"/>
          <w:kern w:val="0"/>
          <w:sz w:val="27"/>
          <w:szCs w:val="27"/>
        </w:rPr>
        <w:t>合考虑行为性质、手段、后果、时间节点、认罪悔罪态度等具体情况，对于情节较轻，经审批不予移送起诉的，应当采取批评教育、责令具结悔过等方式处置；应当给予行政处罚的，依法移送有关行政执法部门。</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对于有行贿行为的涉案单位和人员，按规定记入相关信息记录，可以作为信用评价的依据。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对于涉案单位和人员通过行贿等非法手段取得的财物及</w:t>
      </w:r>
      <w:proofErr w:type="gramStart"/>
      <w:r w:rsidRPr="00163706">
        <w:rPr>
          <w:rFonts w:ascii="微软雅黑" w:eastAsia="微软雅黑" w:hAnsi="微软雅黑" w:cs="宋体" w:hint="eastAsia"/>
          <w:kern w:val="0"/>
          <w:sz w:val="27"/>
          <w:szCs w:val="27"/>
        </w:rPr>
        <w:t>孳</w:t>
      </w:r>
      <w:proofErr w:type="gramEnd"/>
      <w:r w:rsidRPr="00163706">
        <w:rPr>
          <w:rFonts w:ascii="微软雅黑" w:eastAsia="微软雅黑" w:hAnsi="微软雅黑" w:cs="宋体" w:hint="eastAsia"/>
          <w:kern w:val="0"/>
          <w:sz w:val="27"/>
          <w:szCs w:val="27"/>
        </w:rPr>
        <w:t>息，应当依法予以没收、追缴或者责令退赔。对于违法取得的其他不正当利益，依照法律法规及有关规定予以纠正处理。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第二百零八条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对查封、扣押、冻结的涉嫌职务犯罪所得财物及</w:t>
      </w:r>
      <w:proofErr w:type="gramStart"/>
      <w:r w:rsidRPr="00163706">
        <w:rPr>
          <w:rFonts w:ascii="微软雅黑" w:eastAsia="微软雅黑" w:hAnsi="微软雅黑" w:cs="宋体" w:hint="eastAsia"/>
          <w:kern w:val="0"/>
          <w:sz w:val="27"/>
          <w:szCs w:val="27"/>
        </w:rPr>
        <w:t>孳息应当</w:t>
      </w:r>
      <w:proofErr w:type="gramEnd"/>
      <w:r w:rsidRPr="00163706">
        <w:rPr>
          <w:rFonts w:ascii="微软雅黑" w:eastAsia="微软雅黑" w:hAnsi="微软雅黑" w:cs="宋体" w:hint="eastAsia"/>
          <w:kern w:val="0"/>
          <w:sz w:val="27"/>
          <w:szCs w:val="27"/>
        </w:rPr>
        <w:t>妥善保管，并制作《移送司法机关涉案财物清单》随案移送人民检察院。对作为证据使用的实物应当随案移送；对不宜移送的，应当将清单、照片和其他证明文件随案移送。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对于移送人民检察院的涉案财物，价值不明的，应当在移送起诉前委托进行价格认定。在价格认定过程中，需要对涉案财物先行</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真伪鉴定或者出具技术、质量检测报告的，应当委托有关鉴定机构或者检测机构进行真伪鉴定或者技术、质量检测。</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对不属于犯罪所得但属于违法取得的财物及</w:t>
      </w:r>
      <w:proofErr w:type="gramStart"/>
      <w:r w:rsidRPr="00163706">
        <w:rPr>
          <w:rFonts w:ascii="微软雅黑" w:eastAsia="微软雅黑" w:hAnsi="微软雅黑" w:cs="宋体" w:hint="eastAsia"/>
          <w:kern w:val="0"/>
          <w:sz w:val="27"/>
          <w:szCs w:val="27"/>
        </w:rPr>
        <w:t>孳</w:t>
      </w:r>
      <w:proofErr w:type="gramEnd"/>
      <w:r w:rsidRPr="00163706">
        <w:rPr>
          <w:rFonts w:ascii="微软雅黑" w:eastAsia="微软雅黑" w:hAnsi="微软雅黑" w:cs="宋体" w:hint="eastAsia"/>
          <w:kern w:val="0"/>
          <w:sz w:val="27"/>
          <w:szCs w:val="27"/>
        </w:rPr>
        <w:t>息，应当依法予以没收、追缴或者责令退赔，并出具有</w:t>
      </w:r>
      <w:r w:rsidRPr="00163706">
        <w:rPr>
          <w:rFonts w:ascii="微软雅黑" w:eastAsia="微软雅黑" w:hAnsi="微软雅黑" w:cs="宋体" w:hint="eastAsia"/>
          <w:kern w:val="0"/>
          <w:sz w:val="27"/>
          <w:szCs w:val="27"/>
        </w:rPr>
        <w:t>关法律文书。</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对经认定不属于违法所得的财物及</w:t>
      </w:r>
      <w:proofErr w:type="gramStart"/>
      <w:r w:rsidRPr="00163706">
        <w:rPr>
          <w:rFonts w:ascii="微软雅黑" w:eastAsia="微软雅黑" w:hAnsi="微软雅黑" w:cs="宋体" w:hint="eastAsia"/>
          <w:kern w:val="0"/>
          <w:sz w:val="27"/>
          <w:szCs w:val="27"/>
        </w:rPr>
        <w:t>孳</w:t>
      </w:r>
      <w:proofErr w:type="gramEnd"/>
      <w:r w:rsidRPr="00163706">
        <w:rPr>
          <w:rFonts w:ascii="微软雅黑" w:eastAsia="微软雅黑" w:hAnsi="微软雅黑" w:cs="宋体" w:hint="eastAsia"/>
          <w:kern w:val="0"/>
          <w:sz w:val="27"/>
          <w:szCs w:val="27"/>
        </w:rPr>
        <w:t>息，应当及时予以返还，并办理签收手续。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第二百零九条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监察机关经调查，对违法取得的财物及</w:t>
      </w:r>
      <w:proofErr w:type="gramStart"/>
      <w:r w:rsidRPr="00163706">
        <w:rPr>
          <w:rFonts w:ascii="微软雅黑" w:eastAsia="微软雅黑" w:hAnsi="微软雅黑" w:cs="宋体" w:hint="eastAsia"/>
          <w:kern w:val="0"/>
          <w:sz w:val="27"/>
          <w:szCs w:val="27"/>
        </w:rPr>
        <w:t>孳息决定</w:t>
      </w:r>
      <w:proofErr w:type="gramEnd"/>
      <w:r w:rsidRPr="00163706">
        <w:rPr>
          <w:rFonts w:ascii="微软雅黑" w:eastAsia="微软雅黑" w:hAnsi="微软雅黑" w:cs="宋体" w:hint="eastAsia"/>
          <w:kern w:val="0"/>
          <w:sz w:val="27"/>
          <w:szCs w:val="27"/>
        </w:rPr>
        <w:t>追缴或者责令退赔的，可以依法要求公安、自然资源、住房城乡建设、市场监管、金融监管等部门以及银行等机构、单位予以协助。</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追缴或者责令退赔应当自处置决</w:t>
      </w:r>
      <w:r w:rsidRPr="00163706">
        <w:rPr>
          <w:rFonts w:ascii="微软雅黑" w:eastAsia="微软雅黑" w:hAnsi="微软雅黑" w:cs="宋体" w:hint="eastAsia"/>
          <w:kern w:val="0"/>
          <w:sz w:val="27"/>
          <w:szCs w:val="27"/>
        </w:rPr>
        <w:t>定</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之日起一个月以内执行完毕。因被调查人的原因逾期执行的除外。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人民检察院、人民法院依法将</w:t>
      </w:r>
      <w:proofErr w:type="gramStart"/>
      <w:r w:rsidRPr="00163706">
        <w:rPr>
          <w:rFonts w:ascii="微软雅黑" w:eastAsia="微软雅黑" w:hAnsi="微软雅黑" w:cs="宋体" w:hint="eastAsia"/>
          <w:kern w:val="0"/>
          <w:sz w:val="27"/>
          <w:szCs w:val="27"/>
        </w:rPr>
        <w:t>不</w:t>
      </w:r>
      <w:proofErr w:type="gramEnd"/>
      <w:r w:rsidRPr="00163706">
        <w:rPr>
          <w:rFonts w:ascii="微软雅黑" w:eastAsia="微软雅黑" w:hAnsi="微软雅黑" w:cs="宋体" w:hint="eastAsia"/>
          <w:kern w:val="0"/>
          <w:sz w:val="27"/>
          <w:szCs w:val="27"/>
        </w:rPr>
        <w:t>认定为犯罪所得的相关涉案财物退回监察机关的，监察机关应当依法处理。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第二百一十条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监察对象对监察机关</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的涉及本人的处理决定不服的，可以在收到处理决定之日起一个月以内，向</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决定的监察机关申请复审。复审机关应当依法受理，并在受理后一个月以内</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复审决定。监察对象对复审决定仍不服的，可以在收到复审决定之日起一个月以内，向上一级监察机关申请复核。复核机关应当依法受理，并在受理后二个月以内</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复核决定。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上一级监察机关的</w:t>
      </w:r>
      <w:r w:rsidRPr="00163706">
        <w:rPr>
          <w:rFonts w:ascii="微软雅黑" w:eastAsia="微软雅黑" w:hAnsi="微软雅黑" w:cs="宋体" w:hint="eastAsia"/>
          <w:kern w:val="0"/>
          <w:sz w:val="27"/>
          <w:szCs w:val="27"/>
        </w:rPr>
        <w:t>复核决定和国家监察委员会的复审、复核决定为最终决定。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第二百一十一条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复审、复核机关承办部门应当成立工作组，调阅原案卷宗，必要时可以进行调查取证。承办部门应当集体研究，提出办理意见，经审批</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复审、复核决定。决定应当送达申请人，抄送相关单位，并在一定范围内宣布。</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坚持复审复核与调查审理</w:t>
      </w:r>
      <w:r w:rsidRPr="00163706">
        <w:rPr>
          <w:rFonts w:ascii="微软雅黑" w:eastAsia="微软雅黑" w:hAnsi="微软雅黑" w:cs="宋体" w:hint="eastAsia"/>
          <w:kern w:val="0"/>
          <w:sz w:val="27"/>
          <w:szCs w:val="27"/>
        </w:rPr>
        <w:t>分离，原案调查、审理人员不得参与复审复核。</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第七节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移送审查起诉</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第二百一十二条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监察机关决定对涉嫌职务犯罪的被调查人移送起诉的，应当出具《起诉意见书》，连同案卷材料、证据等，一并移送同级人民检察院。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监察机关案件审理部门负责与人民检察院审查起诉的衔接工作，调查、案件监督管理等部门应当予以协助。</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国家监察委员会派驻或者派出的监察机构、监察专员调查的职务犯罪案件，应当依法移送省级人民检察院审查起诉。</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第二百一十三条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涉嫌职务犯罪的被调查人和涉案人员符合监察法第三十一条、第三十二条规定情形的，结合其案发前的一贯表现、违法犯罪行为的情节、后果和影响等因素，监察机关经综合</w:t>
      </w:r>
      <w:proofErr w:type="gramStart"/>
      <w:r w:rsidRPr="00163706">
        <w:rPr>
          <w:rFonts w:ascii="微软雅黑" w:eastAsia="微软雅黑" w:hAnsi="微软雅黑" w:cs="宋体" w:hint="eastAsia"/>
          <w:kern w:val="0"/>
          <w:sz w:val="27"/>
          <w:szCs w:val="27"/>
        </w:rPr>
        <w:t>研</w:t>
      </w:r>
      <w:proofErr w:type="gramEnd"/>
      <w:r w:rsidRPr="00163706">
        <w:rPr>
          <w:rFonts w:ascii="微软雅黑" w:eastAsia="微软雅黑" w:hAnsi="微软雅黑" w:cs="宋体" w:hint="eastAsia"/>
          <w:kern w:val="0"/>
          <w:sz w:val="27"/>
          <w:szCs w:val="27"/>
        </w:rPr>
        <w:t>判和集体审议，报上一级监察机关批准，可以在移送人民检察院时依法提出从轻、减轻或者免除处罚等从宽处罚建议。报请批准时，应当一并提供主要证据材料、忏悔反思材料。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上级监察机关相关监督检查部门负责审查工作，重点审核拟认定的从宽处罚情形、提出的从宽处罚建议，经审批在十五个工作日以内</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批复。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第二百一十四条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涉嫌职务犯罪的被调查人有下列情形之一，如实交代自己主要犯</w:t>
      </w:r>
      <w:r w:rsidRPr="00163706">
        <w:rPr>
          <w:rFonts w:ascii="微软雅黑" w:eastAsia="微软雅黑" w:hAnsi="微软雅黑" w:cs="宋体" w:hint="eastAsia"/>
          <w:kern w:val="0"/>
          <w:sz w:val="27"/>
          <w:szCs w:val="27"/>
        </w:rPr>
        <w:t>罪事实的，可以认定为监察法第三十一条第一项规定的自动投案，真诚悔罪悔过：</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（一）职务犯罪问题未被监察机关掌握，向监察机关投案的；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（二）在监察机关谈话、函询过程中，如实交代监察机关未掌握的涉嫌职务犯罪问题的；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（三）在初步核实阶段，尚未受到监察机关谈话时投案的；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（四）职务犯罪问题虽被监察机关立案，但尚未受到讯问或者采取留置措施，向监察机关投案的；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（五）因伤病等客观原因无法前往投案，先委托他人代为表达投案意愿，或者以书信、网络、电话、传真等方式表达投案意愿，后到监察机关接受处理的；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（六）涉嫌职务犯罪潜逃</w:t>
      </w:r>
      <w:r w:rsidRPr="00163706">
        <w:rPr>
          <w:rFonts w:ascii="微软雅黑" w:eastAsia="微软雅黑" w:hAnsi="微软雅黑" w:cs="宋体" w:hint="eastAsia"/>
          <w:kern w:val="0"/>
          <w:sz w:val="27"/>
          <w:szCs w:val="27"/>
        </w:rPr>
        <w:t>后又投案，包括在被通缉、抓捕过程中投案的；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（七）经查实确已准备去投案，或者正在投案途中被有关机关抓获的；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（八）经他人规劝或者在他人陪同下投案的；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（九）虽未向监察机关投案，但向其所在党组织、单位或者有关负责人员投案，向有关巡视巡察机构投案，以及向公安机关、人民检察院、人民法院投案的；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（十）具有其他应当视为自动投案的情形的。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被调查人自动投案后不能如实交代自己的主要犯罪事实，或者自动投案并如实供述自己的罪行后又翻供的，不能适用前款规定。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第二百一十五条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涉嫌职务犯罪的被调查人有下列情形之一的，可以认定为</w:t>
      </w:r>
      <w:r w:rsidRPr="00163706">
        <w:rPr>
          <w:rFonts w:ascii="微软雅黑" w:eastAsia="微软雅黑" w:hAnsi="微软雅黑" w:cs="宋体" w:hint="eastAsia"/>
          <w:kern w:val="0"/>
          <w:sz w:val="27"/>
          <w:szCs w:val="27"/>
        </w:rPr>
        <w:t>监察法第三十一条第二项规定的积极配合调查工作，如实供述监察机关还未掌握的违法犯罪行为：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（一）监察机关所掌握线索针对的犯罪事实不成立，在此范围外被调查人主动交代其他罪行的；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（二）主动交代监察机关尚未掌握的犯罪事实，与监察机关已掌握的犯罪事实属不同种罪行的；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（三）主动交代监察机关尚未掌握的犯罪事实，与监察机关已掌握的犯罪事实属同种罪行的；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（四）监察机关掌握的证据不充分，被调查人如实交代有助于收集定案证据的。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前款所称同种罪行和不同种罪行，一般以罪名区分。被调查人如实供述其他罪行的罪名与监察机关已掌握犯罪</w:t>
      </w:r>
      <w:r w:rsidRPr="00163706">
        <w:rPr>
          <w:rFonts w:ascii="微软雅黑" w:eastAsia="微软雅黑" w:hAnsi="微软雅黑" w:cs="宋体" w:hint="eastAsia"/>
          <w:kern w:val="0"/>
          <w:sz w:val="27"/>
          <w:szCs w:val="27"/>
        </w:rPr>
        <w:t>的罪名不同，但属选择性罪名或者在法律、事实上密切关联的，应当认定为同种罪行。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第二百一十六条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涉嫌职务犯罪的被调查人有下列情形之一的，可以认定为监察法第三十一条第三项规定的积极退赃，减少损失：</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（一）全额退赃的；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（二）退赃能力不足，但被调查人及其亲友在监察机关追缴赃款赃物过程中积极配合，且大部分已追缴到位的；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（三）犯罪后主动采取措施避免损失发生，或者积极采取有效措施减少、挽回大部分损失的。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第二百一十七条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涉嫌职务犯罪的被调查人有下列情形之一的，可以认定为监察法第三十一条第四项规定的具有重大立功表现：</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（一）检举揭发他人重大犯罪行为且经查证属实的；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（二）提供其他重大案件的重要线索且经查证属实的；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（三）阻止他人重大犯罪活动的；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（四）协助抓捕其他重大职务犯罪案件被调查人、重大犯罪嫌疑人（包括同案犯）的；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（五）为国家挽回重大损失等对国家和社会有其他重大贡献的。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w:t>
      </w:r>
      <w:r w:rsidRPr="00163706">
        <w:rPr>
          <w:rFonts w:ascii="微软雅黑" w:eastAsia="微软雅黑" w:hAnsi="微软雅黑" w:cs="宋体" w:hint="eastAsia"/>
          <w:kern w:val="0"/>
          <w:sz w:val="27"/>
          <w:szCs w:val="27"/>
        </w:rPr>
        <w:t>被司法机关采取强制措施，或者被告人被人民法院</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有罪判决，并结合案件事实、证据进行判断。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监察法第三十一条第四项规定的案件涉及国家重大利益，是指案件涉及国家主权和领土完整、国家安全、外交、社会稳定、经济发展等情形。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第二百一十八条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涉嫌行贿等犯罪的涉案人员有下列情形之一的，可以认定为监察法第三十二条规定的揭发有关被调查人职务违法犯罪行为，查证属实或者提供重要线索，有助于调查其他案件：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（一）揭发所涉案件以外的被调查人职务犯罪行为，经查证属实的；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（二）提供的重要线索指向具体的职务犯罪事实，对调查其他案件起到</w:t>
      </w:r>
      <w:r w:rsidRPr="00163706">
        <w:rPr>
          <w:rFonts w:ascii="微软雅黑" w:eastAsia="微软雅黑" w:hAnsi="微软雅黑" w:cs="宋体" w:hint="eastAsia"/>
          <w:kern w:val="0"/>
          <w:sz w:val="27"/>
          <w:szCs w:val="27"/>
        </w:rPr>
        <w:t>实质性推动作用的；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（三）提供的重要线索有助于加快其他案件办理进度，或者对其他案件固定关键证据、挽回损失、追逃追赃等起到积极作用的。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第二百一十九条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监察机关对于被调查人在调查阶段认罪认罚，但不符合监察法规定的提出从宽处罚建议条件，在移送起诉时没有提出从宽处罚建议的，应当在《起诉意见书》中写明其自</w:t>
      </w:r>
      <w:r w:rsidRPr="00163706">
        <w:rPr>
          <w:rFonts w:ascii="微软雅黑" w:eastAsia="微软雅黑" w:hAnsi="微软雅黑" w:cs="宋体" w:hint="eastAsia"/>
          <w:kern w:val="0"/>
          <w:sz w:val="27"/>
          <w:szCs w:val="27"/>
        </w:rPr>
        <w:t>愿认罪认罚的情况。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第二百二十条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第二百二十一条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监察机关办理的职务犯罪案件移送起诉，需要指定起诉、审判管辖的，应当与同级人民检察院协商有关程序事宜。需要由同级人民检察院的上级人民检察院指定管辖的，应当商</w:t>
      </w:r>
      <w:r w:rsidRPr="00163706">
        <w:rPr>
          <w:rFonts w:ascii="微软雅黑" w:eastAsia="微软雅黑" w:hAnsi="微软雅黑" w:cs="宋体" w:hint="eastAsia"/>
          <w:kern w:val="0"/>
          <w:sz w:val="27"/>
          <w:szCs w:val="27"/>
        </w:rPr>
        <w:t>请同级人民检察院办理指定管辖事宜。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监察机关一般应当在移送起诉二十日前，将商请指定管辖函送交同级人民检察院。商请指定管辖</w:t>
      </w:r>
      <w:proofErr w:type="gramStart"/>
      <w:r w:rsidRPr="00163706">
        <w:rPr>
          <w:rFonts w:ascii="微软雅黑" w:eastAsia="微软雅黑" w:hAnsi="微软雅黑" w:cs="宋体" w:hint="eastAsia"/>
          <w:kern w:val="0"/>
          <w:sz w:val="27"/>
          <w:szCs w:val="27"/>
        </w:rPr>
        <w:t>函应当附案件</w:t>
      </w:r>
      <w:proofErr w:type="gramEnd"/>
      <w:r w:rsidRPr="00163706">
        <w:rPr>
          <w:rFonts w:ascii="微软雅黑" w:eastAsia="微软雅黑" w:hAnsi="微软雅黑" w:cs="宋体" w:hint="eastAsia"/>
          <w:kern w:val="0"/>
          <w:sz w:val="27"/>
          <w:szCs w:val="27"/>
        </w:rPr>
        <w:t>基本情况，对于被调查人已被其他机关立案侦查的犯罪认为需要并案审查起诉的，一并进行说明。</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派驻或者派出的监察机构、监察专员调查的职务犯罪案件需要指定起诉、审判管辖的，应当报派出机关办理指定管辖手续。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第二百二十二条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上级监察机关指定下级监察机关进行调查，移送起诉时需要人民检察院依法指定管辖的，应当在移送起诉前由上级监察机关与同级人民检察院协商有关程序事宜。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第二百二十三条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w:t>
      </w:r>
      <w:r w:rsidRPr="00163706">
        <w:rPr>
          <w:rFonts w:ascii="微软雅黑" w:eastAsia="微软雅黑" w:hAnsi="微软雅黑" w:cs="宋体" w:hint="eastAsia"/>
          <w:kern w:val="0"/>
          <w:sz w:val="27"/>
          <w:szCs w:val="27"/>
        </w:rPr>
        <w:t>关对已经移送起诉的职务犯罪案件，发现遗漏被调查人罪行需要补充移送起诉的，应当经审批出具《补充起诉意见书》，连同相关案卷材料、证据等一并移送同级人民检察院。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对于经人民检察院指定管辖的案件需要补充移送起诉的，可以直接移送原受理移送起诉的人民检察院；需要追加犯罪嫌疑人、被告人的，应当再次商请人民检察院办理指定管辖手续。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第二百二十四条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对于涉嫌行贿犯罪、介绍贿赂犯罪或者共同职务犯罪等关联案件的涉案人员，移送起诉时一般应当随主案确定管辖。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主案与关联案件由不同监察机关立案调查的，调查关联案件的监察机关在移送起诉前</w:t>
      </w:r>
      <w:r w:rsidRPr="00163706">
        <w:rPr>
          <w:rFonts w:ascii="微软雅黑" w:eastAsia="微软雅黑" w:hAnsi="微软雅黑" w:cs="宋体" w:hint="eastAsia"/>
          <w:kern w:val="0"/>
          <w:sz w:val="27"/>
          <w:szCs w:val="27"/>
        </w:rPr>
        <w:t>，应当报告或者通报调查主案的监察机关，由其统一协调案件管辖事宜。因特殊原因，关联案件不宜随主案确定管辖的，调查主案的监察机关应当及时通报和协调有关事项。</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第二百二十五条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监察机关对于人民检察院在审查起诉中书面提出的下列要求应当予以配合：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（一）认为可能存在以非法方法收集证据情形，要求监察机关对证据收集的合法性</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说明或者提供相关证明材料的；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（二）排除非法证据后，要求监察机关另行指派调查人员重新取证的；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（三）对物证、书证、视听资料、电子数据及勘验检查、辨认、调查实验等笔录存在疑问，要求调查人员提供获取、制</w:t>
      </w:r>
      <w:r w:rsidRPr="00163706">
        <w:rPr>
          <w:rFonts w:ascii="微软雅黑" w:eastAsia="微软雅黑" w:hAnsi="微软雅黑" w:cs="宋体" w:hint="eastAsia"/>
          <w:kern w:val="0"/>
          <w:sz w:val="27"/>
          <w:szCs w:val="27"/>
        </w:rPr>
        <w:t>作的有关情况的；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（四）要求监察机关对案件中某些专门性问题进行鉴定，或者对勘验检查进行复验、复查的；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（五）认为主要犯罪事实已经查清，仍有部分证据需要补充完善，要求监察机关补充提供证据的；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（六）人民检察院依法提出的其他工作要求。</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第二百二十六条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监察机关对于人民检察院依法退回补充调查的案件，应当向主要负责人报告，并积极开展补充调查工作。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第二百二十七条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对人民检察院退回补充调查的案件，经审批分别</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下列处理：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（一）认定犯罪事实的证据不够充分的，应当在补充证据后，制作补充调查报告书，连同相关材料一并移送人民检察院审查，对无法补充完善的证据，应当</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书面情况说明，并加盖监察机关或者承办部门公章；</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（二）在补充调查中发现新的同案犯或者增加、变更犯罪事实，需要追究刑事责任的，应当重新提出处理意见，移送人民检察院审查；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（三）犯罪事实的认定出现重大变化，认为不应当追究被调查人刑事责任的，应当重新提出处理意见，将处理结果书面通知人民检察院并说明理由；</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（四）认为移送起诉的犯罪事实清楚，证据确实、充分的，应当说明理由，移送人</w:t>
      </w:r>
      <w:r w:rsidRPr="00163706">
        <w:rPr>
          <w:rFonts w:ascii="微软雅黑" w:eastAsia="微软雅黑" w:hAnsi="微软雅黑" w:cs="宋体" w:hint="eastAsia"/>
          <w:kern w:val="0"/>
          <w:sz w:val="27"/>
          <w:szCs w:val="27"/>
        </w:rPr>
        <w:t>民检察院依法审查。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第二百二十八条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人民检察院在审查起诉过程中发现新的职务违法或者职务犯罪问题线索并移送监察机关的，监察机关应当依法处置。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第二百二十九条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在案件审判过程中，人民检察院书面要求监察机关补充提供证据，对证据进行补正、解释，或者协助人民检察院补充侦查的，监察机关应当予以配合。监察机关不能提供有关证据材料的，应当书面说明情况。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人民法院在审判过程中就证据收集合法性问题要求有关调查人员出庭说明情况时，监察机关应当依法予以配合。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第二百三十条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监察机关认为人民检察院不起诉决定有错误的，应当在收到不起诉</w:t>
      </w:r>
      <w:r w:rsidRPr="00163706">
        <w:rPr>
          <w:rFonts w:ascii="微软雅黑" w:eastAsia="微软雅黑" w:hAnsi="微软雅黑" w:cs="宋体" w:hint="eastAsia"/>
          <w:kern w:val="0"/>
          <w:sz w:val="27"/>
          <w:szCs w:val="27"/>
        </w:rPr>
        <w:t>决定书后三十日以内，依法向其上一级人民检察院提请复议。监察机关应当将上述情况及时向上一级监察机关书面报告。</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第二百三十一条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对于监察机关移送起诉的案件，人民检察院</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不起诉决定，人民法院</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第二百三十二条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对于贪污贿赂、失职渎职等职务犯罪案件，被调查人逃匿，在通缉一年后不能到案，或者被调查人死亡，依法应当追缴其违法所得及其他涉案财产的，承办部门在调查终结后应当依法移送审理。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监察机关应当经集体审议，出具《没收违法所得意见书》，连同案卷材料、证据等，一并移送人民检察院依法提出没收违法所得的申请。</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监察机关将《没收违法所得意见书》移送人民检察院后，在逃的被调查人自动投案或者被抓获的，监察机关应当及时通知人民检察院。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第二百三十三条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监察机关立案调查拟适用缺席审判程序的贪污贿赂犯罪案件，应当逐级报送国家监察委员会同</w:t>
      </w:r>
      <w:r w:rsidRPr="00163706">
        <w:rPr>
          <w:rFonts w:ascii="微软雅黑" w:eastAsia="微软雅黑" w:hAnsi="微软雅黑" w:cs="宋体" w:hint="eastAsia"/>
          <w:kern w:val="0"/>
          <w:sz w:val="27"/>
          <w:szCs w:val="27"/>
        </w:rPr>
        <w:t>意。</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监察机关承办部门认为在境外的被调查人犯罪事实已经查清，证据确实、充分，依法应当追究刑事责任的，应当依法移送审理。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监察机关应当经集体审议，出具《起诉意见书》，连同案卷材料、证据等，一并移送人民检察院审查起诉。</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在审查起诉或者缺席审判过程中，犯罪嫌疑人、被告人向监察机关自动投案或者被抓获的，监察机关应当立即通知人民检察院、人民法院。</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b/>
          <w:bCs/>
          <w:kern w:val="0"/>
          <w:sz w:val="27"/>
          <w:szCs w:val="27"/>
        </w:rPr>
        <w:t>第六章</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反腐败国际合作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第一节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工作职责和领导体制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第二百三十四条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国家监察委员会统筹协调与其他国家、地区、国际组织开展反腐败国际交流、合作。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国家监察委员会组织《联合国反</w:t>
      </w:r>
      <w:r w:rsidRPr="00163706">
        <w:rPr>
          <w:rFonts w:ascii="微软雅黑" w:eastAsia="微软雅黑" w:hAnsi="微软雅黑" w:cs="宋体" w:hint="eastAsia"/>
          <w:kern w:val="0"/>
          <w:sz w:val="27"/>
          <w:szCs w:val="27"/>
        </w:rPr>
        <w:t>腐败公约》等反腐败国际条约的实施以及履约审议等工作，承担《联合国反腐败公约》司法协助中央机关有关工作。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国家监察委员会组织协调有关单位建立集中统一、高效顺畅的反腐败国际追逃追赃和防逃协调机制，统筹协调、督促指导各级监察机关反腐败国际追逃追赃等涉外案件办理工作，具体履行下列职责：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（一）制定反腐败国际追逃追赃和防逃工作计划，研究工作中的重要问题；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（二）组织协调反腐败国际追逃追赃等重大涉外案件办理工作；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（三）办理由国家监察委员会管辖的涉外案件；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（四）指导地方各级监察机关依法开展涉外案件办理工作；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（五）汇总和通报全国职务犯罪外逃案件信息和追逃追赃工作信息；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（六）建立健全反腐败国际追逃追赃和防逃合作网络；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（七）承担监察机关开展国际刑事司法协助的主管机关职责；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（八）承担其他与反腐败国际追逃追赃等涉外案件办理工作相关的职责。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第二百三十五条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地方各级监察机关在国家监察委员会领导下，统筹协调、督促指导本地区反腐败国际追逃追赃等涉外案件办理工作，具体履行下列职责：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（一）落实上级监察机关关于反腐败国际追逃追赃和防逃工作部署，制定工作计划；</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（二）按照管辖权限或者上级监察机关指定管辖，办理涉外案件；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w:t>
      </w:r>
      <w:r w:rsidRPr="00163706">
        <w:rPr>
          <w:rFonts w:ascii="微软雅黑" w:eastAsia="微软雅黑" w:hAnsi="微软雅黑" w:cs="宋体" w:hint="eastAsia"/>
          <w:kern w:val="0"/>
          <w:sz w:val="27"/>
          <w:szCs w:val="27"/>
        </w:rPr>
        <w:t>）按照上级监察机关要求，协助配合其他监察机关开展涉外案件办理工作；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（四）汇总和通报本地区职务犯罪外逃案件信息和追逃追赃工作信息；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（五）承担本地区其他与反腐败国际追逃追赃等涉外案件办理工作相关的职责。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省级监察委员会应当会同有关单位，建立健全本地区反腐败国际追逃追赃和防逃协调机制。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国家监察委员会派驻或者派出的监察机构、监察专员统筹协调、督促指导本部门反腐败国际追逃追赃等涉外案件办理工作，参照第一款规定执行。</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第二百三十六条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国家监察委员会国际合作局归口管理监察机关反腐败国际追逃追赃等涉外案件办理工作。地</w:t>
      </w:r>
      <w:r w:rsidRPr="00163706">
        <w:rPr>
          <w:rFonts w:ascii="微软雅黑" w:eastAsia="微软雅黑" w:hAnsi="微软雅黑" w:cs="宋体" w:hint="eastAsia"/>
          <w:kern w:val="0"/>
          <w:sz w:val="27"/>
          <w:szCs w:val="27"/>
        </w:rPr>
        <w:t>方各级监察委员会应当明确专责部门，归口管理本地区涉外案件办理工作。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第二百三十七条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建立追逃追赃和防逃工作内部联络机制。承办部门在调查过程中，发现被调查人或者重要涉案人员外逃、违法所得及其他涉案财产被转移到境外的，可以请追逃追赃部门提供工作协助。监察机关将案件移送人民</w:t>
      </w:r>
      <w:r w:rsidRPr="00163706">
        <w:rPr>
          <w:rFonts w:ascii="微软雅黑" w:eastAsia="微软雅黑" w:hAnsi="微软雅黑" w:cs="宋体" w:hint="eastAsia"/>
          <w:kern w:val="0"/>
          <w:sz w:val="27"/>
          <w:szCs w:val="27"/>
        </w:rPr>
        <w:t>检察院审查起诉后，仍有重要涉案人员外逃或者未追缴的违法所得及其他涉案财产的，应当由追逃追赃部门继续办理，或者由追逃追赃部门指定协调有关单位办理。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国（境）内工作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第二百三十八条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监察机关应当将防逃工作纳入日常监督内容，督促相关机关、单位建立健全防逃责任机制。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第二百三十九</w:t>
      </w:r>
      <w:r w:rsidRPr="00163706">
        <w:rPr>
          <w:rFonts w:ascii="微软雅黑" w:eastAsia="微软雅黑" w:hAnsi="微软雅黑" w:cs="宋体" w:hint="eastAsia"/>
          <w:kern w:val="0"/>
          <w:sz w:val="27"/>
          <w:szCs w:val="27"/>
        </w:rPr>
        <w:t>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监察机关应当加强与同级人民银行、公安等单位的沟通协作，推动预防、打击利用离岸公司和地下钱庄等向境外转移违法所得及其他涉案财产，对涉及职务违法和职务犯罪的行为依法进行调查。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第二百四十条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第二百四十一条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监察机关追逃追赃部门统一接收巡视巡察机构、审计机关、行政执法部门、司法机关等单位</w:t>
      </w:r>
      <w:r w:rsidRPr="00163706">
        <w:rPr>
          <w:rFonts w:ascii="微软雅黑" w:eastAsia="微软雅黑" w:hAnsi="微软雅黑" w:cs="宋体" w:hint="eastAsia"/>
          <w:kern w:val="0"/>
          <w:sz w:val="27"/>
          <w:szCs w:val="27"/>
        </w:rPr>
        <w:t>移交的外逃信息。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监察机关对涉嫌职务违法和职务犯罪的外逃人员，应当明确承办部门，建立案件档案。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第二百四十二条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监察机关应当依法全面收集外逃人员涉嫌职务违法和职务犯罪证据。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第二百四十三条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第二百四十四条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外逃人员归案、违法所得及其他涉案财产被追缴后，承办案件的监察机关应当将情况逐级报送国家监察委员会国际合作局。监察机关应当依法对涉案人员和违法所得及其他涉案财产</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处置，或者请有关单位依法处置。对不需要继续采取相关措施的，应当及时解除或者撤销。</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第三节</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对外合作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第二百四十五条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监察机关对依法应当留置或者已经决定留置的外逃人员，需要申请发布国际刑警组织红色通报的，应当逐级报送国家监察委员会审核。国家监察委员会审核后，依法通过公安部向国际刑警组织提出申请。</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需要延期、暂停、撤销红色通报的，申请发布红色通报的监察</w:t>
      </w:r>
      <w:r w:rsidRPr="00163706">
        <w:rPr>
          <w:rFonts w:ascii="微软雅黑" w:eastAsia="微软雅黑" w:hAnsi="微软雅黑" w:cs="宋体" w:hint="eastAsia"/>
          <w:kern w:val="0"/>
          <w:sz w:val="27"/>
          <w:szCs w:val="27"/>
        </w:rPr>
        <w:t>机关应当逐级报送国家监察委员会审核，由国家监察委员会依法通过公安部联系国际刑警组织办理。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第二百四十六条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第二百四十七条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地方各级监察机关通过刑事司法协助方式办理相关涉外案件的，应当按照国际刑事司法协助法、相关双边及多边国际条约等规定准备刑事司法协助请求书及相关材料，逐级报送国家监察委员会审核。由国家监察委员</w:t>
      </w:r>
      <w:r w:rsidRPr="00163706">
        <w:rPr>
          <w:rFonts w:ascii="微软雅黑" w:eastAsia="微软雅黑" w:hAnsi="微软雅黑" w:cs="宋体" w:hint="eastAsia"/>
          <w:kern w:val="0"/>
          <w:sz w:val="27"/>
          <w:szCs w:val="27"/>
        </w:rPr>
        <w:t>会依法直接或者通过对外联系机关等渠道，向外国提出刑事司法协助请求。</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国家监察委员会收到外国提出的刑事司法协助请求书及所附材料，经审查认为符合有关规定的，</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第二百四十八条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地方各级监察机关通过执法合作方式办</w:t>
      </w:r>
      <w:r w:rsidRPr="00163706">
        <w:rPr>
          <w:rFonts w:ascii="微软雅黑" w:eastAsia="微软雅黑" w:hAnsi="微软雅黑" w:cs="宋体" w:hint="eastAsia"/>
          <w:kern w:val="0"/>
          <w:sz w:val="27"/>
          <w:szCs w:val="27"/>
        </w:rPr>
        <w:t>理相关涉外案件的，应当将合作事项及相关材料逐级报送国家监察委员会审核。由国家监察委员会依法直接或者协调有关单位，向有关国家（地区）相关机构提交并开展合作。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第二百四十九条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第二百五十条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监察机关对依法应当追缴的境外违法所得及其他涉案财产，应当责令涉案人</w:t>
      </w:r>
      <w:r w:rsidRPr="00163706">
        <w:rPr>
          <w:rFonts w:ascii="微软雅黑" w:eastAsia="微软雅黑" w:hAnsi="微软雅黑" w:cs="宋体" w:hint="eastAsia"/>
          <w:kern w:val="0"/>
          <w:sz w:val="27"/>
          <w:szCs w:val="27"/>
        </w:rPr>
        <w:t>员以合法方式退赔。涉案人员拒不退赔的，可以依法通过下列方式追缴：</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（一）在开展引渡等追逃合作时，随附请求有关国家（地区）移交相关违法所得及其他涉案财产；</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（二）依法启动违法所得没收程序，由人民法院对相关违法所得及其他涉案财产</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冻结、没收裁定，请有关国家（地区）承认和执行，并予以返还；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（三）请有关国家（地区）依法追缴相关违法所得及其他涉案财产，并予以返还；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（四）通过其他合法方式追缴。</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b/>
          <w:bCs/>
          <w:kern w:val="0"/>
          <w:sz w:val="27"/>
          <w:szCs w:val="27"/>
        </w:rPr>
        <w:t>第七章</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对监察机关和监察人员的监督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第二百五十一条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监察机关和监察人员必须自觉坚持党的领导，在党组织的管理、监督下开展工</w:t>
      </w:r>
      <w:r w:rsidRPr="00163706">
        <w:rPr>
          <w:rFonts w:ascii="微软雅黑" w:eastAsia="微软雅黑" w:hAnsi="微软雅黑" w:cs="宋体" w:hint="eastAsia"/>
          <w:kern w:val="0"/>
          <w:sz w:val="27"/>
          <w:szCs w:val="27"/>
        </w:rPr>
        <w:t>作，依法接受本级人民代表大会及其常务委员会的监督，接受民主监督、司法监督、社会监督、舆论监督，加强内部监督制约机制建设，确保权力受到严格的约束和监督。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第二百五十二条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各级监察委员会应当按照监察法第五十三条第二款规定，由主任在本级人民代表大会常务委员会全体会议上报告专项工作。</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各级监察委员会应当认真研究办理本级</w:t>
      </w:r>
      <w:r w:rsidRPr="00163706">
        <w:rPr>
          <w:rFonts w:ascii="微软雅黑" w:eastAsia="微软雅黑" w:hAnsi="微软雅黑" w:cs="宋体" w:hint="eastAsia"/>
          <w:kern w:val="0"/>
          <w:sz w:val="27"/>
          <w:szCs w:val="27"/>
        </w:rPr>
        <w:t>人民代表大会常务委员会反馈的审议意见，并按照要求书面报告办理情况。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第二百五十三条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各级监察委员会应当积极接受、配合本级人民代表大会常务委员会组织的执法检查。对本级人民代表大会常务委员会的执法检查报告，应当认真研究处理，并向其报告处理情况。</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第二百五十四条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各级监察委员会在本级人民代表大会常务委员会会议审议与监察工作有关的议案和报告时，应当派相关负责人到会听取意见，回答询问。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监察机关对依法交由监察机关答复的质询案应当按照要求进行答复。口头答复的，由监察机关主要负责人或者委派相关负责人到会答复。书面答复的，</w:t>
      </w:r>
      <w:r w:rsidRPr="00163706">
        <w:rPr>
          <w:rFonts w:ascii="微软雅黑" w:eastAsia="微软雅黑" w:hAnsi="微软雅黑" w:cs="宋体" w:hint="eastAsia"/>
          <w:kern w:val="0"/>
          <w:sz w:val="27"/>
          <w:szCs w:val="27"/>
        </w:rPr>
        <w:t>由监察机关主要负责人签署。</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第二百五十五条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各级监察机关应当通过互联网政务媒体、报刊、广播、电视等途径，向社会及时准确公开下列监察工作信息：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（一）监察法规；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（二）依法应当向社会公开的案件调查信息；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（三）检举控告地址、电话、网站等信息；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（四）其他依法应当公开的信息。</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第二百五十六条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各级监察机关可以根据工作需要，按程序选聘特约监察员履行监督、咨询等职责。特约监察员名单应当向社会公布。</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监察机关应当为特约监察员依法开展工作提供必要条件和便利。</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第二百五十七条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监察机关实行严格的人员准入制度，严把政治关、品行关、能力关、作风关、廉洁关。监察人员必须忠诚坚定、担当尽责、遵纪守法、清正廉洁。</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第二百五十八条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监察机关应当建立监督检查、调查、案件监督管理、案件审理等部门相互协调制约的工作机制。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案件监督管理部门负责对监督检查、调查工作全过程进行监督管理，做好线索管理、组</w:t>
      </w:r>
      <w:r w:rsidRPr="00163706">
        <w:rPr>
          <w:rFonts w:ascii="微软雅黑" w:eastAsia="微软雅黑" w:hAnsi="微软雅黑" w:cs="宋体" w:hint="eastAsia"/>
          <w:kern w:val="0"/>
          <w:sz w:val="27"/>
          <w:szCs w:val="27"/>
        </w:rPr>
        <w:t>织协调、监督检查、督促办理、统计分析等工作。案件监督管理部门发现监察人员在监督检查、调查中有违规办案行为的，及时督促整改；涉嫌违纪违法的，根据管理权限移交相关部门处理。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第二百五十九条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第二百六十条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监察机关应当加强对监察人员执行职务和遵纪守法情况的监督，按照管理权限依法对监察人员涉嫌违法犯罪问题进行调查处置。</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第二百六十一条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监察机关及其监督检查、调查部门负责人应当定期检查调查期间的录音录像、谈话笔录、涉案财物登记资料，加强对调查全过程的监督，发现问题及时纠正并报告。</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第二百六十二条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对监察人员打听案情、过问案件、说情干预的，办理监察事项的监察人员应当及时向上级负责人报告。有关情况应当登记备案。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发现办理监察事项的监察人员未经批准接触被调查人、涉案人员及其特定关系人，或者存在交往情形的，知情的监察人员</w:t>
      </w:r>
      <w:r w:rsidRPr="00163706">
        <w:rPr>
          <w:rFonts w:ascii="微软雅黑" w:eastAsia="微软雅黑" w:hAnsi="微软雅黑" w:cs="宋体" w:hint="eastAsia"/>
          <w:kern w:val="0"/>
          <w:sz w:val="27"/>
          <w:szCs w:val="27"/>
        </w:rPr>
        <w:t>应当及时向上级负责人报告。有关情况应当登记备案。</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第二百六十三条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办理监察事项的监察人员有监察法第五十八条所列情形之一的，应当自行提出回避；没有自行提出回避的，监察机关应当依法决定其回避，监察对象、检举人及其他有关人员也有权要求其回避。</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选用借调人员、看护人员、调查场所，应当严格执行回避制度。</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第二百六十四条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监察人员自行提出回避，或者监察对象、检举人及其他有关人员要求监察人员回避的，应当书面或者口头提出，并说明理由。口头提出的，应当形成记录。</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监察机关主要负责人的回避，由上级监察机关主要负责人决定；其他监</w:t>
      </w:r>
      <w:r w:rsidRPr="00163706">
        <w:rPr>
          <w:rFonts w:ascii="微软雅黑" w:eastAsia="微软雅黑" w:hAnsi="微软雅黑" w:cs="宋体" w:hint="eastAsia"/>
          <w:kern w:val="0"/>
          <w:sz w:val="27"/>
          <w:szCs w:val="27"/>
        </w:rPr>
        <w:t>察人员的回避，由本级监察机关主要负责人决定。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第二百六十五条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上级监察机关应当通过专项检查、业务考评、开展复查等方式，强化对下级监察机关及监察人员执行职务和遵纪守法情况的监督。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第二百六十六条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监察机关应当对监察人员有计划地进行政治、理论和业务培训。培训应当坚持理论联系实际、按需施教、讲求实效，突出政治机关特色，建设高素质专业化监察队伍。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第二百六十七条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监察机关应当严格执行保密制度，控制监察事项知悉范围和时间。监察人员不准私自留存、隐匿、查阅、摘抄、复制、携带问题线索和涉案资料，严禁泄露监察工作秘密。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w:t>
      </w:r>
      <w:r w:rsidRPr="00163706">
        <w:rPr>
          <w:rFonts w:ascii="微软雅黑" w:eastAsia="微软雅黑" w:hAnsi="微软雅黑" w:cs="宋体" w:hint="eastAsia"/>
          <w:kern w:val="0"/>
          <w:sz w:val="27"/>
          <w:szCs w:val="27"/>
        </w:rPr>
        <w:t>察机关应当建立健全检举控告保密制度，对检举控告人的姓名（单位名称）、工作单位、住址、电话和邮箱等有关情况以及检举控告内容必须严格保密。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第二百六十八条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监察机关涉密人员离岗离职后，应当遵守</w:t>
      </w:r>
      <w:proofErr w:type="gramStart"/>
      <w:r w:rsidRPr="00163706">
        <w:rPr>
          <w:rFonts w:ascii="微软雅黑" w:eastAsia="微软雅黑" w:hAnsi="微软雅黑" w:cs="宋体" w:hint="eastAsia"/>
          <w:kern w:val="0"/>
          <w:sz w:val="27"/>
          <w:szCs w:val="27"/>
        </w:rPr>
        <w:t>脱密期</w:t>
      </w:r>
      <w:proofErr w:type="gramEnd"/>
      <w:r w:rsidRPr="00163706">
        <w:rPr>
          <w:rFonts w:ascii="微软雅黑" w:eastAsia="微软雅黑" w:hAnsi="微软雅黑" w:cs="宋体" w:hint="eastAsia"/>
          <w:kern w:val="0"/>
          <w:sz w:val="27"/>
          <w:szCs w:val="27"/>
        </w:rPr>
        <w:t>管理规定，严格履行保密义务，不得泄露相关秘密。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第二百六十九条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监察人员离任三年以内，不得从事与监察和司法工作相关联且可能发生利益冲突的职业。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监察人员离任后，不得担任原任职监察机关办理案件的诉讼代理人或者辩护人，但是作为当事人的监护人或者近亲属代理诉讼或者进行辩护的除外。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第二百七十条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监察人员应当严格遵守有关规范</w:t>
      </w:r>
      <w:r w:rsidRPr="00163706">
        <w:rPr>
          <w:rFonts w:ascii="微软雅黑" w:eastAsia="微软雅黑" w:hAnsi="微软雅黑" w:cs="宋体" w:hint="eastAsia"/>
          <w:kern w:val="0"/>
          <w:sz w:val="27"/>
          <w:szCs w:val="27"/>
        </w:rPr>
        <w:t>领导干部配偶、子女及其配偶经商办企业行为的规定。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第二百七十一条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第二百七十二条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被</w:t>
      </w:r>
      <w:r w:rsidRPr="00163706">
        <w:rPr>
          <w:rFonts w:ascii="微软雅黑" w:eastAsia="微软雅黑" w:hAnsi="微软雅黑" w:cs="宋体" w:hint="eastAsia"/>
          <w:kern w:val="0"/>
          <w:sz w:val="27"/>
          <w:szCs w:val="27"/>
        </w:rPr>
        <w:t>调查人及其近亲属认为监察机关及监察人员存在监察法第六十条第一款规定的有关情形，向监察机关提出申诉的，由监察机关案件监督管理部门依法受理，并按照法定的程序和时限办理。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第二百七十三条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监察机关在维护监督执法调查工作纪律方面失职失责的，依法追究责任。监察人员涉嫌严重职务违法、职务犯罪或者对案件处置出现重大失误的，既应当追究直接责任，还应当严肃追究负有责任的领导人员责任。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监察机关应当建立办案质量责任制，对滥用职权、失职失责造成严重后果的，实行终身责任追究。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b/>
          <w:bCs/>
          <w:kern w:val="0"/>
          <w:sz w:val="27"/>
          <w:szCs w:val="27"/>
        </w:rPr>
        <w:t>第八章</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法律责任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第二百七十四条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有关单位拒不执行监察机关依法</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的下列处理决定的，应当由其主管部门、上级机关责令改正，对单位给予通报批评，对负有责任的领导人员和直接责任人员依法给</w:t>
      </w:r>
      <w:proofErr w:type="gramStart"/>
      <w:r w:rsidRPr="00163706">
        <w:rPr>
          <w:rFonts w:ascii="微软雅黑" w:eastAsia="微软雅黑" w:hAnsi="微软雅黑" w:cs="宋体" w:hint="eastAsia"/>
          <w:kern w:val="0"/>
          <w:sz w:val="27"/>
          <w:szCs w:val="27"/>
        </w:rPr>
        <w:t>予处理</w:t>
      </w:r>
      <w:proofErr w:type="gramEnd"/>
      <w:r w:rsidRPr="00163706">
        <w:rPr>
          <w:rFonts w:ascii="微软雅黑" w:eastAsia="微软雅黑" w:hAnsi="微软雅黑" w:cs="宋体" w:hint="eastAsia"/>
          <w:kern w:val="0"/>
          <w:sz w:val="27"/>
          <w:szCs w:val="27"/>
        </w:rPr>
        <w:t>：</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（一）政务处分决定；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（二）问责决定；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（三）谈话提醒、批评教育、责令检查，或者予以诫勉的决定；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（四）采取调查措施的决定；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（五）复审、复核决定；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（六）监察机关依法</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的其他处理决定。</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第二百七十五条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监察对象对控告人、申诉人、批评人、检举人、证人、监察人员进行打击、压制等报复陷害的，监察机关应当依法给予政务处分。构成犯罪的，依法追究刑事责任。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w:t>
      </w:r>
      <w:r w:rsidRPr="00163706">
        <w:rPr>
          <w:rFonts w:ascii="微软雅黑" w:eastAsia="微软雅黑" w:hAnsi="微软雅黑" w:cs="宋体" w:hint="eastAsia"/>
          <w:kern w:val="0"/>
          <w:sz w:val="27"/>
          <w:szCs w:val="27"/>
        </w:rPr>
        <w:t>百七十六条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控告人、检举人、证人采取捏造事实、伪造材料等方式诬告陷害的，监察机关应当依法给予政务处分，或者移送有关机关处理。构成犯罪的，依法追究刑事责任。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监察人员因依法履行职责遭受不实举报、诬告陷害、侮辱诽谤，致使名誉受到损害的，监察机关应当会同有关部门及时澄清事实，消除不良影响，并依法追究相关单位或者个人的责任。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第二百七十七条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监察机关应当建立健全办案安全责任制。承办部门主要负责人和调查组组长是调查</w:t>
      </w:r>
      <w:proofErr w:type="gramStart"/>
      <w:r w:rsidRPr="00163706">
        <w:rPr>
          <w:rFonts w:ascii="微软雅黑" w:eastAsia="微软雅黑" w:hAnsi="微软雅黑" w:cs="宋体" w:hint="eastAsia"/>
          <w:kern w:val="0"/>
          <w:sz w:val="27"/>
          <w:szCs w:val="27"/>
        </w:rPr>
        <w:t>安全第一</w:t>
      </w:r>
      <w:proofErr w:type="gramEnd"/>
      <w:r w:rsidRPr="00163706">
        <w:rPr>
          <w:rFonts w:ascii="微软雅黑" w:eastAsia="微软雅黑" w:hAnsi="微软雅黑" w:cs="宋体" w:hint="eastAsia"/>
          <w:kern w:val="0"/>
          <w:sz w:val="27"/>
          <w:szCs w:val="27"/>
        </w:rPr>
        <w:t>责任人。调查组应当指定专人担任安全员。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地方各级监察机关履行管理、监督职责不力发生严重办案安全事</w:t>
      </w:r>
      <w:r w:rsidRPr="00163706">
        <w:rPr>
          <w:rFonts w:ascii="微软雅黑" w:eastAsia="微软雅黑" w:hAnsi="微软雅黑" w:cs="宋体" w:hint="eastAsia"/>
          <w:kern w:val="0"/>
          <w:sz w:val="27"/>
          <w:szCs w:val="27"/>
        </w:rPr>
        <w:t>故的，或者办案中存在严重违规违纪违法行为的，省级监察机关主要负责人应当向国家监察委员会</w:t>
      </w:r>
      <w:proofErr w:type="gramStart"/>
      <w:r w:rsidRPr="00163706">
        <w:rPr>
          <w:rFonts w:ascii="微软雅黑" w:eastAsia="微软雅黑" w:hAnsi="微软雅黑" w:cs="宋体" w:hint="eastAsia"/>
          <w:kern w:val="0"/>
          <w:sz w:val="27"/>
          <w:szCs w:val="27"/>
        </w:rPr>
        <w:t>作出</w:t>
      </w:r>
      <w:proofErr w:type="gramEnd"/>
      <w:r w:rsidRPr="00163706">
        <w:rPr>
          <w:rFonts w:ascii="微软雅黑" w:eastAsia="微软雅黑" w:hAnsi="微软雅黑" w:cs="宋体" w:hint="eastAsia"/>
          <w:kern w:val="0"/>
          <w:sz w:val="27"/>
          <w:szCs w:val="27"/>
        </w:rPr>
        <w:t>检讨，并予以通报、严肃追责问责。</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案件监督管理部门应当对办案安全责任制落实情况组织经常性检查和不定期抽查，发现问题及时报告并督促整改。</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第二百七十八条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监察人员在履行职责中有下列行为之一的，依法严肃处理；构成犯罪的，依法追究刑事责任：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（一）贪污贿赂、徇私舞弊的；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（二）不履行或者不正确履行监督职责，应当发现的问题没有发现，或者发现问题不报告、不处置，造成严重影响的；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（三）未经批准、授权处置问题线索，发现重大案情隐瞒不报，或者私自留存、处理涉案材料的；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（四）利用职权或者职务上的影响干预调查工作的；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（五）违法窃取、泄露调查工作信息，或者泄露举报事项、举报受理情况以及举报人信息的；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（六）对被调查人或者涉案人员逼供、诱供，或者侮辱、打骂、虐待、体罚或者变相体罚的；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（七）违反规定处置查封、扣押、冻结的财物的；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（八）违反规定导致发生办案安全事故，或者发生安全事故后隐瞒不报、报告失实、处置不当的；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（九）违反规定采取留置措施的；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（十）违反规定限制他人出境，或者不按规定解</w:t>
      </w:r>
      <w:r w:rsidRPr="00163706">
        <w:rPr>
          <w:rFonts w:ascii="微软雅黑" w:eastAsia="微软雅黑" w:hAnsi="微软雅黑" w:cs="宋体" w:hint="eastAsia"/>
          <w:kern w:val="0"/>
          <w:sz w:val="27"/>
          <w:szCs w:val="27"/>
        </w:rPr>
        <w:t>除出境限制的；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（十一）其他职务违法和职务犯罪行为。</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第二百七十九条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对监察人员在履行职责中存在违法行为的，可以根据情节轻重，依法进行谈话提醒、批评教育、责令检查、诫勉，或者给予政务处分。构成犯罪的，依法追究刑事责任。</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第二百八十条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监察机关及其工作人员在行使职权时，有下列情形之一的，受害人可以申请国家赔偿：</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（一）采取留置措施后，决定撤销案件的；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（二）违法没收、追缴或者违法查封、扣押、冻结财物造成损害的；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（三）违法行使职权，造成被调查人、涉案人员或者证人身体伤害或者死亡的；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（四）非法剥夺他人人身自由的；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（五）其他侵犯公民、法人和其他组织合法权益造成损害的。</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受害人死亡的，其继承人和其他有扶养关系的亲属有权要求赔偿；受害的法人或者其他组织终止的，其权利承受人有权要求赔偿。</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lastRenderedPageBreak/>
        <w:t>第二百八十一条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监察机关及其工作人员违法行使职权侵犯公民、法人和其他组织的合法权益造成损害的，该机关为赔偿义务机关。申请赔偿应当向赔偿义务机关提出，由该机关负责复审复核工作的部门受理。</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赔偿以支付赔偿金为主要方式。能够返还财产或者恢复原状的，予以返还财产或者恢复原状。</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b/>
          <w:bCs/>
          <w:kern w:val="0"/>
          <w:sz w:val="27"/>
          <w:szCs w:val="27"/>
        </w:rPr>
        <w:t>第九章</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附</w:t>
      </w:r>
      <w:r w:rsidRPr="00163706">
        <w:rPr>
          <w:rFonts w:ascii="微软雅黑" w:eastAsia="微软雅黑" w:hAnsi="微软雅黑" w:cs="宋体" w:hint="eastAsia"/>
          <w:b/>
          <w:bCs/>
          <w:kern w:val="0"/>
          <w:sz w:val="27"/>
          <w:szCs w:val="27"/>
        </w:rPr>
        <w:t xml:space="preserve"> </w:t>
      </w:r>
      <w:r w:rsidRPr="00163706">
        <w:rPr>
          <w:rFonts w:ascii="微软雅黑" w:eastAsia="微软雅黑" w:hAnsi="微软雅黑" w:cs="宋体" w:hint="eastAsia"/>
          <w:b/>
          <w:bCs/>
          <w:kern w:val="0"/>
          <w:sz w:val="27"/>
          <w:szCs w:val="27"/>
        </w:rPr>
        <w:t>则</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第二百八十二条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本条例</w:t>
      </w:r>
      <w:r w:rsidRPr="00163706">
        <w:rPr>
          <w:rFonts w:ascii="微软雅黑" w:eastAsia="微软雅黑" w:hAnsi="微软雅黑" w:cs="宋体" w:hint="eastAsia"/>
          <w:kern w:val="0"/>
          <w:sz w:val="27"/>
          <w:szCs w:val="27"/>
        </w:rPr>
        <w:t>所称监察机关，包括各级监察委员会及其派驻或者派出监察机构、监察专员。</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第二百八十三条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本条例所称“近亲属”，是指夫、妻、父、母、子、女、同胞兄弟姊妹。</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第二百八十四条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本条例所称以上、以下、以内，包括本级、本数。</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第二百八十五条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期间以时、日、月、年计算，期间开始的时和日不算在期间以内。本条例另有规定的除外。</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按照年、月计算期间的，到期月的对应日为期间的最后一日；没有对应日的，月末日为期间的最后一日。</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期间的最后一日是法定休假日的，以法定休假日结束的次日为期间的最后一日。但被调查人留置期间应当至到期之日为止</w:t>
      </w:r>
      <w:r w:rsidRPr="00163706">
        <w:rPr>
          <w:rFonts w:ascii="微软雅黑" w:eastAsia="微软雅黑" w:hAnsi="微软雅黑" w:cs="宋体" w:hint="eastAsia"/>
          <w:kern w:val="0"/>
          <w:sz w:val="27"/>
          <w:szCs w:val="27"/>
        </w:rPr>
        <w:t>，不得因法定休假日而延长。</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第二百八十六条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本条例由国家监察委员会负责解释。</w:t>
      </w:r>
    </w:p>
    <w:p w:rsidR="00984251" w:rsidRPr="00163706" w:rsidRDefault="00163706">
      <w:pPr>
        <w:widowControl/>
        <w:shd w:val="clear" w:color="auto" w:fill="FFFFFF"/>
        <w:spacing w:line="520" w:lineRule="exact"/>
        <w:ind w:firstLine="480"/>
        <w:jc w:val="left"/>
        <w:rPr>
          <w:rFonts w:ascii="微软雅黑" w:eastAsia="微软雅黑" w:hAnsi="微软雅黑" w:cs="宋体"/>
          <w:kern w:val="0"/>
          <w:sz w:val="27"/>
          <w:szCs w:val="27"/>
        </w:rPr>
      </w:pPr>
      <w:r w:rsidRPr="00163706">
        <w:rPr>
          <w:rFonts w:ascii="微软雅黑" w:eastAsia="微软雅黑" w:hAnsi="微软雅黑" w:cs="宋体" w:hint="eastAsia"/>
          <w:kern w:val="0"/>
          <w:sz w:val="27"/>
          <w:szCs w:val="27"/>
        </w:rPr>
        <w:t>第二百八十七条</w:t>
      </w:r>
      <w:r w:rsidRPr="00163706">
        <w:rPr>
          <w:rFonts w:ascii="微软雅黑" w:eastAsia="微软雅黑" w:hAnsi="微软雅黑" w:cs="宋体" w:hint="eastAsia"/>
          <w:kern w:val="0"/>
          <w:sz w:val="27"/>
          <w:szCs w:val="27"/>
        </w:rPr>
        <w:t xml:space="preserve"> </w:t>
      </w:r>
      <w:r w:rsidRPr="00163706">
        <w:rPr>
          <w:rFonts w:ascii="微软雅黑" w:eastAsia="微软雅黑" w:hAnsi="微软雅黑" w:cs="宋体" w:hint="eastAsia"/>
          <w:kern w:val="0"/>
          <w:sz w:val="27"/>
          <w:szCs w:val="27"/>
        </w:rPr>
        <w:t>本条例自发布之日起施行。、</w:t>
      </w:r>
    </w:p>
    <w:p w:rsidR="00984251" w:rsidRPr="00163706" w:rsidRDefault="00984251">
      <w:pPr>
        <w:spacing w:line="520" w:lineRule="exact"/>
      </w:pPr>
    </w:p>
    <w:sectPr w:rsidR="00984251" w:rsidRPr="00163706">
      <w:footerReference w:type="default" r:id="rId9"/>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71" w:rsidRDefault="00392271" w:rsidP="00392271">
      <w:r>
        <w:separator/>
      </w:r>
    </w:p>
  </w:endnote>
  <w:endnote w:type="continuationSeparator" w:id="0">
    <w:p w:rsidR="00392271" w:rsidRDefault="00392271" w:rsidP="0039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87069"/>
      <w:docPartObj>
        <w:docPartGallery w:val="Page Numbers (Bottom of Page)"/>
        <w:docPartUnique/>
      </w:docPartObj>
    </w:sdtPr>
    <w:sdtContent>
      <w:p w:rsidR="00392271" w:rsidRDefault="00392271">
        <w:pPr>
          <w:pStyle w:val="a6"/>
          <w:jc w:val="center"/>
        </w:pPr>
        <w:r>
          <w:fldChar w:fldCharType="begin"/>
        </w:r>
        <w:r>
          <w:instrText>PAGE   \* MERGEFORMAT</w:instrText>
        </w:r>
        <w:r>
          <w:fldChar w:fldCharType="separate"/>
        </w:r>
        <w:r w:rsidR="00163706" w:rsidRPr="00163706">
          <w:rPr>
            <w:noProof/>
            <w:lang w:val="zh-CN"/>
          </w:rPr>
          <w:t>2</w:t>
        </w:r>
        <w:r>
          <w:fldChar w:fldCharType="end"/>
        </w:r>
      </w:p>
    </w:sdtContent>
  </w:sdt>
  <w:p w:rsidR="00392271" w:rsidRDefault="003922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71" w:rsidRDefault="00392271" w:rsidP="00392271">
      <w:r>
        <w:separator/>
      </w:r>
    </w:p>
  </w:footnote>
  <w:footnote w:type="continuationSeparator" w:id="0">
    <w:p w:rsidR="00392271" w:rsidRDefault="00392271" w:rsidP="00392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EF"/>
    <w:rsid w:val="000312B9"/>
    <w:rsid w:val="000D2859"/>
    <w:rsid w:val="001173B1"/>
    <w:rsid w:val="0012026B"/>
    <w:rsid w:val="001401F8"/>
    <w:rsid w:val="0014172A"/>
    <w:rsid w:val="00163706"/>
    <w:rsid w:val="00170515"/>
    <w:rsid w:val="00392271"/>
    <w:rsid w:val="00443DDC"/>
    <w:rsid w:val="00462547"/>
    <w:rsid w:val="005275FD"/>
    <w:rsid w:val="00603663"/>
    <w:rsid w:val="0061711B"/>
    <w:rsid w:val="006F6247"/>
    <w:rsid w:val="00803E74"/>
    <w:rsid w:val="00887685"/>
    <w:rsid w:val="0090548D"/>
    <w:rsid w:val="00984251"/>
    <w:rsid w:val="00A520F9"/>
    <w:rsid w:val="00B060D8"/>
    <w:rsid w:val="00B37E37"/>
    <w:rsid w:val="00C230A9"/>
    <w:rsid w:val="00CB755B"/>
    <w:rsid w:val="00D041EF"/>
    <w:rsid w:val="00D11DF6"/>
    <w:rsid w:val="00D22749"/>
    <w:rsid w:val="00D6645F"/>
    <w:rsid w:val="00DE6002"/>
    <w:rsid w:val="15A61BA5"/>
    <w:rsid w:val="283E3D24"/>
    <w:rsid w:val="40DB1766"/>
    <w:rsid w:val="45000961"/>
    <w:rsid w:val="46F2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2Char">
    <w:name w:val="标题 2 Char"/>
    <w:basedOn w:val="a0"/>
    <w:link w:val="2"/>
    <w:uiPriority w:val="9"/>
    <w:rPr>
      <w:rFonts w:ascii="宋体" w:eastAsia="宋体" w:hAnsi="宋体" w:cs="宋体"/>
      <w:b/>
      <w:bCs/>
      <w:kern w:val="0"/>
      <w:sz w:val="36"/>
      <w:szCs w:val="36"/>
    </w:rPr>
  </w:style>
  <w:style w:type="paragraph" w:customStyle="1" w:styleId="sou">
    <w:name w:val="sou"/>
    <w:basedOn w:val="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392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92271"/>
    <w:rPr>
      <w:kern w:val="2"/>
      <w:sz w:val="18"/>
      <w:szCs w:val="18"/>
    </w:rPr>
  </w:style>
  <w:style w:type="paragraph" w:styleId="a6">
    <w:name w:val="footer"/>
    <w:basedOn w:val="a"/>
    <w:link w:val="Char0"/>
    <w:uiPriority w:val="99"/>
    <w:unhideWhenUsed/>
    <w:rsid w:val="00392271"/>
    <w:pPr>
      <w:tabs>
        <w:tab w:val="center" w:pos="4153"/>
        <w:tab w:val="right" w:pos="8306"/>
      </w:tabs>
      <w:snapToGrid w:val="0"/>
      <w:jc w:val="left"/>
    </w:pPr>
    <w:rPr>
      <w:sz w:val="18"/>
      <w:szCs w:val="18"/>
    </w:rPr>
  </w:style>
  <w:style w:type="character" w:customStyle="1" w:styleId="Char0">
    <w:name w:val="页脚 Char"/>
    <w:basedOn w:val="a0"/>
    <w:link w:val="a6"/>
    <w:uiPriority w:val="99"/>
    <w:rsid w:val="003922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2Char">
    <w:name w:val="标题 2 Char"/>
    <w:basedOn w:val="a0"/>
    <w:link w:val="2"/>
    <w:uiPriority w:val="9"/>
    <w:rPr>
      <w:rFonts w:ascii="宋体" w:eastAsia="宋体" w:hAnsi="宋体" w:cs="宋体"/>
      <w:b/>
      <w:bCs/>
      <w:kern w:val="0"/>
      <w:sz w:val="36"/>
      <w:szCs w:val="36"/>
    </w:rPr>
  </w:style>
  <w:style w:type="paragraph" w:customStyle="1" w:styleId="sou">
    <w:name w:val="sou"/>
    <w:basedOn w:val="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392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92271"/>
    <w:rPr>
      <w:kern w:val="2"/>
      <w:sz w:val="18"/>
      <w:szCs w:val="18"/>
    </w:rPr>
  </w:style>
  <w:style w:type="paragraph" w:styleId="a6">
    <w:name w:val="footer"/>
    <w:basedOn w:val="a"/>
    <w:link w:val="Char0"/>
    <w:uiPriority w:val="99"/>
    <w:unhideWhenUsed/>
    <w:rsid w:val="00392271"/>
    <w:pPr>
      <w:tabs>
        <w:tab w:val="center" w:pos="4153"/>
        <w:tab w:val="right" w:pos="8306"/>
      </w:tabs>
      <w:snapToGrid w:val="0"/>
      <w:jc w:val="left"/>
    </w:pPr>
    <w:rPr>
      <w:sz w:val="18"/>
      <w:szCs w:val="18"/>
    </w:rPr>
  </w:style>
  <w:style w:type="character" w:customStyle="1" w:styleId="Char0">
    <w:name w:val="页脚 Char"/>
    <w:basedOn w:val="a0"/>
    <w:link w:val="a6"/>
    <w:uiPriority w:val="99"/>
    <w:rsid w:val="003922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401F6-6BA0-4743-A539-2DAEB3E6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62</Pages>
  <Words>6996</Words>
  <Characters>39881</Characters>
  <Application>Microsoft Office Word</Application>
  <DocSecurity>0</DocSecurity>
  <Lines>332</Lines>
  <Paragraphs>93</Paragraphs>
  <ScaleCrop>false</ScaleCrop>
  <Company/>
  <LinksUpToDate>false</LinksUpToDate>
  <CharactersWithSpaces>46784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2022-04-28T06:17:00Z</dcterms:created>
  <dcterms:modified xsi:type="dcterms:W3CDTF">2022-05-09T01:06:00Z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E972A92D071B4D0E906E6877813E7675</vt:lpwstr>
  </property>
</Properties>
</file>