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09" w:rsidRDefault="00D40809" w:rsidP="00D40809">
      <w:pPr>
        <w:spacing w:line="360" w:lineRule="auto"/>
        <w:jc w:val="center"/>
        <w:rPr>
          <w:rFonts w:eastAsia="黑体"/>
          <w:b/>
          <w:bCs/>
          <w:sz w:val="56"/>
          <w:szCs w:val="56"/>
        </w:rPr>
      </w:pPr>
    </w:p>
    <w:p w:rsidR="00D40809" w:rsidRDefault="00D40809" w:rsidP="00D40809">
      <w:pPr>
        <w:spacing w:line="360" w:lineRule="auto"/>
        <w:jc w:val="center"/>
        <w:rPr>
          <w:rFonts w:eastAsia="黑体"/>
          <w:b/>
          <w:bCs/>
          <w:sz w:val="56"/>
          <w:szCs w:val="56"/>
        </w:rPr>
      </w:pPr>
      <w:r>
        <w:rPr>
          <w:rFonts w:eastAsia="黑体" w:hint="eastAsia"/>
          <w:b/>
          <w:bCs/>
          <w:sz w:val="56"/>
          <w:szCs w:val="56"/>
        </w:rPr>
        <w:t>南京市疾控中心环境监测小设备采购</w:t>
      </w:r>
      <w:r>
        <w:rPr>
          <w:rFonts w:eastAsia="黑体"/>
          <w:b/>
          <w:bCs/>
          <w:sz w:val="56"/>
          <w:szCs w:val="56"/>
        </w:rPr>
        <w:t>项目</w:t>
      </w:r>
      <w:r w:rsidR="00675454">
        <w:rPr>
          <w:rFonts w:eastAsia="黑体" w:hint="eastAsia"/>
          <w:b/>
          <w:bCs/>
          <w:sz w:val="56"/>
          <w:szCs w:val="56"/>
        </w:rPr>
        <w:t>（进口）</w:t>
      </w: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jc w:val="center"/>
        <w:rPr>
          <w:sz w:val="44"/>
          <w:szCs w:val="44"/>
        </w:rPr>
      </w:pPr>
      <w:r>
        <w:rPr>
          <w:rFonts w:hint="eastAsia"/>
          <w:sz w:val="44"/>
          <w:szCs w:val="44"/>
        </w:rPr>
        <w:t>招标文件</w:t>
      </w:r>
    </w:p>
    <w:p w:rsidR="00D40809" w:rsidRDefault="00D40809" w:rsidP="00D40809">
      <w:pPr>
        <w:pStyle w:val="a0"/>
        <w:ind w:left="1470" w:right="1470"/>
        <w:jc w:val="center"/>
        <w:rPr>
          <w:sz w:val="44"/>
          <w:szCs w:val="44"/>
        </w:rPr>
      </w:pPr>
    </w:p>
    <w:p w:rsidR="00D40809" w:rsidRDefault="00D40809" w:rsidP="00D40809">
      <w:pPr>
        <w:pStyle w:val="a0"/>
        <w:ind w:left="1470" w:right="1470"/>
        <w:jc w:val="center"/>
        <w:rPr>
          <w:sz w:val="44"/>
          <w:szCs w:val="44"/>
        </w:rPr>
      </w:pPr>
    </w:p>
    <w:p w:rsidR="00D40809" w:rsidRDefault="00D40809" w:rsidP="00D40809">
      <w:pPr>
        <w:pStyle w:val="a0"/>
        <w:ind w:left="1470" w:right="1470"/>
        <w:jc w:val="center"/>
        <w:rPr>
          <w:sz w:val="44"/>
          <w:szCs w:val="44"/>
        </w:rPr>
      </w:pPr>
    </w:p>
    <w:p w:rsidR="00D40809" w:rsidRDefault="00D40809" w:rsidP="00D40809">
      <w:pPr>
        <w:pStyle w:val="a0"/>
        <w:ind w:left="1470" w:right="1470"/>
        <w:jc w:val="center"/>
        <w:rPr>
          <w:sz w:val="44"/>
          <w:szCs w:val="44"/>
        </w:rPr>
      </w:pPr>
    </w:p>
    <w:p w:rsidR="00D40809" w:rsidRDefault="00D40809" w:rsidP="00D40809">
      <w:pPr>
        <w:pStyle w:val="a0"/>
        <w:ind w:left="1470" w:right="1470"/>
        <w:jc w:val="center"/>
        <w:rPr>
          <w:sz w:val="44"/>
          <w:szCs w:val="44"/>
        </w:rPr>
      </w:pPr>
    </w:p>
    <w:p w:rsidR="00D40809" w:rsidRDefault="00D40809" w:rsidP="00D40809">
      <w:pPr>
        <w:pStyle w:val="a0"/>
        <w:ind w:left="1470" w:right="1470"/>
        <w:jc w:val="center"/>
        <w:rPr>
          <w:sz w:val="44"/>
          <w:szCs w:val="44"/>
        </w:rPr>
      </w:pPr>
    </w:p>
    <w:p w:rsidR="00D40809" w:rsidRDefault="00D40809" w:rsidP="00D40809">
      <w:pPr>
        <w:spacing w:line="360" w:lineRule="auto"/>
        <w:jc w:val="center"/>
        <w:rPr>
          <w:sz w:val="28"/>
          <w:szCs w:val="28"/>
        </w:rPr>
      </w:pPr>
      <w:r>
        <w:rPr>
          <w:sz w:val="28"/>
          <w:szCs w:val="28"/>
        </w:rPr>
        <w:t>南京市疾病预防控制中心</w:t>
      </w:r>
    </w:p>
    <w:p w:rsidR="00D40809" w:rsidRDefault="00D40809" w:rsidP="00D40809">
      <w:pPr>
        <w:spacing w:line="360" w:lineRule="auto"/>
        <w:jc w:val="center"/>
        <w:rPr>
          <w:sz w:val="28"/>
          <w:szCs w:val="28"/>
        </w:rPr>
      </w:pPr>
      <w:r>
        <w:rPr>
          <w:rFonts w:hint="eastAsia"/>
          <w:sz w:val="28"/>
          <w:szCs w:val="28"/>
        </w:rPr>
        <w:t>2021</w:t>
      </w:r>
      <w:r>
        <w:rPr>
          <w:rFonts w:hint="eastAsia"/>
          <w:sz w:val="28"/>
          <w:szCs w:val="28"/>
        </w:rPr>
        <w:t>年</w:t>
      </w:r>
      <w:r w:rsidR="00E05739">
        <w:rPr>
          <w:rFonts w:hint="eastAsia"/>
          <w:sz w:val="28"/>
          <w:szCs w:val="28"/>
        </w:rPr>
        <w:t>9</w:t>
      </w:r>
      <w:r>
        <w:rPr>
          <w:rFonts w:hint="eastAsia"/>
          <w:color w:val="4472C4" w:themeColor="accent5"/>
          <w:sz w:val="28"/>
          <w:szCs w:val="28"/>
        </w:rPr>
        <w:t>月</w:t>
      </w:r>
      <w:r w:rsidR="00E05739">
        <w:rPr>
          <w:color w:val="4472C4" w:themeColor="accent5"/>
          <w:sz w:val="28"/>
          <w:szCs w:val="28"/>
        </w:rPr>
        <w:t>29</w:t>
      </w:r>
      <w:r>
        <w:rPr>
          <w:rFonts w:hint="eastAsia"/>
          <w:color w:val="4472C4" w:themeColor="accent5"/>
          <w:sz w:val="28"/>
          <w:szCs w:val="28"/>
        </w:rPr>
        <w:t>日</w:t>
      </w:r>
    </w:p>
    <w:p w:rsidR="00D40809" w:rsidRDefault="00D40809" w:rsidP="00D40809">
      <w:pPr>
        <w:pStyle w:val="a0"/>
        <w:ind w:left="1470" w:right="1470"/>
        <w:rPr>
          <w:sz w:val="44"/>
          <w:szCs w:val="44"/>
        </w:rPr>
      </w:pPr>
    </w:p>
    <w:p w:rsidR="00506D69" w:rsidRDefault="00506D69">
      <w:pPr>
        <w:rPr>
          <w:rFonts w:eastAsia="黑体"/>
          <w:b/>
          <w:bCs/>
          <w:sz w:val="36"/>
          <w:szCs w:val="36"/>
        </w:rPr>
      </w:pPr>
    </w:p>
    <w:p w:rsidR="00D40809" w:rsidRPr="00D40809" w:rsidRDefault="00D40809" w:rsidP="00D40809">
      <w:pPr>
        <w:pStyle w:val="a0"/>
        <w:ind w:left="1470" w:right="1470"/>
        <w:jc w:val="center"/>
        <w:rPr>
          <w:b/>
          <w:bCs/>
          <w:sz w:val="36"/>
          <w:szCs w:val="36"/>
        </w:rPr>
      </w:pPr>
      <w:r w:rsidRPr="00D40809">
        <w:rPr>
          <w:rFonts w:hint="eastAsia"/>
          <w:b/>
          <w:bCs/>
          <w:sz w:val="36"/>
          <w:szCs w:val="36"/>
        </w:rPr>
        <w:t>第一章</w:t>
      </w:r>
      <w:r>
        <w:rPr>
          <w:rFonts w:hint="eastAsia"/>
          <w:b/>
          <w:bCs/>
          <w:sz w:val="36"/>
          <w:szCs w:val="36"/>
        </w:rPr>
        <w:t>、</w:t>
      </w:r>
      <w:r w:rsidRPr="00D40809">
        <w:rPr>
          <w:rFonts w:hint="eastAsia"/>
          <w:b/>
          <w:bCs/>
          <w:sz w:val="36"/>
          <w:szCs w:val="36"/>
        </w:rPr>
        <w:t>采购公告</w:t>
      </w:r>
    </w:p>
    <w:p w:rsidR="00506D69" w:rsidRDefault="006C2898">
      <w:pPr>
        <w:spacing w:line="360" w:lineRule="auto"/>
        <w:ind w:firstLineChars="200" w:firstLine="420"/>
        <w:rPr>
          <w:rFonts w:ascii="宋体" w:hAnsi="宋体"/>
          <w:szCs w:val="21"/>
        </w:rPr>
      </w:pPr>
      <w:r>
        <w:rPr>
          <w:rFonts w:ascii="宋体" w:hAnsi="宋体" w:hint="eastAsia"/>
          <w:szCs w:val="21"/>
        </w:rPr>
        <w:t>环境监测小设备，预算</w:t>
      </w:r>
      <w:r w:rsidR="00E05739">
        <w:rPr>
          <w:rFonts w:ascii="宋体" w:hAnsi="宋体"/>
          <w:szCs w:val="21"/>
        </w:rPr>
        <w:t>13.35</w:t>
      </w:r>
      <w:r>
        <w:rPr>
          <w:rFonts w:ascii="宋体" w:hAnsi="宋体" w:hint="eastAsia"/>
          <w:szCs w:val="21"/>
        </w:rPr>
        <w:t>万元</w:t>
      </w:r>
      <w:r w:rsidR="003903E1">
        <w:rPr>
          <w:rFonts w:ascii="宋体" w:hAnsi="宋体" w:hint="eastAsia"/>
          <w:szCs w:val="21"/>
        </w:rPr>
        <w:t>，</w:t>
      </w:r>
      <w:r w:rsidR="00E05739">
        <w:rPr>
          <w:rFonts w:ascii="宋体" w:hAnsi="宋体" w:hint="eastAsia"/>
          <w:szCs w:val="21"/>
        </w:rPr>
        <w:t>接受</w:t>
      </w:r>
      <w:r w:rsidR="003903E1">
        <w:rPr>
          <w:rFonts w:ascii="宋体" w:hAnsi="宋体" w:hint="eastAsia"/>
          <w:szCs w:val="21"/>
        </w:rPr>
        <w:t>进口设备</w:t>
      </w:r>
      <w:r>
        <w:rPr>
          <w:rFonts w:ascii="宋体" w:hAnsi="宋体" w:hint="eastAsia"/>
          <w:szCs w:val="21"/>
        </w:rPr>
        <w:t>。不接受联合体投标，采用综合评分法，欢迎符合资格条件的供应商参加。现将采购工作等相关事宜，公告如下:</w:t>
      </w:r>
    </w:p>
    <w:p w:rsidR="00506D69" w:rsidRDefault="006C2898">
      <w:pPr>
        <w:numPr>
          <w:ilvl w:val="0"/>
          <w:numId w:val="1"/>
        </w:numPr>
        <w:spacing w:after="120" w:line="360" w:lineRule="auto"/>
        <w:rPr>
          <w:rFonts w:ascii="宋体" w:hAnsi="宋体"/>
          <w:szCs w:val="21"/>
        </w:rPr>
      </w:pPr>
      <w:r>
        <w:rPr>
          <w:rFonts w:ascii="宋体" w:hAnsi="宋体" w:hint="eastAsia"/>
          <w:szCs w:val="21"/>
        </w:rPr>
        <w:t>采购单位及采购联系人：</w:t>
      </w:r>
    </w:p>
    <w:p w:rsidR="00506D69" w:rsidRDefault="006C2898">
      <w:pPr>
        <w:pStyle w:val="ab"/>
        <w:spacing w:line="360" w:lineRule="auto"/>
        <w:ind w:left="862" w:firstLineChars="0" w:firstLine="0"/>
        <w:rPr>
          <w:rFonts w:ascii="宋体" w:hAnsi="宋体"/>
          <w:szCs w:val="21"/>
        </w:rPr>
      </w:pPr>
      <w:r>
        <w:rPr>
          <w:rFonts w:ascii="宋体" w:hAnsi="宋体" w:hint="eastAsia"/>
          <w:szCs w:val="21"/>
        </w:rPr>
        <w:t>南京市疾病预防控制中心采购办联系人：程工   联系电话：</w:t>
      </w:r>
      <w:r>
        <w:rPr>
          <w:rFonts w:ascii="宋体" w:hAnsi="宋体"/>
          <w:szCs w:val="21"/>
        </w:rPr>
        <w:t>025-835383</w:t>
      </w:r>
      <w:r>
        <w:rPr>
          <w:rFonts w:ascii="宋体" w:hAnsi="宋体" w:hint="eastAsia"/>
          <w:szCs w:val="21"/>
        </w:rPr>
        <w:t>7</w:t>
      </w:r>
      <w:r>
        <w:rPr>
          <w:rFonts w:ascii="宋体" w:hAnsi="宋体"/>
          <w:szCs w:val="21"/>
        </w:rPr>
        <w:t>5</w:t>
      </w:r>
      <w:r>
        <w:rPr>
          <w:rFonts w:ascii="宋体" w:hAnsi="宋体" w:hint="eastAsia"/>
          <w:szCs w:val="21"/>
        </w:rPr>
        <w:t>。</w:t>
      </w:r>
    </w:p>
    <w:p w:rsidR="00506D69" w:rsidRDefault="006C2898">
      <w:pPr>
        <w:numPr>
          <w:ilvl w:val="0"/>
          <w:numId w:val="1"/>
        </w:numPr>
        <w:spacing w:after="120" w:line="360" w:lineRule="auto"/>
        <w:rPr>
          <w:rFonts w:ascii="宋体" w:hAnsi="宋体"/>
          <w:szCs w:val="21"/>
        </w:rPr>
      </w:pPr>
      <w:r>
        <w:rPr>
          <w:rFonts w:ascii="宋体" w:hAnsi="宋体" w:hint="eastAsia"/>
          <w:szCs w:val="21"/>
        </w:rPr>
        <w:t>响应时间、地点及其他要求</w:t>
      </w:r>
    </w:p>
    <w:p w:rsidR="00506D69" w:rsidRDefault="006C2898">
      <w:pPr>
        <w:numPr>
          <w:ilvl w:val="0"/>
          <w:numId w:val="2"/>
        </w:numPr>
        <w:spacing w:after="120" w:line="360" w:lineRule="auto"/>
        <w:rPr>
          <w:rFonts w:ascii="宋体" w:hAnsi="宋体" w:cs="宋体"/>
          <w:color w:val="000000"/>
          <w:szCs w:val="21"/>
          <w:lang w:val="zh-CN"/>
        </w:rPr>
      </w:pPr>
      <w:r>
        <w:rPr>
          <w:rFonts w:ascii="宋体" w:hAnsi="宋体" w:hint="eastAsia"/>
          <w:szCs w:val="21"/>
        </w:rPr>
        <w:t>响应文件份数：纸质版一式叁份（壹份正本、贰份副本）每份响应文件须清楚标明“正本”或“副本”字样。一旦正本和副本不符，以正本为准。</w:t>
      </w:r>
    </w:p>
    <w:p w:rsidR="00506D69" w:rsidRDefault="006C2898">
      <w:pPr>
        <w:numPr>
          <w:ilvl w:val="0"/>
          <w:numId w:val="2"/>
        </w:numPr>
        <w:spacing w:after="120" w:line="360" w:lineRule="auto"/>
        <w:rPr>
          <w:rFonts w:ascii="宋体" w:hAnsi="宋体"/>
          <w:szCs w:val="21"/>
          <w:lang w:val="zh-CN"/>
        </w:rPr>
      </w:pPr>
      <w:r>
        <w:rPr>
          <w:rFonts w:ascii="宋体" w:hAnsi="宋体" w:hint="eastAsia"/>
          <w:szCs w:val="21"/>
          <w:lang w:val="zh-CN"/>
        </w:rPr>
        <w:t>响应文件地点：南京市疾控中心紫竹林3号</w:t>
      </w:r>
      <w:r>
        <w:rPr>
          <w:rFonts w:ascii="宋体" w:hAnsi="宋体" w:hint="eastAsia"/>
          <w:szCs w:val="21"/>
        </w:rPr>
        <w:t>2楼会议室；</w:t>
      </w:r>
    </w:p>
    <w:p w:rsidR="00506D69" w:rsidRDefault="006C2898">
      <w:pPr>
        <w:numPr>
          <w:ilvl w:val="0"/>
          <w:numId w:val="2"/>
        </w:numPr>
        <w:spacing w:after="120" w:line="360" w:lineRule="auto"/>
        <w:rPr>
          <w:rFonts w:ascii="宋体" w:hAnsi="宋体"/>
          <w:szCs w:val="21"/>
          <w:lang w:val="zh-CN"/>
        </w:rPr>
      </w:pPr>
      <w:r>
        <w:rPr>
          <w:rFonts w:ascii="宋体" w:hAnsi="宋体" w:hint="eastAsia"/>
          <w:szCs w:val="21"/>
          <w:lang w:val="zh-CN"/>
        </w:rPr>
        <w:t>递交响应文件开始时间：</w:t>
      </w:r>
      <w:r>
        <w:rPr>
          <w:rFonts w:ascii="宋体" w:hAnsi="宋体" w:hint="eastAsia"/>
          <w:color w:val="FF0000"/>
          <w:szCs w:val="21"/>
        </w:rPr>
        <w:t>2021</w:t>
      </w:r>
      <w:r>
        <w:rPr>
          <w:rFonts w:ascii="宋体" w:hAnsi="宋体" w:hint="eastAsia"/>
          <w:color w:val="FF0000"/>
          <w:szCs w:val="21"/>
          <w:lang w:val="zh-CN"/>
        </w:rPr>
        <w:t>年</w:t>
      </w:r>
      <w:r w:rsidR="00E05739">
        <w:rPr>
          <w:rFonts w:ascii="宋体" w:hAnsi="宋体"/>
          <w:color w:val="FF0000"/>
          <w:szCs w:val="21"/>
        </w:rPr>
        <w:t>10</w:t>
      </w:r>
      <w:r>
        <w:rPr>
          <w:rFonts w:ascii="宋体" w:hAnsi="宋体" w:hint="eastAsia"/>
          <w:color w:val="FF0000"/>
          <w:szCs w:val="21"/>
          <w:lang w:val="zh-CN"/>
        </w:rPr>
        <w:t>月</w:t>
      </w:r>
      <w:r w:rsidR="00E05739">
        <w:rPr>
          <w:rFonts w:ascii="宋体" w:hAnsi="宋体"/>
          <w:color w:val="FF0000"/>
          <w:szCs w:val="21"/>
        </w:rPr>
        <w:t>14</w:t>
      </w:r>
      <w:r>
        <w:rPr>
          <w:rFonts w:ascii="宋体" w:hAnsi="宋体" w:hint="eastAsia"/>
          <w:color w:val="FF0000"/>
          <w:szCs w:val="21"/>
          <w:lang w:val="zh-CN"/>
        </w:rPr>
        <w:t>日上午</w:t>
      </w:r>
      <w:r w:rsidR="00E05739">
        <w:rPr>
          <w:rFonts w:ascii="宋体" w:hAnsi="宋体" w:hint="eastAsia"/>
          <w:color w:val="FF0000"/>
          <w:szCs w:val="21"/>
          <w:lang w:val="zh-CN"/>
        </w:rPr>
        <w:t>9</w:t>
      </w:r>
      <w:r>
        <w:rPr>
          <w:rFonts w:ascii="宋体" w:hAnsi="宋体" w:hint="eastAsia"/>
          <w:color w:val="FF0000"/>
          <w:szCs w:val="21"/>
        </w:rPr>
        <w:t>：00</w:t>
      </w:r>
      <w:r>
        <w:rPr>
          <w:rFonts w:ascii="宋体" w:hAnsi="宋体" w:hint="eastAsia"/>
          <w:szCs w:val="21"/>
        </w:rPr>
        <w:t>（北京时间）；</w:t>
      </w:r>
    </w:p>
    <w:p w:rsidR="00506D69" w:rsidRDefault="006C2898">
      <w:pPr>
        <w:numPr>
          <w:ilvl w:val="0"/>
          <w:numId w:val="2"/>
        </w:numPr>
        <w:spacing w:after="120" w:line="360" w:lineRule="auto"/>
        <w:rPr>
          <w:rFonts w:ascii="宋体" w:hAnsi="宋体"/>
          <w:szCs w:val="21"/>
          <w:lang w:val="zh-CN"/>
        </w:rPr>
      </w:pPr>
      <w:r>
        <w:rPr>
          <w:rFonts w:ascii="宋体" w:hAnsi="宋体" w:hint="eastAsia"/>
          <w:szCs w:val="21"/>
          <w:lang w:val="zh-CN"/>
        </w:rPr>
        <w:t>递交响应文件截止时间：</w:t>
      </w:r>
      <w:r>
        <w:rPr>
          <w:rFonts w:ascii="宋体" w:hAnsi="宋体" w:hint="eastAsia"/>
          <w:color w:val="FF0000"/>
          <w:szCs w:val="21"/>
          <w:lang w:val="zh-CN"/>
        </w:rPr>
        <w:t>20</w:t>
      </w:r>
      <w:r>
        <w:rPr>
          <w:rFonts w:ascii="宋体" w:hAnsi="宋体" w:hint="eastAsia"/>
          <w:color w:val="FF0000"/>
          <w:szCs w:val="21"/>
        </w:rPr>
        <w:t>21</w:t>
      </w:r>
      <w:r>
        <w:rPr>
          <w:rFonts w:ascii="宋体" w:hAnsi="宋体" w:hint="eastAsia"/>
          <w:color w:val="FF0000"/>
          <w:szCs w:val="21"/>
          <w:lang w:val="zh-CN"/>
        </w:rPr>
        <w:t>年</w:t>
      </w:r>
      <w:r w:rsidR="00E05739">
        <w:rPr>
          <w:rFonts w:ascii="宋体" w:hAnsi="宋体"/>
          <w:color w:val="FF0000"/>
          <w:szCs w:val="21"/>
        </w:rPr>
        <w:t>10</w:t>
      </w:r>
      <w:r>
        <w:rPr>
          <w:rFonts w:ascii="宋体" w:hAnsi="宋体" w:hint="eastAsia"/>
          <w:color w:val="FF0000"/>
          <w:szCs w:val="21"/>
          <w:lang w:val="zh-CN"/>
        </w:rPr>
        <w:t>月</w:t>
      </w:r>
      <w:r w:rsidR="00E05739">
        <w:rPr>
          <w:rFonts w:ascii="宋体" w:hAnsi="宋体"/>
          <w:color w:val="FF0000"/>
          <w:szCs w:val="21"/>
        </w:rPr>
        <w:t>14</w:t>
      </w:r>
      <w:r>
        <w:rPr>
          <w:rFonts w:ascii="宋体" w:hAnsi="宋体" w:hint="eastAsia"/>
          <w:color w:val="FF0000"/>
          <w:szCs w:val="21"/>
          <w:lang w:val="zh-CN"/>
        </w:rPr>
        <w:t>日上</w:t>
      </w:r>
      <w:r>
        <w:rPr>
          <w:rFonts w:ascii="宋体" w:hAnsi="宋体" w:hint="eastAsia"/>
          <w:color w:val="FF0000"/>
          <w:szCs w:val="21"/>
        </w:rPr>
        <w:t>午</w:t>
      </w:r>
      <w:r w:rsidR="00E05739">
        <w:rPr>
          <w:rFonts w:ascii="宋体" w:hAnsi="宋体"/>
          <w:color w:val="FF0000"/>
          <w:szCs w:val="21"/>
        </w:rPr>
        <w:t>9</w:t>
      </w:r>
      <w:r>
        <w:rPr>
          <w:rFonts w:ascii="宋体" w:hAnsi="宋体" w:hint="eastAsia"/>
          <w:color w:val="FF0000"/>
          <w:szCs w:val="21"/>
        </w:rPr>
        <w:t>：29</w:t>
      </w:r>
      <w:r>
        <w:rPr>
          <w:rFonts w:ascii="宋体" w:hAnsi="宋体" w:hint="eastAsia"/>
          <w:szCs w:val="21"/>
        </w:rPr>
        <w:t>（北京时间）</w:t>
      </w:r>
      <w:r>
        <w:rPr>
          <w:rFonts w:ascii="宋体" w:hAnsi="宋体" w:hint="eastAsia"/>
          <w:szCs w:val="21"/>
          <w:lang w:val="zh-CN"/>
        </w:rPr>
        <w:t>；</w:t>
      </w:r>
    </w:p>
    <w:p w:rsidR="00506D69" w:rsidRDefault="006C2898">
      <w:pPr>
        <w:widowControl/>
        <w:shd w:val="clear" w:color="auto" w:fill="FFFFFF"/>
        <w:spacing w:after="120" w:line="360" w:lineRule="auto"/>
        <w:ind w:firstLine="412"/>
        <w:rPr>
          <w:rFonts w:ascii="宋体" w:hAnsi="宋体" w:cs="宋体"/>
          <w:b/>
          <w:kern w:val="0"/>
          <w:szCs w:val="21"/>
        </w:rPr>
      </w:pPr>
      <w:r>
        <w:rPr>
          <w:rFonts w:ascii="宋体" w:hAnsi="宋体" w:cs="宋体" w:hint="eastAsia"/>
          <w:b/>
          <w:kern w:val="0"/>
          <w:szCs w:val="21"/>
        </w:rPr>
        <w:t>响应文件所报的响应价格不得超过预算总价，超过预算总价的按无效投标处理。</w:t>
      </w:r>
    </w:p>
    <w:p w:rsidR="00506D69" w:rsidRDefault="006C2898">
      <w:pPr>
        <w:numPr>
          <w:ilvl w:val="0"/>
          <w:numId w:val="1"/>
        </w:numPr>
        <w:spacing w:after="120" w:line="360" w:lineRule="auto"/>
        <w:rPr>
          <w:rFonts w:ascii="宋体" w:hAnsi="宋体"/>
          <w:szCs w:val="21"/>
        </w:rPr>
      </w:pPr>
      <w:r>
        <w:rPr>
          <w:rFonts w:ascii="宋体" w:hAnsi="宋体" w:hint="eastAsia"/>
          <w:szCs w:val="21"/>
        </w:rPr>
        <w:t>开标及评标时间、地点及其他要求：</w:t>
      </w:r>
    </w:p>
    <w:p w:rsidR="00506D69" w:rsidRDefault="006C2898">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olor w:val="FF0000"/>
          <w:szCs w:val="21"/>
        </w:rPr>
        <w:t>20</w:t>
      </w:r>
      <w:r>
        <w:rPr>
          <w:rFonts w:ascii="宋体" w:hAnsi="宋体" w:hint="eastAsia"/>
          <w:color w:val="FF0000"/>
          <w:szCs w:val="21"/>
        </w:rPr>
        <w:t xml:space="preserve">21年 </w:t>
      </w:r>
      <w:r w:rsidR="00E05739">
        <w:rPr>
          <w:rFonts w:ascii="宋体" w:hAnsi="宋体"/>
          <w:color w:val="FF0000"/>
          <w:szCs w:val="21"/>
        </w:rPr>
        <w:t>10</w:t>
      </w:r>
      <w:r>
        <w:rPr>
          <w:rFonts w:ascii="宋体" w:hAnsi="宋体" w:hint="eastAsia"/>
          <w:color w:val="FF0000"/>
          <w:szCs w:val="21"/>
        </w:rPr>
        <w:t xml:space="preserve"> 月 </w:t>
      </w:r>
      <w:r w:rsidR="00E05739">
        <w:rPr>
          <w:rFonts w:ascii="宋体" w:hAnsi="宋体"/>
          <w:color w:val="FF0000"/>
          <w:szCs w:val="21"/>
        </w:rPr>
        <w:t>14</w:t>
      </w:r>
      <w:r>
        <w:rPr>
          <w:rFonts w:ascii="宋体" w:hAnsi="宋体" w:hint="eastAsia"/>
          <w:color w:val="FF0000"/>
          <w:szCs w:val="21"/>
        </w:rPr>
        <w:t xml:space="preserve"> 日上午</w:t>
      </w:r>
      <w:r w:rsidR="00E05739">
        <w:rPr>
          <w:rFonts w:ascii="宋体" w:hAnsi="宋体" w:hint="eastAsia"/>
          <w:color w:val="FF0000"/>
          <w:szCs w:val="21"/>
        </w:rPr>
        <w:t>9</w:t>
      </w:r>
      <w:r>
        <w:rPr>
          <w:rFonts w:ascii="宋体" w:hAnsi="宋体" w:hint="eastAsia"/>
          <w:color w:val="FF0000"/>
          <w:szCs w:val="21"/>
        </w:rPr>
        <w:t>：3</w:t>
      </w:r>
      <w:r>
        <w:rPr>
          <w:rFonts w:ascii="宋体" w:hAnsi="宋体"/>
          <w:color w:val="FF0000"/>
          <w:szCs w:val="21"/>
        </w:rPr>
        <w:t>0</w:t>
      </w:r>
      <w:r>
        <w:rPr>
          <w:rFonts w:ascii="宋体" w:hAnsi="宋体" w:hint="eastAsia"/>
          <w:szCs w:val="21"/>
        </w:rPr>
        <w:t>南京市疾病预防控制中心（紫竹林3号）</w:t>
      </w:r>
      <w:r w:rsidR="00E05739">
        <w:rPr>
          <w:rFonts w:ascii="宋体" w:hAnsi="宋体" w:hint="eastAsia"/>
          <w:szCs w:val="21"/>
        </w:rPr>
        <w:t>2</w:t>
      </w:r>
      <w:r>
        <w:rPr>
          <w:rFonts w:ascii="宋体" w:hAnsi="宋体" w:hint="eastAsia"/>
          <w:szCs w:val="21"/>
        </w:rPr>
        <w:t>楼会议室。</w:t>
      </w:r>
    </w:p>
    <w:p w:rsidR="00506D69" w:rsidRDefault="006C2898">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）参与者将响应文件以书面密封形式（加盖骑缝章）送达我中心。(未密封、未加盖骑缝章将不得参与本次采购活动)</w:t>
      </w:r>
    </w:p>
    <w:p w:rsidR="00506D69" w:rsidRDefault="006C2898">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）我中心开标前（不得拆标）。评审小组将根据对供应商资质要求进行审核。</w:t>
      </w:r>
    </w:p>
    <w:p w:rsidR="00506D69" w:rsidRDefault="006C2898">
      <w:pPr>
        <w:numPr>
          <w:ilvl w:val="0"/>
          <w:numId w:val="1"/>
        </w:numPr>
        <w:spacing w:after="120" w:line="360" w:lineRule="auto"/>
        <w:rPr>
          <w:rFonts w:ascii="宋体" w:hAnsi="宋体"/>
          <w:szCs w:val="21"/>
        </w:rPr>
      </w:pPr>
      <w:r>
        <w:rPr>
          <w:rFonts w:ascii="宋体" w:hAnsi="宋体" w:hint="eastAsia"/>
          <w:szCs w:val="21"/>
          <w:lang w:val="zh-CN"/>
        </w:rPr>
        <w:t>供应商应具备下列资格条件,并提供以下材料的承诺，以及违背承诺自愿承担相关责任的约定（信用承诺）:</w:t>
      </w:r>
    </w:p>
    <w:p w:rsidR="00506D69" w:rsidRDefault="006C2898">
      <w:pPr>
        <w:pStyle w:val="ab"/>
        <w:numPr>
          <w:ilvl w:val="0"/>
          <w:numId w:val="3"/>
        </w:numPr>
        <w:spacing w:line="360" w:lineRule="auto"/>
        <w:ind w:firstLineChars="0"/>
        <w:rPr>
          <w:rFonts w:ascii="宋体" w:hAnsi="宋体"/>
          <w:szCs w:val="21"/>
        </w:rPr>
      </w:pPr>
      <w:r>
        <w:rPr>
          <w:rFonts w:ascii="宋体" w:hAnsi="宋体" w:hint="eastAsia"/>
          <w:szCs w:val="21"/>
        </w:rPr>
        <w:t>满足《中国人民共和国政府采购法》第二十二条规定；</w:t>
      </w:r>
    </w:p>
    <w:p w:rsidR="00506D69" w:rsidRDefault="006C2898">
      <w:pPr>
        <w:pStyle w:val="ab"/>
        <w:numPr>
          <w:ilvl w:val="0"/>
          <w:numId w:val="3"/>
        </w:numPr>
        <w:spacing w:line="360" w:lineRule="auto"/>
        <w:ind w:firstLineChars="0"/>
        <w:rPr>
          <w:rFonts w:ascii="宋体" w:hAnsi="宋体"/>
          <w:szCs w:val="21"/>
        </w:rPr>
      </w:pPr>
      <w:r>
        <w:rPr>
          <w:rFonts w:ascii="宋体" w:hAnsi="宋体" w:hint="eastAsia"/>
          <w:szCs w:val="21"/>
        </w:rPr>
        <w:t>具有独立企业法人资格，经营范围至少包括投标项目。</w:t>
      </w:r>
    </w:p>
    <w:p w:rsidR="00506D69" w:rsidRDefault="006C2898">
      <w:pPr>
        <w:pStyle w:val="ab"/>
        <w:numPr>
          <w:ilvl w:val="0"/>
          <w:numId w:val="3"/>
        </w:numPr>
        <w:spacing w:line="360" w:lineRule="auto"/>
        <w:ind w:firstLineChars="0"/>
        <w:rPr>
          <w:rFonts w:ascii="宋体" w:hAnsi="宋体"/>
          <w:szCs w:val="21"/>
        </w:rPr>
      </w:pPr>
      <w:r>
        <w:rPr>
          <w:rFonts w:ascii="宋体" w:hAnsi="宋体" w:hint="eastAsia"/>
          <w:szCs w:val="21"/>
        </w:rPr>
        <w:t>具有良好的商业信誉和健全的财务会计制度；</w:t>
      </w:r>
    </w:p>
    <w:p w:rsidR="00506D69" w:rsidRDefault="006C2898">
      <w:pPr>
        <w:pStyle w:val="ab"/>
        <w:widowControl/>
        <w:numPr>
          <w:ilvl w:val="0"/>
          <w:numId w:val="3"/>
        </w:numPr>
        <w:tabs>
          <w:tab w:val="left" w:pos="0"/>
        </w:tabs>
        <w:spacing w:line="360" w:lineRule="auto"/>
        <w:ind w:firstLineChars="0"/>
        <w:rPr>
          <w:rFonts w:ascii="宋体" w:hAnsi="宋体"/>
          <w:szCs w:val="21"/>
        </w:rPr>
      </w:pPr>
      <w:r>
        <w:rPr>
          <w:rFonts w:ascii="宋体" w:hAnsi="宋体" w:hint="eastAsia"/>
          <w:szCs w:val="21"/>
        </w:rPr>
        <w:t>具有履行合同所必需的设备和专业技术能力；</w:t>
      </w:r>
    </w:p>
    <w:p w:rsidR="00506D69" w:rsidRDefault="006C2898">
      <w:pPr>
        <w:pStyle w:val="ab"/>
        <w:widowControl/>
        <w:numPr>
          <w:ilvl w:val="0"/>
          <w:numId w:val="3"/>
        </w:numPr>
        <w:tabs>
          <w:tab w:val="left" w:pos="0"/>
        </w:tabs>
        <w:spacing w:line="360" w:lineRule="auto"/>
        <w:ind w:firstLineChars="0"/>
        <w:rPr>
          <w:rFonts w:ascii="宋体" w:hAnsi="宋体"/>
          <w:szCs w:val="21"/>
        </w:rPr>
      </w:pPr>
      <w:r>
        <w:rPr>
          <w:rFonts w:ascii="宋体" w:hAnsi="宋体" w:hint="eastAsia"/>
          <w:szCs w:val="21"/>
        </w:rPr>
        <w:t>有依法缴纳税收和社会保障资金的良好记录；</w:t>
      </w:r>
    </w:p>
    <w:p w:rsidR="00506D69" w:rsidRDefault="006C2898">
      <w:pPr>
        <w:pStyle w:val="ab"/>
        <w:widowControl/>
        <w:numPr>
          <w:ilvl w:val="0"/>
          <w:numId w:val="3"/>
        </w:numPr>
        <w:tabs>
          <w:tab w:val="left" w:pos="0"/>
        </w:tabs>
        <w:spacing w:line="360" w:lineRule="auto"/>
        <w:ind w:firstLineChars="0"/>
        <w:rPr>
          <w:rFonts w:ascii="宋体" w:hAnsi="宋体"/>
          <w:szCs w:val="21"/>
        </w:rPr>
      </w:pPr>
      <w:r>
        <w:rPr>
          <w:rFonts w:ascii="宋体" w:hAnsi="宋体" w:hint="eastAsia"/>
          <w:szCs w:val="21"/>
        </w:rPr>
        <w:lastRenderedPageBreak/>
        <w:t>近三年内（本项目投标截止期前）在经营活动中没有重大违法记录；</w:t>
      </w:r>
    </w:p>
    <w:p w:rsidR="00506D69" w:rsidRPr="002B1700" w:rsidRDefault="006C2898" w:rsidP="002B1700">
      <w:pPr>
        <w:widowControl/>
        <w:tabs>
          <w:tab w:val="left" w:pos="0"/>
        </w:tabs>
        <w:spacing w:line="360" w:lineRule="auto"/>
        <w:ind w:firstLineChars="200" w:firstLine="420"/>
        <w:rPr>
          <w:rFonts w:ascii="Arial" w:hAnsi="Arial" w:cs="Arial"/>
          <w:bCs/>
          <w:i/>
          <w:iCs/>
          <w:color w:val="FF0000"/>
          <w:spacing w:val="8"/>
          <w:kern w:val="0"/>
          <w:szCs w:val="21"/>
          <w:u w:val="single"/>
        </w:rPr>
      </w:pPr>
      <w:r w:rsidRPr="002B1700">
        <w:rPr>
          <w:rFonts w:ascii="宋体" w:hAnsi="宋体" w:hint="eastAsia"/>
          <w:szCs w:val="21"/>
        </w:rPr>
        <w:t>五、其他证明材料：具备一年内或近期案例；具有完善的售后服务体系；具有良好的行业信誉，财务数据运营正常；投标人基本情况简介；项目负责人情况表；其他相关材料。</w:t>
      </w:r>
    </w:p>
    <w:p w:rsidR="00506D69" w:rsidRPr="002B1700" w:rsidRDefault="006C2898" w:rsidP="002B1700">
      <w:pPr>
        <w:widowControl/>
        <w:tabs>
          <w:tab w:val="left" w:pos="0"/>
        </w:tabs>
        <w:spacing w:line="360" w:lineRule="auto"/>
        <w:ind w:firstLineChars="200" w:firstLine="422"/>
        <w:rPr>
          <w:rFonts w:asciiTheme="majorEastAsia" w:eastAsiaTheme="majorEastAsia" w:hAnsiTheme="majorEastAsia" w:cstheme="majorEastAsia"/>
          <w:b/>
          <w:szCs w:val="21"/>
        </w:rPr>
      </w:pPr>
      <w:r w:rsidRPr="002B1700">
        <w:rPr>
          <w:rFonts w:asciiTheme="majorEastAsia" w:eastAsiaTheme="majorEastAsia" w:hAnsiTheme="majorEastAsia" w:cstheme="majorEastAsia" w:hint="eastAsia"/>
          <w:b/>
          <w:szCs w:val="21"/>
        </w:rPr>
        <w:t>六、采购人根据采购项目的特殊要求规定的特定条件，并提供符合特殊要求的证明材料或者情况说明：代理商投标且所投产品为进口产品的，还应提供设备制造商或其驻中国办事机构或其在中国销售总代理的投标授权委托书，并明确承担一切售前、售后责任。提供针对本项目生产厂家或总代理出具质保期内、期后原厂售后服务承诺书盖章（原件）。</w:t>
      </w:r>
    </w:p>
    <w:p w:rsidR="00506D69" w:rsidRDefault="00506D69">
      <w:pPr>
        <w:pStyle w:val="ab"/>
        <w:widowControl/>
        <w:tabs>
          <w:tab w:val="left" w:pos="0"/>
        </w:tabs>
        <w:spacing w:line="360" w:lineRule="auto"/>
        <w:ind w:left="720" w:firstLineChars="0" w:firstLine="0"/>
        <w:rPr>
          <w:rFonts w:ascii="宋体" w:hAnsi="宋体"/>
          <w:szCs w:val="21"/>
        </w:rPr>
      </w:pPr>
    </w:p>
    <w:p w:rsidR="00506D69" w:rsidRDefault="006C2898">
      <w:pPr>
        <w:spacing w:after="120" w:line="360" w:lineRule="auto"/>
        <w:ind w:left="420"/>
        <w:rPr>
          <w:rFonts w:ascii="宋体" w:hAnsi="宋体"/>
          <w:szCs w:val="21"/>
        </w:rPr>
      </w:pPr>
      <w:r>
        <w:rPr>
          <w:rFonts w:ascii="宋体" w:hAnsi="宋体" w:hint="eastAsia"/>
          <w:szCs w:val="21"/>
        </w:rPr>
        <w:t>七、采购项目：</w:t>
      </w:r>
    </w:p>
    <w:tbl>
      <w:tblPr>
        <w:tblW w:w="4999" w:type="pct"/>
        <w:tblLook w:val="04A0"/>
      </w:tblPr>
      <w:tblGrid>
        <w:gridCol w:w="2445"/>
        <w:gridCol w:w="838"/>
        <w:gridCol w:w="1283"/>
        <w:gridCol w:w="1977"/>
        <w:gridCol w:w="1977"/>
      </w:tblGrid>
      <w:tr w:rsidR="00506D69" w:rsidTr="003903E1">
        <w:trPr>
          <w:trHeight w:val="499"/>
        </w:trPr>
        <w:tc>
          <w:tcPr>
            <w:tcW w:w="143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506D69" w:rsidRDefault="006C2898">
            <w:pPr>
              <w:widowControl/>
              <w:jc w:val="center"/>
              <w:textAlignment w:val="center"/>
              <w:rPr>
                <w:rFonts w:ascii="宋体" w:hAnsi="宋体" w:cs="宋体"/>
                <w:b/>
                <w:bCs/>
                <w:color w:val="000000"/>
                <w:sz w:val="20"/>
              </w:rPr>
            </w:pPr>
            <w:r>
              <w:rPr>
                <w:rFonts w:ascii="宋体" w:hAnsi="宋体" w:cs="宋体" w:hint="eastAsia"/>
                <w:b/>
                <w:bCs/>
                <w:color w:val="000000"/>
                <w:kern w:val="0"/>
                <w:sz w:val="20"/>
              </w:rPr>
              <w:t>名称</w:t>
            </w:r>
          </w:p>
        </w:tc>
        <w:tc>
          <w:tcPr>
            <w:tcW w:w="492"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506D69" w:rsidRDefault="006C2898">
            <w:pPr>
              <w:widowControl/>
              <w:jc w:val="left"/>
              <w:textAlignment w:val="center"/>
              <w:rPr>
                <w:rFonts w:ascii="宋体" w:hAnsi="宋体" w:cs="宋体"/>
                <w:b/>
                <w:bCs/>
                <w:color w:val="000000"/>
                <w:sz w:val="20"/>
              </w:rPr>
            </w:pPr>
            <w:r>
              <w:rPr>
                <w:rFonts w:ascii="宋体" w:hAnsi="宋体" w:cs="宋体" w:hint="eastAsia"/>
                <w:b/>
                <w:bCs/>
                <w:color w:val="000000"/>
                <w:kern w:val="0"/>
                <w:sz w:val="20"/>
              </w:rPr>
              <w:t>数量</w:t>
            </w:r>
          </w:p>
        </w:tc>
        <w:tc>
          <w:tcPr>
            <w:tcW w:w="753"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506D69" w:rsidRDefault="006C2898">
            <w:pPr>
              <w:widowControl/>
              <w:jc w:val="left"/>
              <w:textAlignment w:val="center"/>
              <w:rPr>
                <w:rFonts w:ascii="宋体" w:hAnsi="宋体" w:cs="宋体"/>
                <w:b/>
                <w:bCs/>
                <w:color w:val="000000"/>
                <w:sz w:val="20"/>
              </w:rPr>
            </w:pPr>
            <w:r>
              <w:rPr>
                <w:rFonts w:ascii="宋体" w:hAnsi="宋体" w:cs="宋体" w:hint="eastAsia"/>
                <w:b/>
                <w:bCs/>
                <w:color w:val="000000"/>
                <w:kern w:val="0"/>
                <w:sz w:val="20"/>
              </w:rPr>
              <w:t>预算单价（元）</w:t>
            </w:r>
          </w:p>
        </w:tc>
        <w:tc>
          <w:tcPr>
            <w:tcW w:w="1160" w:type="pct"/>
            <w:tcBorders>
              <w:top w:val="single" w:sz="4" w:space="0" w:color="auto"/>
              <w:left w:val="single" w:sz="4" w:space="0" w:color="000000"/>
              <w:bottom w:val="single" w:sz="4" w:space="0" w:color="000000"/>
              <w:right w:val="single" w:sz="4" w:space="0" w:color="000000"/>
            </w:tcBorders>
            <w:shd w:val="clear" w:color="auto" w:fill="BFBFBF"/>
            <w:vAlign w:val="center"/>
          </w:tcPr>
          <w:p w:rsidR="00506D69" w:rsidRDefault="006C2898">
            <w:pPr>
              <w:jc w:val="center"/>
              <w:rPr>
                <w:rFonts w:ascii="宋体" w:hAnsi="宋体" w:cs="宋体"/>
                <w:b/>
                <w:bCs/>
                <w:color w:val="000000"/>
                <w:sz w:val="20"/>
              </w:rPr>
            </w:pPr>
            <w:r>
              <w:rPr>
                <w:rFonts w:ascii="宋体" w:hAnsi="宋体" w:cs="宋体" w:hint="eastAsia"/>
                <w:b/>
                <w:bCs/>
                <w:color w:val="000000"/>
                <w:kern w:val="0"/>
                <w:sz w:val="20"/>
              </w:rPr>
              <w:t>合计（元）</w:t>
            </w:r>
          </w:p>
        </w:tc>
        <w:tc>
          <w:tcPr>
            <w:tcW w:w="1160" w:type="pct"/>
            <w:tcBorders>
              <w:top w:val="single" w:sz="4" w:space="0" w:color="auto"/>
              <w:left w:val="single" w:sz="4" w:space="0" w:color="000000"/>
              <w:bottom w:val="single" w:sz="4" w:space="0" w:color="000000"/>
              <w:right w:val="single" w:sz="4" w:space="0" w:color="000000"/>
            </w:tcBorders>
            <w:shd w:val="clear" w:color="auto" w:fill="BFBFBF"/>
            <w:vAlign w:val="center"/>
          </w:tcPr>
          <w:p w:rsidR="00506D69" w:rsidRDefault="006C2898">
            <w:pPr>
              <w:jc w:val="center"/>
              <w:rPr>
                <w:rFonts w:ascii="宋体" w:hAnsi="宋体" w:cs="宋体"/>
                <w:b/>
                <w:bCs/>
                <w:color w:val="000000"/>
                <w:kern w:val="0"/>
                <w:sz w:val="20"/>
              </w:rPr>
            </w:pPr>
            <w:r>
              <w:rPr>
                <w:rFonts w:ascii="宋体" w:hAnsi="宋体" w:cs="宋体" w:hint="eastAsia"/>
                <w:b/>
                <w:bCs/>
                <w:color w:val="000000"/>
                <w:kern w:val="0"/>
                <w:sz w:val="20"/>
              </w:rPr>
              <w:t>是否进口</w:t>
            </w:r>
          </w:p>
        </w:tc>
      </w:tr>
      <w:tr w:rsidR="00506D69" w:rsidTr="003903E1">
        <w:trPr>
          <w:trHeight w:val="342"/>
        </w:trPr>
        <w:tc>
          <w:tcPr>
            <w:tcW w:w="14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left"/>
              <w:textAlignment w:val="center"/>
              <w:rPr>
                <w:color w:val="000000"/>
                <w:kern w:val="0"/>
                <w:sz w:val="20"/>
              </w:rPr>
            </w:pPr>
            <w:r>
              <w:rPr>
                <w:color w:val="000000"/>
                <w:kern w:val="0"/>
                <w:sz w:val="20"/>
              </w:rPr>
              <w:t>个体大气采样器（防爆）</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6</w:t>
            </w:r>
          </w:p>
        </w:tc>
        <w:tc>
          <w:tcPr>
            <w:tcW w:w="7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12500</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75000</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kern w:val="0"/>
                <w:sz w:val="20"/>
              </w:rPr>
            </w:pPr>
            <w:r>
              <w:rPr>
                <w:rFonts w:hint="eastAsia"/>
                <w:color w:val="000000"/>
                <w:kern w:val="0"/>
                <w:sz w:val="20"/>
              </w:rPr>
              <w:t>进口</w:t>
            </w:r>
          </w:p>
        </w:tc>
      </w:tr>
      <w:tr w:rsidR="00506D69" w:rsidTr="003903E1">
        <w:trPr>
          <w:trHeight w:val="418"/>
        </w:trPr>
        <w:tc>
          <w:tcPr>
            <w:tcW w:w="14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left"/>
              <w:textAlignment w:val="center"/>
              <w:rPr>
                <w:color w:val="000000"/>
                <w:kern w:val="0"/>
                <w:sz w:val="20"/>
              </w:rPr>
            </w:pPr>
            <w:r>
              <w:rPr>
                <w:color w:val="000000"/>
                <w:kern w:val="0"/>
                <w:sz w:val="20"/>
              </w:rPr>
              <w:t>个体噪声剂量计（防爆）</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2</w:t>
            </w:r>
          </w:p>
        </w:tc>
        <w:tc>
          <w:tcPr>
            <w:tcW w:w="7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22000</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44000</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kern w:val="0"/>
                <w:sz w:val="20"/>
              </w:rPr>
            </w:pPr>
            <w:r>
              <w:rPr>
                <w:rFonts w:hint="eastAsia"/>
                <w:color w:val="000000"/>
                <w:kern w:val="0"/>
                <w:sz w:val="20"/>
              </w:rPr>
              <w:t>进口</w:t>
            </w:r>
          </w:p>
        </w:tc>
      </w:tr>
      <w:tr w:rsidR="00506D69" w:rsidTr="003903E1">
        <w:trPr>
          <w:trHeight w:val="447"/>
        </w:trPr>
        <w:tc>
          <w:tcPr>
            <w:tcW w:w="1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06D69" w:rsidRDefault="006C2898">
            <w:pPr>
              <w:widowControl/>
              <w:ind w:left="200" w:hangingChars="100" w:hanging="200"/>
              <w:jc w:val="left"/>
              <w:textAlignment w:val="center"/>
              <w:rPr>
                <w:color w:val="000000"/>
                <w:kern w:val="0"/>
                <w:sz w:val="20"/>
              </w:rPr>
            </w:pPr>
            <w:r>
              <w:rPr>
                <w:rFonts w:hint="eastAsia"/>
                <w:color w:val="000000"/>
                <w:kern w:val="0"/>
                <w:sz w:val="20"/>
              </w:rPr>
              <w:t>移液器（</w:t>
            </w:r>
            <w:r>
              <w:rPr>
                <w:rFonts w:hint="eastAsia"/>
                <w:color w:val="000000"/>
                <w:kern w:val="0"/>
                <w:sz w:val="20"/>
              </w:rPr>
              <w:t>1ml 2</w:t>
            </w:r>
            <w:r>
              <w:rPr>
                <w:rFonts w:hint="eastAsia"/>
                <w:color w:val="000000"/>
                <w:kern w:val="0"/>
                <w:sz w:val="20"/>
              </w:rPr>
              <w:t>支、</w:t>
            </w:r>
            <w:r>
              <w:rPr>
                <w:rFonts w:hint="eastAsia"/>
                <w:color w:val="000000"/>
                <w:kern w:val="0"/>
                <w:sz w:val="20"/>
              </w:rPr>
              <w:t>5ml1</w:t>
            </w:r>
            <w:r>
              <w:rPr>
                <w:rFonts w:hint="eastAsia"/>
                <w:color w:val="000000"/>
                <w:kern w:val="0"/>
                <w:sz w:val="20"/>
              </w:rPr>
              <w:t>支）</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3</w:t>
            </w:r>
          </w:p>
        </w:tc>
        <w:tc>
          <w:tcPr>
            <w:tcW w:w="7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1500</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4500</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kern w:val="0"/>
                <w:sz w:val="20"/>
              </w:rPr>
            </w:pPr>
            <w:r>
              <w:rPr>
                <w:rFonts w:hint="eastAsia"/>
                <w:color w:val="000000"/>
                <w:kern w:val="0"/>
                <w:sz w:val="20"/>
              </w:rPr>
              <w:t>进口</w:t>
            </w:r>
          </w:p>
        </w:tc>
      </w:tr>
      <w:tr w:rsidR="00506D69" w:rsidTr="003903E1">
        <w:trPr>
          <w:trHeight w:val="358"/>
        </w:trPr>
        <w:tc>
          <w:tcPr>
            <w:tcW w:w="1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06D69" w:rsidRDefault="006C2898">
            <w:pPr>
              <w:widowControl/>
              <w:jc w:val="left"/>
              <w:textAlignment w:val="center"/>
              <w:rPr>
                <w:color w:val="000000"/>
                <w:kern w:val="0"/>
                <w:sz w:val="20"/>
              </w:rPr>
            </w:pPr>
            <w:r>
              <w:rPr>
                <w:rFonts w:hint="eastAsia"/>
                <w:color w:val="000000"/>
                <w:kern w:val="0"/>
                <w:sz w:val="20"/>
              </w:rPr>
              <w:t>分液器</w:t>
            </w:r>
          </w:p>
        </w:tc>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2</w:t>
            </w:r>
          </w:p>
        </w:tc>
        <w:tc>
          <w:tcPr>
            <w:tcW w:w="7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5000</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sz w:val="20"/>
              </w:rPr>
            </w:pPr>
            <w:r>
              <w:rPr>
                <w:color w:val="000000"/>
                <w:kern w:val="0"/>
                <w:sz w:val="20"/>
              </w:rPr>
              <w:t>10000</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kern w:val="0"/>
                <w:sz w:val="20"/>
              </w:rPr>
            </w:pPr>
            <w:r>
              <w:rPr>
                <w:rFonts w:hint="eastAsia"/>
                <w:color w:val="000000"/>
                <w:kern w:val="0"/>
                <w:sz w:val="20"/>
              </w:rPr>
              <w:t>进口</w:t>
            </w:r>
          </w:p>
        </w:tc>
      </w:tr>
      <w:tr w:rsidR="00506D69" w:rsidTr="003903E1">
        <w:trPr>
          <w:trHeight w:val="454"/>
        </w:trPr>
        <w:tc>
          <w:tcPr>
            <w:tcW w:w="268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06D69" w:rsidRDefault="006C2898">
            <w:pPr>
              <w:widowControl/>
              <w:jc w:val="center"/>
              <w:textAlignment w:val="center"/>
              <w:rPr>
                <w:color w:val="000000"/>
                <w:kern w:val="0"/>
                <w:sz w:val="20"/>
              </w:rPr>
            </w:pPr>
            <w:r>
              <w:rPr>
                <w:rFonts w:ascii="宋体" w:hAnsi="宋体" w:cs="宋体" w:hint="eastAsia"/>
                <w:color w:val="000000"/>
                <w:kern w:val="0"/>
                <w:sz w:val="20"/>
              </w:rPr>
              <w:t>合计</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6C2898">
            <w:pPr>
              <w:widowControl/>
              <w:jc w:val="center"/>
              <w:textAlignment w:val="center"/>
              <w:rPr>
                <w:color w:val="000000"/>
                <w:kern w:val="0"/>
                <w:sz w:val="20"/>
              </w:rPr>
            </w:pPr>
            <w:r>
              <w:rPr>
                <w:rFonts w:hint="eastAsia"/>
                <w:color w:val="000000"/>
                <w:kern w:val="0"/>
                <w:sz w:val="20"/>
              </w:rPr>
              <w:t>1</w:t>
            </w:r>
            <w:r w:rsidR="003903E1">
              <w:rPr>
                <w:color w:val="000000"/>
                <w:kern w:val="0"/>
                <w:sz w:val="20"/>
              </w:rPr>
              <w:t>33500</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06D69" w:rsidRDefault="00506D69">
            <w:pPr>
              <w:widowControl/>
              <w:jc w:val="center"/>
              <w:textAlignment w:val="center"/>
              <w:rPr>
                <w:color w:val="000000"/>
                <w:kern w:val="0"/>
                <w:sz w:val="20"/>
              </w:rPr>
            </w:pPr>
          </w:p>
        </w:tc>
      </w:tr>
    </w:tbl>
    <w:p w:rsidR="00506D69" w:rsidRDefault="00506D69">
      <w:pPr>
        <w:pStyle w:val="aa"/>
        <w:ind w:firstLine="420"/>
      </w:pPr>
    </w:p>
    <w:p w:rsidR="00506D69" w:rsidRDefault="006C2898">
      <w:pPr>
        <w:spacing w:after="120" w:line="360" w:lineRule="auto"/>
        <w:ind w:left="420"/>
        <w:rPr>
          <w:rFonts w:ascii="宋体" w:hAnsi="宋体"/>
          <w:szCs w:val="21"/>
        </w:rPr>
      </w:pPr>
      <w:r>
        <w:rPr>
          <w:rFonts w:ascii="宋体" w:hAnsi="宋体" w:hint="eastAsia"/>
          <w:szCs w:val="21"/>
        </w:rPr>
        <w:t>八、技术参数见附件</w:t>
      </w:r>
    </w:p>
    <w:p w:rsidR="00506D69" w:rsidRDefault="006C2898">
      <w:pPr>
        <w:pStyle w:val="aa"/>
        <w:ind w:left="420" w:firstLineChars="0" w:firstLine="0"/>
        <w:rPr>
          <w:rFonts w:ascii="宋体" w:hAnsi="宋体"/>
          <w:szCs w:val="21"/>
        </w:rPr>
      </w:pPr>
      <w:r>
        <w:rPr>
          <w:rFonts w:ascii="宋体" w:hAnsi="宋体" w:hint="eastAsia"/>
          <w:szCs w:val="21"/>
        </w:rPr>
        <w:t>九、注意事项：</w:t>
      </w:r>
    </w:p>
    <w:p w:rsidR="00506D69" w:rsidRDefault="006C2898">
      <w:pPr>
        <w:spacing w:line="360" w:lineRule="auto"/>
        <w:ind w:leftChars="250" w:left="525"/>
        <w:jc w:val="left"/>
        <w:rPr>
          <w:rFonts w:asciiTheme="minorEastAsia" w:eastAsiaTheme="minorEastAsia" w:hAnsiTheme="minorEastAsia"/>
          <w:szCs w:val="21"/>
        </w:rPr>
      </w:pPr>
      <w:r>
        <w:rPr>
          <w:rFonts w:ascii="宋体" w:hAnsi="宋体" w:hint="eastAsia"/>
          <w:szCs w:val="21"/>
        </w:rPr>
        <w:t xml:space="preserve">  委托人提供身份证原件作为身份核实材料。</w:t>
      </w:r>
    </w:p>
    <w:p w:rsidR="00506D69" w:rsidRDefault="00506D69">
      <w:pPr>
        <w:pStyle w:val="aa"/>
        <w:ind w:left="420" w:firstLineChars="0" w:firstLine="0"/>
        <w:rPr>
          <w:rFonts w:ascii="宋体" w:hAnsi="宋体"/>
          <w:szCs w:val="21"/>
          <w:lang w:val="en-US"/>
        </w:rPr>
      </w:pPr>
    </w:p>
    <w:p w:rsidR="00506D69" w:rsidRDefault="00506D69">
      <w:pPr>
        <w:spacing w:line="360" w:lineRule="auto"/>
        <w:ind w:leftChars="250" w:left="525"/>
        <w:jc w:val="left"/>
        <w:rPr>
          <w:rFonts w:ascii="宋体" w:hAnsi="宋体"/>
          <w:szCs w:val="21"/>
        </w:rPr>
      </w:pPr>
    </w:p>
    <w:p w:rsidR="00506D69" w:rsidRDefault="006C2898">
      <w:pPr>
        <w:spacing w:after="120" w:line="360" w:lineRule="auto"/>
        <w:ind w:firstLineChars="2650" w:firstLine="5565"/>
        <w:rPr>
          <w:rFonts w:ascii="宋体" w:hAnsi="宋体"/>
          <w:szCs w:val="21"/>
        </w:rPr>
      </w:pPr>
      <w:r>
        <w:rPr>
          <w:rFonts w:ascii="宋体" w:hAnsi="宋体" w:hint="eastAsia"/>
          <w:szCs w:val="21"/>
        </w:rPr>
        <w:t>南京市疾病预防控制中心</w:t>
      </w:r>
    </w:p>
    <w:p w:rsidR="00506D69" w:rsidRDefault="006C2898">
      <w:pPr>
        <w:spacing w:after="120" w:line="360" w:lineRule="auto"/>
        <w:jc w:val="right"/>
        <w:rPr>
          <w:rFonts w:ascii="宋体" w:hAnsi="宋体"/>
          <w:szCs w:val="21"/>
        </w:rPr>
      </w:pPr>
      <w:r>
        <w:rPr>
          <w:rFonts w:ascii="宋体" w:hAnsi="宋体"/>
          <w:szCs w:val="21"/>
        </w:rPr>
        <w:t xml:space="preserve"> 20</w:t>
      </w:r>
      <w:r>
        <w:rPr>
          <w:rFonts w:ascii="宋体" w:hAnsi="宋体" w:hint="eastAsia"/>
          <w:szCs w:val="21"/>
        </w:rPr>
        <w:t>21年</w:t>
      </w:r>
      <w:r w:rsidR="00E05739">
        <w:rPr>
          <w:rFonts w:ascii="宋体" w:hAnsi="宋体"/>
          <w:szCs w:val="21"/>
        </w:rPr>
        <w:t>9</w:t>
      </w:r>
      <w:r>
        <w:rPr>
          <w:rFonts w:ascii="宋体" w:hAnsi="宋体" w:hint="eastAsia"/>
          <w:szCs w:val="21"/>
        </w:rPr>
        <w:t>月</w:t>
      </w:r>
      <w:r w:rsidR="00E05739">
        <w:rPr>
          <w:rFonts w:ascii="宋体" w:hAnsi="宋体"/>
          <w:szCs w:val="21"/>
        </w:rPr>
        <w:t>29</w:t>
      </w:r>
      <w:r>
        <w:rPr>
          <w:rFonts w:ascii="宋体" w:hAnsi="宋体" w:hint="eastAsia"/>
          <w:szCs w:val="21"/>
        </w:rPr>
        <w:t>日</w:t>
      </w:r>
    </w:p>
    <w:p w:rsidR="003903E1" w:rsidRDefault="003903E1" w:rsidP="003903E1">
      <w:pPr>
        <w:pStyle w:val="a0"/>
        <w:ind w:left="1470" w:right="1470"/>
      </w:pPr>
    </w:p>
    <w:p w:rsidR="003903E1" w:rsidRDefault="003903E1" w:rsidP="003903E1">
      <w:pPr>
        <w:pStyle w:val="a0"/>
        <w:ind w:left="1470" w:right="1470"/>
      </w:pPr>
    </w:p>
    <w:p w:rsidR="003903E1" w:rsidRDefault="003903E1" w:rsidP="00D40809">
      <w:pPr>
        <w:pStyle w:val="a0"/>
        <w:ind w:leftChars="0" w:left="0" w:right="1470"/>
      </w:pPr>
    </w:p>
    <w:p w:rsidR="002B1700" w:rsidRDefault="002B1700" w:rsidP="00D40809">
      <w:pPr>
        <w:pStyle w:val="a0"/>
        <w:ind w:leftChars="0" w:left="0" w:right="1470"/>
      </w:pPr>
    </w:p>
    <w:p w:rsidR="002B1700" w:rsidRPr="003903E1" w:rsidRDefault="002B1700" w:rsidP="00D40809">
      <w:pPr>
        <w:pStyle w:val="a0"/>
        <w:ind w:leftChars="0" w:left="0" w:right="1470"/>
      </w:pPr>
    </w:p>
    <w:p w:rsidR="00506D69" w:rsidRPr="00D40809" w:rsidRDefault="006C2898">
      <w:pPr>
        <w:widowControl/>
        <w:jc w:val="center"/>
        <w:rPr>
          <w:b/>
          <w:bCs/>
          <w:sz w:val="36"/>
          <w:szCs w:val="36"/>
        </w:rPr>
      </w:pPr>
      <w:r w:rsidRPr="00D40809">
        <w:rPr>
          <w:rFonts w:hint="eastAsia"/>
          <w:b/>
          <w:bCs/>
          <w:sz w:val="36"/>
          <w:szCs w:val="36"/>
        </w:rPr>
        <w:t>第二章</w:t>
      </w:r>
      <w:r w:rsidR="00D40809">
        <w:rPr>
          <w:rFonts w:hint="eastAsia"/>
          <w:b/>
          <w:bCs/>
          <w:sz w:val="36"/>
          <w:szCs w:val="36"/>
        </w:rPr>
        <w:t>、</w:t>
      </w:r>
      <w:r w:rsidRPr="00D40809">
        <w:rPr>
          <w:rFonts w:hint="eastAsia"/>
          <w:b/>
          <w:bCs/>
          <w:sz w:val="36"/>
          <w:szCs w:val="36"/>
        </w:rPr>
        <w:t>评审标准</w:t>
      </w:r>
    </w:p>
    <w:p w:rsidR="00506D69" w:rsidRDefault="006C2898">
      <w:pPr>
        <w:widowControl/>
        <w:spacing w:line="360" w:lineRule="auto"/>
        <w:ind w:firstLineChars="200" w:firstLine="420"/>
        <w:jc w:val="left"/>
        <w:rPr>
          <w:rFonts w:ascii="Arial" w:hAnsi="Arial" w:cs="Arial"/>
        </w:rPr>
      </w:pPr>
      <w:r>
        <w:rPr>
          <w:rFonts w:ascii="Arial" w:hAnsi="Arial" w:cs="Arial"/>
        </w:rPr>
        <w:lastRenderedPageBreak/>
        <w:t>本项目采用综合评分法，评分统计方法采用百分制（满分</w:t>
      </w:r>
      <w:r>
        <w:rPr>
          <w:rFonts w:ascii="Arial" w:hAnsi="Arial" w:cs="Arial"/>
        </w:rPr>
        <w:t>100</w:t>
      </w:r>
      <w:r>
        <w:rPr>
          <w:rFonts w:ascii="Arial" w:hAnsi="Arial" w:cs="Arial"/>
        </w:rPr>
        <w:t>分），将全部评委评分直接进行算术平均，小数点后保留</w:t>
      </w:r>
      <w:r>
        <w:rPr>
          <w:rFonts w:ascii="Arial" w:hAnsi="Arial" w:cs="Arial"/>
        </w:rPr>
        <w:t>2</w:t>
      </w:r>
      <w:r>
        <w:rPr>
          <w:rFonts w:ascii="Arial" w:hAnsi="Arial" w:cs="Arial"/>
        </w:rPr>
        <w:t>位。按评审后得分由高到低顺序排列，得分相同的，按投标报价由低到高顺序排列，得分且投标报价相同的，按技术指标优劣顺序排列，由评标委员会确定中标人。</w:t>
      </w:r>
    </w:p>
    <w:p w:rsidR="00506D69" w:rsidRDefault="006C2898">
      <w:pPr>
        <w:pStyle w:val="aa"/>
        <w:ind w:firstLine="420"/>
      </w:pPr>
      <w:r>
        <w:rPr>
          <w:rFonts w:ascii="Arial" w:hAnsi="Arial" w:cs="Arial" w:hint="eastAsia"/>
        </w:rPr>
        <w:t>包一：</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103"/>
        <w:gridCol w:w="6886"/>
        <w:gridCol w:w="761"/>
      </w:tblGrid>
      <w:tr w:rsidR="00506D69">
        <w:trPr>
          <w:trHeight w:val="44"/>
          <w:tblHeader/>
        </w:trPr>
        <w:tc>
          <w:tcPr>
            <w:tcW w:w="662"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评分因素</w:t>
            </w:r>
          </w:p>
        </w:tc>
        <w:tc>
          <w:tcPr>
            <w:tcW w:w="6886"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ind w:firstLineChars="1400" w:firstLine="2940"/>
              <w:rPr>
                <w:rFonts w:ascii="宋体" w:hAnsi="宋体"/>
                <w:szCs w:val="21"/>
              </w:rPr>
            </w:pPr>
            <w:r>
              <w:rPr>
                <w:rFonts w:ascii="宋体" w:hAnsi="宋体" w:hint="eastAsia"/>
                <w:szCs w:val="21"/>
              </w:rPr>
              <w:t>评分标准</w:t>
            </w:r>
          </w:p>
        </w:tc>
        <w:tc>
          <w:tcPr>
            <w:tcW w:w="761"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分值</w:t>
            </w:r>
          </w:p>
        </w:tc>
      </w:tr>
      <w:tr w:rsidR="00506D69">
        <w:trPr>
          <w:trHeight w:val="489"/>
          <w:tblHeader/>
        </w:trPr>
        <w:tc>
          <w:tcPr>
            <w:tcW w:w="662"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1</w:t>
            </w:r>
          </w:p>
        </w:tc>
        <w:tc>
          <w:tcPr>
            <w:tcW w:w="1103" w:type="dxa"/>
            <w:tcBorders>
              <w:top w:val="single" w:sz="4" w:space="0" w:color="auto"/>
              <w:left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价格</w:t>
            </w:r>
          </w:p>
        </w:tc>
        <w:tc>
          <w:tcPr>
            <w:tcW w:w="6886"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rPr>
                <w:rFonts w:ascii="宋体" w:hAnsi="宋体" w:cs="宋体"/>
                <w:kern w:val="0"/>
                <w:szCs w:val="21"/>
              </w:rPr>
            </w:pPr>
            <w:r>
              <w:rPr>
                <w:rFonts w:ascii="宋体" w:hAnsi="宋体" w:cs="宋体" w:hint="eastAsia"/>
                <w:kern w:val="0"/>
                <w:szCs w:val="21"/>
              </w:rPr>
              <w:t>本次招标，以进入详细评审的各投标人评标价的最低值为A值，A值的价格分为满分，即30分。其他投标人的价格分统一按照以下公式计算：投标人评标价得分=（A／该投标人评标价）×30。</w:t>
            </w:r>
          </w:p>
          <w:p w:rsidR="00506D69" w:rsidRDefault="006C2898">
            <w:pPr>
              <w:spacing w:line="360" w:lineRule="auto"/>
              <w:rPr>
                <w:rFonts w:ascii="宋体" w:hAnsi="宋体"/>
                <w:szCs w:val="21"/>
              </w:rPr>
            </w:pPr>
            <w:r>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61"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30</w:t>
            </w:r>
          </w:p>
        </w:tc>
      </w:tr>
      <w:tr w:rsidR="00506D69">
        <w:trPr>
          <w:trHeight w:val="564"/>
          <w:tblHeader/>
        </w:trPr>
        <w:tc>
          <w:tcPr>
            <w:tcW w:w="662"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2.1</w:t>
            </w:r>
          </w:p>
        </w:tc>
        <w:tc>
          <w:tcPr>
            <w:tcW w:w="1103" w:type="dxa"/>
            <w:vMerge w:val="restart"/>
            <w:tcBorders>
              <w:left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技术</w:t>
            </w:r>
          </w:p>
        </w:tc>
        <w:tc>
          <w:tcPr>
            <w:tcW w:w="6886"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rPr>
                <w:rFonts w:ascii="宋体" w:hAnsi="宋体" w:cs="宋体"/>
                <w:kern w:val="0"/>
                <w:szCs w:val="21"/>
              </w:rPr>
            </w:pPr>
            <w:r>
              <w:rPr>
                <w:rFonts w:ascii="宋体" w:hAnsi="宋体" w:cs="宋体" w:hint="eastAsia"/>
                <w:kern w:val="0"/>
                <w:szCs w:val="21"/>
              </w:rPr>
              <w:t>投标文件技术参数完全符合招标文件要求得40分。</w:t>
            </w:r>
            <w:r>
              <w:rPr>
                <w:rFonts w:ascii="Arial" w:hAnsi="Arial" w:hint="eastAsia"/>
                <w:szCs w:val="21"/>
              </w:rPr>
              <w:t>采购需求中打“★号”指标有一个负偏离扣</w:t>
            </w:r>
            <w:r w:rsidR="003C02E5">
              <w:rPr>
                <w:rFonts w:ascii="Arial" w:hAnsi="Arial"/>
                <w:szCs w:val="21"/>
              </w:rPr>
              <w:t>4</w:t>
            </w:r>
            <w:r>
              <w:rPr>
                <w:rFonts w:ascii="Arial" w:hAnsi="Arial" w:hint="eastAsia"/>
                <w:szCs w:val="21"/>
              </w:rPr>
              <w:t>分；其余指标有一个负偏离扣</w:t>
            </w:r>
            <w:r w:rsidR="003C02E5">
              <w:rPr>
                <w:rFonts w:ascii="Arial" w:hAnsi="Arial"/>
                <w:szCs w:val="21"/>
              </w:rPr>
              <w:t>1</w:t>
            </w:r>
            <w:r>
              <w:rPr>
                <w:rFonts w:ascii="Arial" w:hAnsi="Arial" w:hint="eastAsia"/>
                <w:szCs w:val="21"/>
              </w:rPr>
              <w:t>分，扣完为止。</w:t>
            </w:r>
          </w:p>
        </w:tc>
        <w:tc>
          <w:tcPr>
            <w:tcW w:w="761"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40</w:t>
            </w:r>
          </w:p>
        </w:tc>
      </w:tr>
      <w:tr w:rsidR="00506D69">
        <w:trPr>
          <w:trHeight w:val="44"/>
          <w:tblHeader/>
        </w:trPr>
        <w:tc>
          <w:tcPr>
            <w:tcW w:w="662"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2.2</w:t>
            </w:r>
          </w:p>
        </w:tc>
        <w:tc>
          <w:tcPr>
            <w:tcW w:w="1103" w:type="dxa"/>
            <w:vMerge/>
            <w:tcBorders>
              <w:left w:val="single" w:sz="4" w:space="0" w:color="auto"/>
              <w:right w:val="single" w:sz="4" w:space="0" w:color="auto"/>
            </w:tcBorders>
            <w:vAlign w:val="center"/>
          </w:tcPr>
          <w:p w:rsidR="00506D69" w:rsidRDefault="00506D69">
            <w:pPr>
              <w:spacing w:line="360" w:lineRule="auto"/>
              <w:jc w:val="center"/>
              <w:rPr>
                <w:rFonts w:ascii="宋体" w:hAnsi="宋体"/>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rPr>
                <w:rFonts w:ascii="宋体" w:hAnsi="宋体" w:cs="宋体"/>
                <w:kern w:val="0"/>
                <w:szCs w:val="21"/>
              </w:rPr>
            </w:pPr>
            <w:r>
              <w:rPr>
                <w:rFonts w:ascii="宋体" w:hAnsi="宋体" w:cs="宋体" w:hint="eastAsia"/>
                <w:kern w:val="0"/>
                <w:szCs w:val="21"/>
              </w:rPr>
              <w:t>评委根据投标产品的市场占有率、信用度以及对投标产品品牌质量和服务的了解，产品</w:t>
            </w:r>
            <w:r>
              <w:rPr>
                <w:rFonts w:ascii="宋体" w:hAnsi="宋体" w:cs="宋体" w:hint="eastAsia"/>
                <w:szCs w:val="21"/>
              </w:rPr>
              <w:t>稳定性、可靠性</w:t>
            </w:r>
            <w:r>
              <w:rPr>
                <w:rFonts w:ascii="宋体" w:hAnsi="宋体" w:cs="宋体" w:hint="eastAsia"/>
                <w:kern w:val="0"/>
                <w:szCs w:val="21"/>
              </w:rPr>
              <w:t>对投标产品进行综合评价评分，产品</w:t>
            </w:r>
            <w:r>
              <w:rPr>
                <w:rFonts w:ascii="宋体" w:hAnsi="宋体" w:cs="宋体" w:hint="eastAsia"/>
                <w:szCs w:val="21"/>
              </w:rPr>
              <w:t>稳定性、可靠性强得6分，</w:t>
            </w:r>
            <w:r>
              <w:rPr>
                <w:rFonts w:ascii="宋体" w:hAnsi="宋体" w:cs="宋体" w:hint="eastAsia"/>
                <w:kern w:val="0"/>
                <w:szCs w:val="21"/>
              </w:rPr>
              <w:t>产品</w:t>
            </w:r>
            <w:r>
              <w:rPr>
                <w:rFonts w:ascii="宋体" w:hAnsi="宋体" w:cs="宋体" w:hint="eastAsia"/>
                <w:szCs w:val="21"/>
              </w:rPr>
              <w:t>稳定性、可靠性较强得3分，差得1分。</w:t>
            </w:r>
          </w:p>
        </w:tc>
        <w:tc>
          <w:tcPr>
            <w:tcW w:w="761"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cs="宋体"/>
                <w:kern w:val="0"/>
                <w:szCs w:val="21"/>
              </w:rPr>
            </w:pPr>
            <w:r>
              <w:rPr>
                <w:rFonts w:ascii="宋体" w:hAnsi="宋体" w:cs="宋体" w:hint="eastAsia"/>
                <w:kern w:val="0"/>
                <w:szCs w:val="21"/>
              </w:rPr>
              <w:t>6</w:t>
            </w:r>
          </w:p>
        </w:tc>
      </w:tr>
      <w:tr w:rsidR="00506D69">
        <w:trPr>
          <w:trHeight w:val="44"/>
          <w:tblHeader/>
        </w:trPr>
        <w:tc>
          <w:tcPr>
            <w:tcW w:w="662"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3.1</w:t>
            </w:r>
          </w:p>
        </w:tc>
        <w:tc>
          <w:tcPr>
            <w:tcW w:w="1103" w:type="dxa"/>
            <w:vMerge w:val="restart"/>
            <w:tcBorders>
              <w:left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服务</w:t>
            </w:r>
          </w:p>
        </w:tc>
        <w:tc>
          <w:tcPr>
            <w:tcW w:w="6886"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rPr>
                <w:rFonts w:ascii="宋体" w:hAnsi="宋体"/>
                <w:szCs w:val="21"/>
              </w:rPr>
            </w:pPr>
            <w:r>
              <w:rPr>
                <w:rFonts w:ascii="宋体" w:hAnsi="宋体" w:cs="宋体"/>
                <w:color w:val="000000"/>
              </w:rPr>
              <w:t>评委根据供应商提供的售后服务方案进行比较。售后服务方案完整、论述清晰且保障性、可实施性强（须至少包含服务体系、服务内容、故障解决方案、专业技术人员保障、培训方案）得</w:t>
            </w:r>
            <w:r>
              <w:rPr>
                <w:rFonts w:ascii="宋体" w:hAnsi="宋体" w:cs="宋体" w:hint="eastAsia"/>
                <w:color w:val="000000"/>
              </w:rPr>
              <w:t>8</w:t>
            </w:r>
            <w:r>
              <w:rPr>
                <w:rFonts w:ascii="宋体" w:hAnsi="宋体" w:cs="宋体"/>
                <w:color w:val="000000"/>
              </w:rPr>
              <w:t>分，售后服务方案完整性、保障性及可实施性一般得</w:t>
            </w:r>
            <w:r>
              <w:rPr>
                <w:rFonts w:ascii="宋体" w:hAnsi="宋体" w:cs="宋体" w:hint="eastAsia"/>
                <w:color w:val="000000"/>
              </w:rPr>
              <w:t>4</w:t>
            </w:r>
            <w:r>
              <w:rPr>
                <w:rFonts w:ascii="宋体" w:hAnsi="宋体" w:cs="宋体"/>
                <w:color w:val="000000"/>
              </w:rPr>
              <w:t>分，售后服务方案完整性、保障性及可实施性较差得</w:t>
            </w:r>
            <w:r>
              <w:rPr>
                <w:rFonts w:eastAsia="Times New Roman"/>
                <w:color w:val="000000"/>
              </w:rPr>
              <w:t>1</w:t>
            </w:r>
            <w:r>
              <w:rPr>
                <w:rFonts w:ascii="宋体" w:hAnsi="宋体" w:cs="宋体"/>
                <w:color w:val="000000"/>
              </w:rPr>
              <w:t>分。未提供售后服务方案的不得分。</w:t>
            </w:r>
          </w:p>
        </w:tc>
        <w:tc>
          <w:tcPr>
            <w:tcW w:w="761"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8</w:t>
            </w:r>
          </w:p>
        </w:tc>
      </w:tr>
      <w:tr w:rsidR="00506D69">
        <w:trPr>
          <w:trHeight w:val="726"/>
          <w:tblHeader/>
        </w:trPr>
        <w:tc>
          <w:tcPr>
            <w:tcW w:w="662" w:type="dxa"/>
            <w:tcBorders>
              <w:top w:val="single" w:sz="4" w:space="0" w:color="auto"/>
              <w:left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3.2</w:t>
            </w:r>
          </w:p>
        </w:tc>
        <w:tc>
          <w:tcPr>
            <w:tcW w:w="1103" w:type="dxa"/>
            <w:vMerge/>
            <w:tcBorders>
              <w:left w:val="single" w:sz="4" w:space="0" w:color="auto"/>
              <w:right w:val="single" w:sz="4" w:space="0" w:color="auto"/>
            </w:tcBorders>
            <w:vAlign w:val="center"/>
          </w:tcPr>
          <w:p w:rsidR="00506D69" w:rsidRDefault="00506D69">
            <w:pPr>
              <w:spacing w:line="360" w:lineRule="auto"/>
              <w:jc w:val="center"/>
              <w:rPr>
                <w:rFonts w:ascii="宋体" w:hAnsi="宋体"/>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rPr>
                <w:rFonts w:ascii="宋体" w:hAnsi="宋体"/>
                <w:szCs w:val="21"/>
              </w:rPr>
            </w:pPr>
            <w:r>
              <w:rPr>
                <w:rFonts w:ascii="宋体" w:hAnsi="宋体" w:cs="宋体"/>
                <w:color w:val="000000"/>
              </w:rPr>
              <w:t>故障服务</w:t>
            </w:r>
            <w:r>
              <w:rPr>
                <w:rFonts w:eastAsia="Times New Roman"/>
                <w:color w:val="000000"/>
              </w:rPr>
              <w:t>30</w:t>
            </w:r>
            <w:r>
              <w:rPr>
                <w:rFonts w:ascii="宋体" w:hAnsi="宋体" w:cs="宋体"/>
                <w:color w:val="000000"/>
              </w:rPr>
              <w:t>分钟内响应，</w:t>
            </w:r>
            <w:r>
              <w:rPr>
                <w:rFonts w:eastAsia="Times New Roman"/>
                <w:color w:val="000000"/>
              </w:rPr>
              <w:t>2</w:t>
            </w:r>
            <w:r>
              <w:rPr>
                <w:rFonts w:ascii="宋体" w:hAnsi="宋体" w:cs="宋体"/>
                <w:color w:val="000000"/>
              </w:rPr>
              <w:t>小时内到达现场得</w:t>
            </w:r>
            <w:r>
              <w:rPr>
                <w:rFonts w:ascii="宋体" w:hAnsi="宋体" w:cs="宋体" w:hint="eastAsia"/>
                <w:color w:val="000000"/>
              </w:rPr>
              <w:t>6</w:t>
            </w:r>
            <w:r>
              <w:rPr>
                <w:rFonts w:ascii="宋体" w:hAnsi="宋体" w:cs="宋体"/>
                <w:color w:val="000000"/>
              </w:rPr>
              <w:t>分；故障服务响应时间超过</w:t>
            </w:r>
            <w:r>
              <w:rPr>
                <w:rFonts w:eastAsia="Times New Roman"/>
                <w:color w:val="000000"/>
              </w:rPr>
              <w:t>30</w:t>
            </w:r>
            <w:r>
              <w:rPr>
                <w:rFonts w:ascii="宋体" w:hAnsi="宋体" w:cs="宋体"/>
                <w:color w:val="000000"/>
              </w:rPr>
              <w:t>分钟响应，</w:t>
            </w:r>
            <w:r>
              <w:rPr>
                <w:rFonts w:eastAsia="Times New Roman"/>
                <w:color w:val="000000"/>
              </w:rPr>
              <w:t>2-8</w:t>
            </w:r>
            <w:r>
              <w:rPr>
                <w:rFonts w:ascii="宋体" w:hAnsi="宋体" w:cs="宋体"/>
                <w:color w:val="000000"/>
              </w:rPr>
              <w:t>小时内到达现场得</w:t>
            </w:r>
            <w:r>
              <w:rPr>
                <w:rFonts w:ascii="宋体" w:hAnsi="宋体" w:cs="宋体" w:hint="eastAsia"/>
                <w:color w:val="000000"/>
              </w:rPr>
              <w:t>3</w:t>
            </w:r>
            <w:r>
              <w:rPr>
                <w:rFonts w:ascii="宋体" w:hAnsi="宋体" w:cs="宋体"/>
                <w:color w:val="000000"/>
              </w:rPr>
              <w:t>分；</w:t>
            </w:r>
            <w:r>
              <w:rPr>
                <w:rFonts w:eastAsia="Times New Roman"/>
                <w:color w:val="000000"/>
              </w:rPr>
              <w:t>8</w:t>
            </w:r>
            <w:r>
              <w:rPr>
                <w:rFonts w:ascii="宋体" w:hAnsi="宋体" w:cs="宋体"/>
                <w:color w:val="000000"/>
              </w:rPr>
              <w:t>小时以上到达现场不</w:t>
            </w:r>
            <w:r>
              <w:rPr>
                <w:color w:val="000000"/>
              </w:rPr>
              <w:t>得分。（提供承诺书，不提供不得分）</w:t>
            </w:r>
          </w:p>
        </w:tc>
        <w:tc>
          <w:tcPr>
            <w:tcW w:w="761" w:type="dxa"/>
            <w:tcBorders>
              <w:top w:val="single" w:sz="4" w:space="0" w:color="auto"/>
              <w:left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6</w:t>
            </w:r>
          </w:p>
        </w:tc>
      </w:tr>
      <w:tr w:rsidR="00506D69">
        <w:trPr>
          <w:trHeight w:val="44"/>
          <w:tblHeader/>
        </w:trPr>
        <w:tc>
          <w:tcPr>
            <w:tcW w:w="662" w:type="dxa"/>
            <w:tcBorders>
              <w:top w:val="single" w:sz="4" w:space="0" w:color="auto"/>
              <w:left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4</w:t>
            </w:r>
          </w:p>
        </w:tc>
        <w:tc>
          <w:tcPr>
            <w:tcW w:w="1103" w:type="dxa"/>
            <w:tcBorders>
              <w:top w:val="single" w:sz="4" w:space="0" w:color="auto"/>
              <w:left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业绩</w:t>
            </w:r>
          </w:p>
        </w:tc>
        <w:tc>
          <w:tcPr>
            <w:tcW w:w="6886" w:type="dxa"/>
            <w:tcBorders>
              <w:top w:val="single" w:sz="4" w:space="0" w:color="auto"/>
              <w:left w:val="single" w:sz="4" w:space="0" w:color="auto"/>
              <w:bottom w:val="single" w:sz="4" w:space="0" w:color="auto"/>
              <w:right w:val="single" w:sz="4" w:space="0" w:color="auto"/>
            </w:tcBorders>
            <w:vAlign w:val="center"/>
          </w:tcPr>
          <w:p w:rsidR="00506D69" w:rsidRDefault="006C2898">
            <w:pPr>
              <w:pStyle w:val="a5"/>
              <w:rPr>
                <w:rFonts w:ascii="宋体" w:hAnsi="宋体"/>
                <w:szCs w:val="21"/>
              </w:rPr>
            </w:pPr>
            <w:r>
              <w:rPr>
                <w:rFonts w:ascii="宋体" w:hAnsi="宋体" w:hint="eastAsia"/>
                <w:szCs w:val="21"/>
              </w:rPr>
              <w:t>提供自2019年1月1日以来投标人完成的类似合同，</w:t>
            </w:r>
            <w:r>
              <w:rPr>
                <w:rFonts w:ascii="宋体" w:hAnsi="宋体" w:cs="宋体" w:hint="eastAsia"/>
                <w:szCs w:val="21"/>
              </w:rPr>
              <w:t>每提供一个得2分，满分10分。</w:t>
            </w:r>
          </w:p>
        </w:tc>
        <w:tc>
          <w:tcPr>
            <w:tcW w:w="761" w:type="dxa"/>
            <w:tcBorders>
              <w:top w:val="single" w:sz="4" w:space="0" w:color="auto"/>
              <w:left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10</w:t>
            </w:r>
          </w:p>
        </w:tc>
      </w:tr>
      <w:tr w:rsidR="00506D69">
        <w:trPr>
          <w:trHeight w:val="284"/>
          <w:tblHeader/>
        </w:trPr>
        <w:tc>
          <w:tcPr>
            <w:tcW w:w="1765" w:type="dxa"/>
            <w:gridSpan w:val="2"/>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合计</w:t>
            </w:r>
          </w:p>
        </w:tc>
        <w:tc>
          <w:tcPr>
            <w:tcW w:w="7647" w:type="dxa"/>
            <w:gridSpan w:val="2"/>
            <w:tcBorders>
              <w:top w:val="single" w:sz="4" w:space="0" w:color="auto"/>
              <w:left w:val="single" w:sz="4" w:space="0" w:color="auto"/>
              <w:bottom w:val="single" w:sz="4" w:space="0" w:color="auto"/>
              <w:right w:val="single" w:sz="4" w:space="0" w:color="auto"/>
            </w:tcBorders>
            <w:vAlign w:val="center"/>
          </w:tcPr>
          <w:p w:rsidR="00506D69" w:rsidRDefault="006C2898">
            <w:pPr>
              <w:spacing w:line="360" w:lineRule="auto"/>
              <w:jc w:val="center"/>
              <w:rPr>
                <w:rFonts w:ascii="宋体" w:hAnsi="宋体"/>
                <w:szCs w:val="21"/>
              </w:rPr>
            </w:pPr>
            <w:r>
              <w:rPr>
                <w:rFonts w:ascii="宋体" w:hAnsi="宋体" w:hint="eastAsia"/>
                <w:szCs w:val="21"/>
              </w:rPr>
              <w:t>100分</w:t>
            </w:r>
          </w:p>
        </w:tc>
      </w:tr>
    </w:tbl>
    <w:p w:rsidR="00506D69" w:rsidRDefault="006C2898">
      <w:pPr>
        <w:tabs>
          <w:tab w:val="left" w:pos="216"/>
        </w:tabs>
        <w:spacing w:line="360" w:lineRule="auto"/>
        <w:ind w:firstLineChars="200" w:firstLine="420"/>
        <w:jc w:val="left"/>
        <w:rPr>
          <w:u w:val="single"/>
        </w:rPr>
      </w:pPr>
      <w:r>
        <w:rPr>
          <w:rFonts w:hint="eastAsia"/>
          <w:u w:val="single"/>
        </w:rPr>
        <w:tab/>
      </w:r>
      <w:r>
        <w:rPr>
          <w:u w:val="single"/>
        </w:rPr>
        <w:t>说明：</w:t>
      </w:r>
    </w:p>
    <w:p w:rsidR="00506D69" w:rsidRDefault="006C2898">
      <w:pPr>
        <w:numPr>
          <w:ilvl w:val="255"/>
          <w:numId w:val="0"/>
        </w:numPr>
        <w:spacing w:line="360" w:lineRule="auto"/>
        <w:ind w:firstLineChars="200" w:firstLine="420"/>
        <w:rPr>
          <w:szCs w:val="21"/>
          <w:u w:val="single"/>
        </w:rPr>
      </w:pPr>
      <w:r>
        <w:rPr>
          <w:szCs w:val="21"/>
          <w:u w:val="single"/>
        </w:rPr>
        <w:lastRenderedPageBreak/>
        <w:t>所有认证、证明和业绩均需提供有效的复印件（扫描件），原件备查。</w:t>
      </w:r>
    </w:p>
    <w:p w:rsidR="00506D69" w:rsidRDefault="006C2898">
      <w:pPr>
        <w:spacing w:line="360" w:lineRule="auto"/>
        <w:ind w:firstLineChars="200" w:firstLine="420"/>
        <w:rPr>
          <w:szCs w:val="21"/>
          <w:u w:val="single"/>
        </w:rPr>
      </w:pPr>
      <w:r>
        <w:rPr>
          <w:szCs w:val="21"/>
          <w:u w:val="single"/>
        </w:rPr>
        <w:t>2.</w:t>
      </w:r>
      <w:r>
        <w:rPr>
          <w:szCs w:val="21"/>
          <w:u w:val="single"/>
        </w:rPr>
        <w:t>小微企业价格扣除</w:t>
      </w:r>
    </w:p>
    <w:p w:rsidR="00506D69" w:rsidRDefault="006C2898">
      <w:pPr>
        <w:spacing w:line="360" w:lineRule="auto"/>
        <w:rPr>
          <w:szCs w:val="21"/>
          <w:u w:val="single"/>
        </w:rPr>
      </w:pPr>
      <w:r>
        <w:rPr>
          <w:szCs w:val="21"/>
          <w:u w:val="single"/>
        </w:rPr>
        <w:t>2.1</w:t>
      </w:r>
      <w:r>
        <w:rPr>
          <w:szCs w:val="21"/>
          <w:u w:val="single"/>
        </w:rPr>
        <w:t>对于专门面向中小企业或小型、微型企业的项目，只面向中小企业或小型、微型企业采购。对于非专门面向中小企业的项目，对小型和微型企业的价格给予</w:t>
      </w:r>
      <w:r>
        <w:rPr>
          <w:szCs w:val="21"/>
          <w:u w:val="single"/>
        </w:rPr>
        <w:t>10%</w:t>
      </w:r>
      <w:r>
        <w:rPr>
          <w:szCs w:val="21"/>
          <w:u w:val="single"/>
        </w:rPr>
        <w:t>的扣除，用扣除后的价格参与评审。</w:t>
      </w:r>
    </w:p>
    <w:p w:rsidR="00506D69" w:rsidRDefault="006C2898">
      <w:pPr>
        <w:spacing w:line="360" w:lineRule="auto"/>
        <w:rPr>
          <w:szCs w:val="21"/>
          <w:u w:val="single"/>
        </w:rPr>
      </w:pPr>
      <w:r>
        <w:rPr>
          <w:szCs w:val="21"/>
          <w:u w:val="single"/>
        </w:rPr>
        <w:t>2.2</w:t>
      </w:r>
      <w:r>
        <w:rPr>
          <w:szCs w:val="21"/>
          <w:u w:val="single"/>
        </w:rPr>
        <w:t>大中型企业和其他自然人、法人或者其他组织与小型、微型企业组成联合体共同参加投标，如果联合协议中约定，小型、微型企业的协议合同金额占到联合体协议合同总金额</w:t>
      </w:r>
      <w:r>
        <w:rPr>
          <w:szCs w:val="21"/>
          <w:u w:val="single"/>
        </w:rPr>
        <w:t>30%</w:t>
      </w:r>
      <w:r>
        <w:rPr>
          <w:szCs w:val="21"/>
          <w:u w:val="single"/>
        </w:rPr>
        <w:t>以上的，给予联合体</w:t>
      </w:r>
      <w:r>
        <w:rPr>
          <w:szCs w:val="21"/>
          <w:u w:val="single"/>
        </w:rPr>
        <w:t>2%</w:t>
      </w:r>
      <w:r>
        <w:rPr>
          <w:szCs w:val="21"/>
          <w:u w:val="single"/>
        </w:rPr>
        <w:t>的价格扣除。联合体各方均为小型、微型企业的，联合体视同为小型、微型企业给予</w:t>
      </w:r>
      <w:r>
        <w:rPr>
          <w:szCs w:val="21"/>
          <w:u w:val="single"/>
        </w:rPr>
        <w:t>10%</w:t>
      </w:r>
      <w:r>
        <w:rPr>
          <w:szCs w:val="21"/>
          <w:u w:val="single"/>
        </w:rPr>
        <w:t>价格扣除，用扣除后的价格参与评审。组成联合体的大中型企业和其他自然人、法人或者其他组织，与小型、微型企业之间不得存在投资关系。</w:t>
      </w:r>
    </w:p>
    <w:p w:rsidR="00506D69" w:rsidRDefault="006C2898">
      <w:pPr>
        <w:spacing w:line="360" w:lineRule="auto"/>
        <w:ind w:firstLineChars="200" w:firstLine="420"/>
        <w:rPr>
          <w:szCs w:val="21"/>
          <w:u w:val="single"/>
        </w:rPr>
      </w:pPr>
      <w:r>
        <w:rPr>
          <w:szCs w:val="21"/>
          <w:u w:val="single"/>
        </w:rPr>
        <w:t>3.</w:t>
      </w:r>
      <w:r>
        <w:rPr>
          <w:szCs w:val="21"/>
          <w:u w:val="single"/>
        </w:rPr>
        <w:t>监狱和戒毒企业的价格扣除</w:t>
      </w:r>
    </w:p>
    <w:p w:rsidR="00506D69" w:rsidRDefault="006C2898">
      <w:pPr>
        <w:spacing w:line="360" w:lineRule="auto"/>
        <w:rPr>
          <w:szCs w:val="21"/>
          <w:u w:val="single"/>
        </w:rPr>
      </w:pPr>
      <w:r>
        <w:rPr>
          <w:szCs w:val="21"/>
          <w:u w:val="single"/>
        </w:rPr>
        <w:t xml:space="preserve">3.1 </w:t>
      </w:r>
      <w:r>
        <w:rPr>
          <w:szCs w:val="21"/>
          <w:u w:val="single"/>
        </w:rPr>
        <w:t>本项目对监狱和戒毒企业，给予</w:t>
      </w:r>
      <w:r>
        <w:rPr>
          <w:szCs w:val="21"/>
          <w:u w:val="single"/>
        </w:rPr>
        <w:t>10%</w:t>
      </w:r>
      <w:r>
        <w:rPr>
          <w:szCs w:val="21"/>
          <w:u w:val="single"/>
        </w:rPr>
        <w:t>的价格扣除，用扣除后的价格参与评审。</w:t>
      </w:r>
    </w:p>
    <w:p w:rsidR="00506D69" w:rsidRDefault="006C2898">
      <w:pPr>
        <w:spacing w:line="360" w:lineRule="auto"/>
        <w:rPr>
          <w:szCs w:val="21"/>
          <w:u w:val="single"/>
        </w:rPr>
      </w:pPr>
      <w:r>
        <w:rPr>
          <w:szCs w:val="21"/>
          <w:u w:val="single"/>
        </w:rPr>
        <w:t xml:space="preserve">3.2 </w:t>
      </w:r>
      <w:r>
        <w:rPr>
          <w:szCs w:val="21"/>
          <w:u w:val="single"/>
        </w:rPr>
        <w:t>监狱企业需提供由省级以上监狱管理局、戒毒管理局（含新疆生产建设兵团）出具的属于监狱企业的证明文件。</w:t>
      </w:r>
    </w:p>
    <w:p w:rsidR="00506D69" w:rsidRDefault="006C2898">
      <w:pPr>
        <w:spacing w:line="360" w:lineRule="auto"/>
        <w:rPr>
          <w:szCs w:val="21"/>
          <w:u w:val="single"/>
        </w:rPr>
      </w:pPr>
      <w:r>
        <w:rPr>
          <w:szCs w:val="21"/>
          <w:u w:val="single"/>
        </w:rPr>
        <w:t xml:space="preserve">3.3 </w:t>
      </w:r>
      <w:r>
        <w:rPr>
          <w:szCs w:val="21"/>
          <w:u w:val="single"/>
        </w:rPr>
        <w:t>监狱企业标准请参照《关于政府采购支持监狱企业发展有关问题的通知》（财库〔</w:t>
      </w:r>
      <w:r>
        <w:rPr>
          <w:szCs w:val="21"/>
          <w:u w:val="single"/>
        </w:rPr>
        <w:t>2014</w:t>
      </w:r>
      <w:r>
        <w:rPr>
          <w:szCs w:val="21"/>
          <w:u w:val="single"/>
        </w:rPr>
        <w:t>〕</w:t>
      </w:r>
      <w:r>
        <w:rPr>
          <w:szCs w:val="21"/>
          <w:u w:val="single"/>
        </w:rPr>
        <w:t>68</w:t>
      </w:r>
      <w:r>
        <w:rPr>
          <w:szCs w:val="21"/>
          <w:u w:val="single"/>
        </w:rPr>
        <w:t>号）。</w:t>
      </w:r>
    </w:p>
    <w:p w:rsidR="00506D69" w:rsidRDefault="006C2898">
      <w:pPr>
        <w:spacing w:line="360" w:lineRule="auto"/>
        <w:ind w:firstLineChars="200" w:firstLine="420"/>
        <w:rPr>
          <w:szCs w:val="21"/>
          <w:u w:val="single"/>
        </w:rPr>
      </w:pPr>
      <w:r>
        <w:rPr>
          <w:szCs w:val="21"/>
          <w:u w:val="single"/>
        </w:rPr>
        <w:t>4.</w:t>
      </w:r>
      <w:r>
        <w:rPr>
          <w:szCs w:val="21"/>
          <w:u w:val="single"/>
        </w:rPr>
        <w:t>残疾人福利性单位的价格扣除</w:t>
      </w:r>
    </w:p>
    <w:p w:rsidR="00506D69" w:rsidRDefault="006C2898">
      <w:pPr>
        <w:spacing w:line="360" w:lineRule="auto"/>
        <w:rPr>
          <w:szCs w:val="21"/>
          <w:u w:val="single"/>
        </w:rPr>
      </w:pPr>
      <w:r>
        <w:rPr>
          <w:szCs w:val="21"/>
          <w:u w:val="single"/>
        </w:rPr>
        <w:t xml:space="preserve">4.1 </w:t>
      </w:r>
      <w:r>
        <w:rPr>
          <w:szCs w:val="21"/>
          <w:u w:val="single"/>
        </w:rPr>
        <w:t>本项目对残疾人福利性单位，给予</w:t>
      </w:r>
      <w:r>
        <w:rPr>
          <w:szCs w:val="21"/>
          <w:u w:val="single"/>
        </w:rPr>
        <w:t>10%</w:t>
      </w:r>
      <w:r>
        <w:rPr>
          <w:szCs w:val="21"/>
          <w:u w:val="single"/>
        </w:rPr>
        <w:t>的价格扣除，用扣除后的价格参与评审。</w:t>
      </w:r>
    </w:p>
    <w:p w:rsidR="00506D69" w:rsidRDefault="006C2898">
      <w:pPr>
        <w:spacing w:line="360" w:lineRule="auto"/>
        <w:rPr>
          <w:szCs w:val="21"/>
          <w:u w:val="single"/>
        </w:rPr>
      </w:pPr>
      <w:r>
        <w:rPr>
          <w:szCs w:val="21"/>
          <w:u w:val="single"/>
        </w:rPr>
        <w:t xml:space="preserve">4.2 </w:t>
      </w:r>
      <w:r>
        <w:rPr>
          <w:szCs w:val="21"/>
          <w:u w:val="single"/>
        </w:rPr>
        <w:t>残疾人福利性单位需提供《残疾人福利性单位声明函》</w:t>
      </w:r>
    </w:p>
    <w:p w:rsidR="00506D69" w:rsidRDefault="006C2898">
      <w:pPr>
        <w:spacing w:line="360" w:lineRule="auto"/>
        <w:rPr>
          <w:szCs w:val="21"/>
          <w:u w:val="single"/>
        </w:rPr>
      </w:pPr>
      <w:r>
        <w:rPr>
          <w:szCs w:val="21"/>
          <w:u w:val="single"/>
        </w:rPr>
        <w:t xml:space="preserve">4.3 </w:t>
      </w:r>
      <w:r>
        <w:rPr>
          <w:szCs w:val="21"/>
          <w:u w:val="single"/>
        </w:rPr>
        <w:t>残疾人福利性单位标准请参照《关于促进残疾人就业政府采购政策的通知》（财库〔</w:t>
      </w:r>
      <w:r>
        <w:rPr>
          <w:szCs w:val="21"/>
          <w:u w:val="single"/>
        </w:rPr>
        <w:t>2017</w:t>
      </w:r>
      <w:r>
        <w:rPr>
          <w:szCs w:val="21"/>
          <w:u w:val="single"/>
        </w:rPr>
        <w:t>〕</w:t>
      </w:r>
      <w:r>
        <w:rPr>
          <w:szCs w:val="21"/>
          <w:u w:val="single"/>
        </w:rPr>
        <w:t>141</w:t>
      </w:r>
      <w:r>
        <w:rPr>
          <w:szCs w:val="21"/>
          <w:u w:val="single"/>
        </w:rPr>
        <w:t>号）。</w:t>
      </w:r>
    </w:p>
    <w:p w:rsidR="00506D69" w:rsidRDefault="006C2898">
      <w:pPr>
        <w:spacing w:line="360" w:lineRule="auto"/>
        <w:ind w:firstLineChars="200" w:firstLine="420"/>
        <w:rPr>
          <w:szCs w:val="21"/>
          <w:u w:val="single"/>
        </w:rPr>
      </w:pPr>
      <w:r>
        <w:rPr>
          <w:szCs w:val="21"/>
          <w:u w:val="single"/>
        </w:rPr>
        <w:t xml:space="preserve">5. </w:t>
      </w:r>
      <w:r>
        <w:rPr>
          <w:szCs w:val="21"/>
          <w:u w:val="single"/>
        </w:rPr>
        <w:t>监狱企业、残疾人福利性单位属于小型、微型企业的，不重复享受政策。</w:t>
      </w:r>
    </w:p>
    <w:p w:rsidR="00506D69" w:rsidRDefault="00506D69">
      <w:pPr>
        <w:pStyle w:val="a0"/>
        <w:ind w:left="1470" w:right="1470"/>
        <w:rPr>
          <w:sz w:val="21"/>
          <w:szCs w:val="21"/>
          <w:u w:val="single"/>
        </w:rPr>
      </w:pPr>
    </w:p>
    <w:p w:rsidR="00506D69" w:rsidRDefault="00506D69">
      <w:pPr>
        <w:pStyle w:val="a0"/>
        <w:ind w:left="1470" w:right="1470"/>
        <w:rPr>
          <w:sz w:val="21"/>
          <w:szCs w:val="21"/>
          <w:u w:val="single"/>
        </w:rPr>
      </w:pPr>
    </w:p>
    <w:p w:rsidR="00506D69" w:rsidRDefault="00506D69">
      <w:pPr>
        <w:pStyle w:val="a0"/>
        <w:ind w:left="1470" w:right="1470"/>
        <w:rPr>
          <w:sz w:val="21"/>
          <w:szCs w:val="21"/>
          <w:u w:val="single"/>
        </w:rPr>
      </w:pPr>
    </w:p>
    <w:p w:rsidR="00506D69" w:rsidRDefault="00506D69">
      <w:pPr>
        <w:pStyle w:val="a0"/>
        <w:ind w:left="1470" w:right="1470"/>
        <w:rPr>
          <w:sz w:val="21"/>
          <w:szCs w:val="21"/>
          <w:u w:val="single"/>
        </w:rPr>
      </w:pPr>
    </w:p>
    <w:p w:rsidR="00506D69" w:rsidRDefault="00506D69">
      <w:pPr>
        <w:pStyle w:val="a0"/>
        <w:ind w:left="1470" w:right="1470"/>
        <w:rPr>
          <w:sz w:val="21"/>
          <w:szCs w:val="21"/>
          <w:u w:val="single"/>
        </w:rPr>
      </w:pPr>
    </w:p>
    <w:p w:rsidR="00506D69" w:rsidRDefault="00506D69">
      <w:pPr>
        <w:pStyle w:val="a0"/>
        <w:ind w:left="1470" w:right="1470"/>
        <w:rPr>
          <w:sz w:val="21"/>
          <w:szCs w:val="21"/>
          <w:u w:val="single"/>
        </w:rPr>
      </w:pPr>
    </w:p>
    <w:p w:rsidR="00506D69" w:rsidRDefault="00506D69">
      <w:pPr>
        <w:pStyle w:val="a0"/>
        <w:ind w:left="1470" w:right="1470"/>
        <w:rPr>
          <w:sz w:val="21"/>
          <w:szCs w:val="21"/>
          <w:u w:val="single"/>
        </w:rPr>
      </w:pPr>
    </w:p>
    <w:p w:rsidR="00506D69" w:rsidRDefault="00506D69">
      <w:pPr>
        <w:pStyle w:val="aa"/>
        <w:ind w:firstLine="420"/>
      </w:pPr>
    </w:p>
    <w:p w:rsidR="00506D69" w:rsidRDefault="006C2898">
      <w:pPr>
        <w:numPr>
          <w:ilvl w:val="0"/>
          <w:numId w:val="4"/>
        </w:numPr>
        <w:autoSpaceDE w:val="0"/>
        <w:autoSpaceDN w:val="0"/>
        <w:adjustRightInd w:val="0"/>
        <w:spacing w:line="360" w:lineRule="auto"/>
        <w:jc w:val="center"/>
        <w:rPr>
          <w:rFonts w:ascii="宋体" w:hAnsi="宋体"/>
          <w:b/>
          <w:sz w:val="36"/>
          <w:szCs w:val="36"/>
        </w:rPr>
      </w:pPr>
      <w:r>
        <w:rPr>
          <w:rFonts w:ascii="宋体" w:hAnsi="宋体" w:hint="eastAsia"/>
          <w:b/>
          <w:sz w:val="36"/>
          <w:szCs w:val="36"/>
        </w:rPr>
        <w:lastRenderedPageBreak/>
        <w:t>、采购需求</w:t>
      </w:r>
    </w:p>
    <w:p w:rsidR="00506D69" w:rsidRDefault="006C2898">
      <w:pPr>
        <w:autoSpaceDE w:val="0"/>
        <w:autoSpaceDN w:val="0"/>
        <w:adjustRightInd w:val="0"/>
        <w:spacing w:line="360" w:lineRule="auto"/>
        <w:rPr>
          <w:rFonts w:ascii="宋体" w:hAnsi="宋体"/>
          <w:b/>
          <w:szCs w:val="21"/>
        </w:rPr>
      </w:pPr>
      <w:r>
        <w:rPr>
          <w:rFonts w:ascii="宋体" w:hAnsi="宋体" w:hint="eastAsia"/>
          <w:b/>
          <w:szCs w:val="21"/>
        </w:rPr>
        <w:t>采购设备数量和技术要求:</w:t>
      </w:r>
    </w:p>
    <w:p w:rsidR="00506D69" w:rsidRDefault="006C2898">
      <w:pPr>
        <w:pStyle w:val="aa"/>
        <w:numPr>
          <w:ilvl w:val="0"/>
          <w:numId w:val="5"/>
        </w:numPr>
        <w:ind w:firstLineChars="0"/>
        <w:rPr>
          <w:rFonts w:ascii="仿宋" w:eastAsia="仿宋" w:hAnsi="仿宋" w:cs="宋体"/>
          <w:szCs w:val="21"/>
        </w:rPr>
      </w:pPr>
      <w:r>
        <w:rPr>
          <w:rFonts w:ascii="仿宋" w:eastAsia="仿宋" w:hAnsi="仿宋" w:cs="宋体" w:hint="eastAsia"/>
          <w:szCs w:val="21"/>
          <w:lang w:val="en-US"/>
        </w:rPr>
        <w:t>个体空气</w:t>
      </w:r>
      <w:r>
        <w:rPr>
          <w:rFonts w:ascii="仿宋" w:eastAsia="仿宋" w:hAnsi="仿宋" w:cs="宋体" w:hint="eastAsia"/>
          <w:szCs w:val="21"/>
        </w:rPr>
        <w:t>采样器（</w:t>
      </w:r>
      <w:r>
        <w:rPr>
          <w:rFonts w:ascii="仿宋" w:eastAsia="仿宋" w:hAnsi="仿宋" w:cs="宋体" w:hint="eastAsia"/>
          <w:szCs w:val="21"/>
          <w:lang w:val="en-US"/>
        </w:rPr>
        <w:t>防爆</w:t>
      </w:r>
      <w:r>
        <w:rPr>
          <w:rFonts w:ascii="仿宋" w:eastAsia="仿宋" w:hAnsi="仿宋" w:cs="宋体" w:hint="eastAsia"/>
          <w:szCs w:val="21"/>
        </w:rPr>
        <w:t>）</w:t>
      </w:r>
    </w:p>
    <w:p w:rsidR="00506D69" w:rsidRDefault="006C2898">
      <w:pPr>
        <w:widowControl/>
        <w:spacing w:line="360" w:lineRule="auto"/>
        <w:jc w:val="left"/>
        <w:rPr>
          <w:rFonts w:ascii="仿宋" w:eastAsia="仿宋" w:hAnsi="仿宋" w:cs="仿宋"/>
          <w:szCs w:val="21"/>
        </w:rPr>
      </w:pPr>
      <w:r>
        <w:rPr>
          <w:rFonts w:hint="eastAsia"/>
        </w:rPr>
        <w:t>1</w:t>
      </w:r>
      <w:r>
        <w:rPr>
          <w:rFonts w:hint="eastAsia"/>
        </w:rPr>
        <w:t>）</w:t>
      </w:r>
      <w:r>
        <w:rPr>
          <w:rFonts w:ascii="仿宋" w:eastAsia="仿宋" w:hAnsi="仿宋" w:cs="仿宋" w:hint="eastAsia"/>
          <w:szCs w:val="21"/>
        </w:rPr>
        <w:t>四种采样模式：恒压高流、恒压低流，恒流高流、恒流低流；具有宽动态的流量范围，可实现高流量恒流恒压和低流量恒流恒压采样功能。</w:t>
      </w:r>
    </w:p>
    <w:p w:rsidR="00506D69" w:rsidRDefault="006C2898">
      <w:pPr>
        <w:spacing w:line="360" w:lineRule="auto"/>
        <w:jc w:val="left"/>
        <w:rPr>
          <w:rFonts w:ascii="仿宋" w:eastAsia="仿宋" w:hAnsi="仿宋" w:cs="仿宋"/>
          <w:color w:val="FF0000"/>
          <w:szCs w:val="21"/>
        </w:rPr>
      </w:pPr>
      <w:r>
        <w:rPr>
          <w:rFonts w:ascii="仿宋" w:eastAsia="仿宋" w:hAnsi="仿宋" w:cs="仿宋" w:hint="eastAsia"/>
          <w:szCs w:val="21"/>
        </w:rPr>
        <w:t>2）★流量范围：总流量范围：1-5100cc/min，高流量范围：450-5100cc/min，低流量范围：20-445cc/min.，能够达到粉尘、毒物的高低流量采样功能。既可以做个体粉尘，也可以做个体或定点毒物采样。</w:t>
      </w:r>
    </w:p>
    <w:p w:rsidR="00506D69" w:rsidRDefault="006C2898">
      <w:pPr>
        <w:widowControl/>
        <w:spacing w:line="360" w:lineRule="auto"/>
        <w:jc w:val="left"/>
        <w:rPr>
          <w:rFonts w:ascii="仿宋" w:eastAsia="仿宋" w:hAnsi="仿宋" w:cs="仿宋"/>
          <w:szCs w:val="21"/>
        </w:rPr>
      </w:pPr>
      <w:r>
        <w:rPr>
          <w:rFonts w:ascii="仿宋" w:eastAsia="仿宋" w:hAnsi="仿宋" w:cs="仿宋" w:hint="eastAsia"/>
          <w:szCs w:val="21"/>
        </w:rPr>
        <w:t>3）流量故障修复：具备自动自我检测功能，流量改变超过5%显示错误提示。</w:t>
      </w:r>
    </w:p>
    <w:p w:rsidR="00506D69" w:rsidRDefault="006C2898">
      <w:pPr>
        <w:widowControl/>
        <w:spacing w:line="360" w:lineRule="auto"/>
        <w:jc w:val="left"/>
        <w:rPr>
          <w:rFonts w:ascii="仿宋" w:eastAsia="仿宋" w:hAnsi="仿宋" w:cs="仿宋"/>
          <w:szCs w:val="21"/>
        </w:rPr>
      </w:pPr>
      <w:r>
        <w:rPr>
          <w:rFonts w:ascii="仿宋" w:eastAsia="仿宋" w:hAnsi="仿宋" w:cs="仿宋" w:hint="eastAsia"/>
          <w:szCs w:val="21"/>
        </w:rPr>
        <w:t>4）流量精度保证：高流量时耐背压40”H2O(10Ka），保证采样额精确性。</w:t>
      </w:r>
    </w:p>
    <w:p w:rsidR="00506D69" w:rsidRDefault="006C2898">
      <w:pPr>
        <w:widowControl/>
        <w:spacing w:line="360" w:lineRule="auto"/>
        <w:jc w:val="left"/>
        <w:rPr>
          <w:rFonts w:ascii="仿宋" w:eastAsia="仿宋" w:hAnsi="仿宋" w:cs="仿宋"/>
          <w:color w:val="FF0000"/>
          <w:szCs w:val="21"/>
        </w:rPr>
      </w:pPr>
      <w:r>
        <w:rPr>
          <w:rFonts w:ascii="仿宋" w:eastAsia="仿宋" w:hAnsi="仿宋" w:cs="仿宋" w:hint="eastAsia"/>
          <w:szCs w:val="21"/>
        </w:rPr>
        <w:t>5）大型背光显示界面：显示流量、采样时间、采样体积、背压、电池预期可采样时间、日期、时间、采样模式、电池剩余电量，背景灯。</w:t>
      </w:r>
    </w:p>
    <w:p w:rsidR="00506D69" w:rsidRDefault="006C2898">
      <w:pPr>
        <w:widowControl/>
        <w:spacing w:line="360" w:lineRule="auto"/>
        <w:jc w:val="left"/>
        <w:rPr>
          <w:rFonts w:ascii="仿宋" w:eastAsia="仿宋" w:hAnsi="仿宋" w:cs="仿宋"/>
          <w:szCs w:val="21"/>
        </w:rPr>
      </w:pPr>
      <w:r>
        <w:rPr>
          <w:rFonts w:ascii="仿宋" w:eastAsia="仿宋" w:hAnsi="仿宋" w:cs="仿宋" w:hint="eastAsia"/>
          <w:szCs w:val="21"/>
        </w:rPr>
        <w:t>6）操作时间：连续工作8小时以上。</w:t>
      </w:r>
    </w:p>
    <w:p w:rsidR="00506D69" w:rsidRDefault="006C2898">
      <w:pPr>
        <w:spacing w:line="360" w:lineRule="auto"/>
        <w:jc w:val="left"/>
        <w:rPr>
          <w:rFonts w:ascii="仿宋" w:eastAsia="仿宋" w:hAnsi="仿宋" w:cs="仿宋"/>
          <w:szCs w:val="21"/>
        </w:rPr>
      </w:pPr>
      <w:r>
        <w:rPr>
          <w:rFonts w:ascii="仿宋" w:eastAsia="仿宋" w:hAnsi="仿宋" w:cs="仿宋" w:hint="eastAsia"/>
          <w:szCs w:val="21"/>
        </w:rPr>
        <w:t>7)充电基座具有单台组、三台组、五台组同时充电。</w:t>
      </w:r>
    </w:p>
    <w:p w:rsidR="00506D69" w:rsidRDefault="006C2898">
      <w:pPr>
        <w:spacing w:line="360" w:lineRule="auto"/>
        <w:jc w:val="left"/>
        <w:rPr>
          <w:rFonts w:ascii="仿宋" w:eastAsia="仿宋" w:hAnsi="仿宋" w:cs="仿宋"/>
          <w:szCs w:val="21"/>
        </w:rPr>
      </w:pPr>
      <w:r>
        <w:rPr>
          <w:rFonts w:ascii="仿宋" w:eastAsia="仿宋" w:hAnsi="仿宋" w:cs="仿宋" w:hint="eastAsia"/>
          <w:szCs w:val="21"/>
        </w:rPr>
        <w:t>9)采样器仪器可连续使用8-12小时以上。</w:t>
      </w:r>
    </w:p>
    <w:p w:rsidR="00506D69" w:rsidRDefault="006C2898">
      <w:pPr>
        <w:widowControl/>
        <w:spacing w:line="360" w:lineRule="auto"/>
        <w:jc w:val="left"/>
        <w:rPr>
          <w:rFonts w:ascii="仿宋" w:eastAsia="仿宋" w:hAnsi="仿宋" w:cs="仿宋"/>
          <w:szCs w:val="21"/>
        </w:rPr>
      </w:pPr>
      <w:r>
        <w:rPr>
          <w:rFonts w:ascii="仿宋" w:eastAsia="仿宋" w:hAnsi="仿宋" w:cs="仿宋" w:hint="eastAsia"/>
          <w:szCs w:val="21"/>
        </w:rPr>
        <w:t>10)本质安全认证：ATEX、IECEx、CSA、FM标准均要符合。</w:t>
      </w:r>
    </w:p>
    <w:p w:rsidR="00506D69" w:rsidRDefault="006C2898">
      <w:pPr>
        <w:spacing w:line="360" w:lineRule="auto"/>
        <w:jc w:val="left"/>
        <w:rPr>
          <w:rFonts w:ascii="仿宋" w:eastAsia="仿宋" w:hAnsi="仿宋" w:cs="仿宋"/>
          <w:szCs w:val="21"/>
        </w:rPr>
      </w:pPr>
      <w:r>
        <w:rPr>
          <w:rFonts w:ascii="仿宋" w:eastAsia="仿宋" w:hAnsi="仿宋" w:cs="仿宋" w:hint="eastAsia"/>
          <w:szCs w:val="21"/>
        </w:rPr>
        <w:t>11)配有采样器、配套组件、呼尘切割器和定点采样支架等附件，包括：主机、充电基座及充电器1套，套管、连接软管1根，呼尘切割器1套，定点采样支架及采样器定制托盘1套，备用滤棉1包，高低流量切换扳手1个，数据分析软件1套，</w:t>
      </w:r>
      <w:r w:rsidR="00E05739">
        <w:rPr>
          <w:rFonts w:ascii="仿宋" w:eastAsia="仿宋" w:hAnsi="仿宋" w:cs="仿宋" w:hint="eastAsia"/>
          <w:szCs w:val="21"/>
        </w:rPr>
        <w:t>检定</w:t>
      </w:r>
      <w:r>
        <w:rPr>
          <w:rFonts w:ascii="仿宋" w:eastAsia="仿宋" w:hAnsi="仿宋" w:cs="仿宋" w:hint="eastAsia"/>
          <w:szCs w:val="21"/>
        </w:rPr>
        <w:t>报告1份。</w:t>
      </w:r>
    </w:p>
    <w:p w:rsidR="00506D69" w:rsidRDefault="00506D69">
      <w:pPr>
        <w:pStyle w:val="aa"/>
        <w:ind w:left="420" w:firstLineChars="0" w:firstLine="0"/>
        <w:rPr>
          <w:rFonts w:ascii="仿宋" w:eastAsia="仿宋" w:hAnsi="仿宋" w:cs="仿宋"/>
          <w:szCs w:val="21"/>
          <w:lang w:val="en-US"/>
        </w:rPr>
      </w:pPr>
    </w:p>
    <w:p w:rsidR="00506D69" w:rsidRDefault="00506D69">
      <w:pPr>
        <w:pStyle w:val="aa"/>
        <w:ind w:firstLineChars="0" w:firstLine="0"/>
        <w:rPr>
          <w:rFonts w:ascii="仿宋" w:eastAsia="仿宋" w:hAnsi="仿宋" w:cs="仿宋"/>
          <w:szCs w:val="21"/>
          <w:lang w:val="en-US"/>
        </w:rPr>
      </w:pPr>
    </w:p>
    <w:p w:rsidR="00506D69" w:rsidRDefault="006C2898">
      <w:pPr>
        <w:pStyle w:val="aa"/>
        <w:numPr>
          <w:ilvl w:val="0"/>
          <w:numId w:val="5"/>
        </w:numPr>
        <w:ind w:firstLineChars="0"/>
        <w:rPr>
          <w:rFonts w:ascii="仿宋" w:eastAsia="仿宋" w:hAnsi="仿宋" w:cs="宋体"/>
          <w:szCs w:val="21"/>
        </w:rPr>
      </w:pPr>
      <w:r>
        <w:rPr>
          <w:rFonts w:ascii="仿宋" w:eastAsia="仿宋" w:hAnsi="仿宋" w:cs="宋体" w:hint="eastAsia"/>
          <w:szCs w:val="21"/>
        </w:rPr>
        <w:t>个体噪声计量计（防爆）</w:t>
      </w:r>
    </w:p>
    <w:p w:rsidR="00506D69" w:rsidRDefault="006C2898">
      <w:pPr>
        <w:spacing w:line="360" w:lineRule="auto"/>
        <w:jc w:val="left"/>
        <w:rPr>
          <w:rFonts w:ascii="仿宋" w:eastAsia="仿宋" w:hAnsi="仿宋" w:cs="仿宋"/>
          <w:szCs w:val="21"/>
        </w:rPr>
      </w:pPr>
      <w:r>
        <w:rPr>
          <w:rFonts w:ascii="仿宋" w:eastAsia="仿宋" w:hAnsi="仿宋" w:cs="仿宋" w:hint="eastAsia"/>
          <w:szCs w:val="21"/>
        </w:rPr>
        <w:t>1）★测量范围：60-140dB，频率范围：20Hz-10KNz，频率计权：A/C/Z</w:t>
      </w:r>
    </w:p>
    <w:p w:rsidR="00506D69" w:rsidRDefault="006C2898">
      <w:pPr>
        <w:spacing w:line="360" w:lineRule="auto"/>
        <w:jc w:val="left"/>
        <w:rPr>
          <w:rFonts w:ascii="仿宋" w:eastAsia="仿宋" w:hAnsi="仿宋" w:cs="仿宋"/>
          <w:szCs w:val="21"/>
        </w:rPr>
      </w:pPr>
      <w:r>
        <w:rPr>
          <w:rFonts w:ascii="仿宋" w:eastAsia="仿宋" w:hAnsi="仿宋" w:cs="仿宋" w:hint="eastAsia"/>
          <w:szCs w:val="21"/>
        </w:rPr>
        <w:t>显示参数：LAVG/LEQ，SPL,MAX,MIN,SEL,SEL8，PSEL,LEPD,DOSE(%),TWA,E,E_8h,Peak，RUN TIME,UPPER，LIMIT,TIME,L,DOSE(D-8h)</w:t>
      </w:r>
    </w:p>
    <w:p w:rsidR="00506D69" w:rsidRDefault="006C2898">
      <w:pPr>
        <w:spacing w:line="360" w:lineRule="auto"/>
        <w:jc w:val="left"/>
        <w:rPr>
          <w:rFonts w:ascii="仿宋" w:eastAsia="仿宋" w:hAnsi="仿宋" w:cs="仿宋"/>
          <w:szCs w:val="21"/>
        </w:rPr>
      </w:pPr>
      <w:r>
        <w:rPr>
          <w:rFonts w:ascii="仿宋" w:eastAsia="仿宋" w:hAnsi="仿宋" w:cs="仿宋" w:hint="eastAsia"/>
          <w:szCs w:val="21"/>
        </w:rPr>
        <w:t>2）测量运算组：3组</w:t>
      </w:r>
    </w:p>
    <w:p w:rsidR="00506D69" w:rsidRDefault="006C2898">
      <w:pPr>
        <w:spacing w:line="360" w:lineRule="auto"/>
        <w:jc w:val="left"/>
        <w:rPr>
          <w:rFonts w:ascii="仿宋" w:eastAsia="仿宋" w:hAnsi="仿宋" w:cs="仿宋"/>
          <w:szCs w:val="21"/>
        </w:rPr>
      </w:pPr>
      <w:r>
        <w:rPr>
          <w:rFonts w:ascii="仿宋" w:eastAsia="仿宋" w:hAnsi="仿宋" w:cs="仿宋" w:hint="eastAsia"/>
          <w:szCs w:val="21"/>
        </w:rPr>
        <w:t>3）可做录音功能，具有1/1倍频程实时分析和频谱记录功能。</w:t>
      </w:r>
    </w:p>
    <w:p w:rsidR="00506D69" w:rsidRDefault="006C2898">
      <w:pPr>
        <w:spacing w:line="360" w:lineRule="auto"/>
        <w:jc w:val="left"/>
        <w:rPr>
          <w:rFonts w:ascii="仿宋" w:eastAsia="仿宋" w:hAnsi="仿宋" w:cs="仿宋"/>
          <w:szCs w:val="21"/>
        </w:rPr>
      </w:pPr>
      <w:r>
        <w:rPr>
          <w:rFonts w:ascii="仿宋" w:eastAsia="仿宋" w:hAnsi="仿宋" w:cs="仿宋" w:hint="eastAsia"/>
          <w:szCs w:val="21"/>
        </w:rPr>
        <w:t>4）麦克风2级精度1/2英寸，内置TEDS技术。</w:t>
      </w:r>
    </w:p>
    <w:p w:rsidR="00506D69" w:rsidRDefault="006C2898">
      <w:pPr>
        <w:spacing w:line="360" w:lineRule="auto"/>
        <w:jc w:val="left"/>
        <w:rPr>
          <w:rFonts w:ascii="仿宋" w:eastAsia="仿宋" w:hAnsi="仿宋" w:cs="仿宋"/>
          <w:szCs w:val="21"/>
        </w:rPr>
      </w:pPr>
      <w:r>
        <w:rPr>
          <w:rFonts w:ascii="仿宋" w:eastAsia="仿宋" w:hAnsi="仿宋" w:cs="仿宋" w:hint="eastAsia"/>
          <w:szCs w:val="21"/>
        </w:rPr>
        <w:t>5）连接校准器可以自动校正</w:t>
      </w:r>
    </w:p>
    <w:p w:rsidR="00506D69" w:rsidRDefault="006C2898">
      <w:pPr>
        <w:spacing w:line="360" w:lineRule="auto"/>
        <w:rPr>
          <w:rFonts w:ascii="仿宋" w:eastAsia="仿宋" w:hAnsi="仿宋" w:cs="仿宋"/>
          <w:szCs w:val="21"/>
        </w:rPr>
      </w:pPr>
      <w:r>
        <w:rPr>
          <w:rFonts w:ascii="仿宋" w:eastAsia="仿宋" w:hAnsi="仿宋" w:cs="仿宋" w:hint="eastAsia"/>
          <w:szCs w:val="21"/>
        </w:rPr>
        <w:t>6）体积小重量轻，电池使用大于40小时</w:t>
      </w:r>
    </w:p>
    <w:p w:rsidR="00506D69" w:rsidRDefault="006C2898">
      <w:pPr>
        <w:spacing w:line="360" w:lineRule="auto"/>
        <w:jc w:val="left"/>
        <w:rPr>
          <w:rFonts w:ascii="仿宋" w:eastAsia="仿宋" w:hAnsi="仿宋" w:cs="仿宋"/>
          <w:szCs w:val="21"/>
        </w:rPr>
      </w:pPr>
      <w:r>
        <w:rPr>
          <w:rFonts w:ascii="仿宋" w:eastAsia="仿宋" w:hAnsi="仿宋" w:cs="仿宋" w:hint="eastAsia"/>
          <w:szCs w:val="21"/>
        </w:rPr>
        <w:t>7)符合ATEX本质安全防爆认证。</w:t>
      </w:r>
    </w:p>
    <w:p w:rsidR="00506D69" w:rsidRDefault="006C2898">
      <w:pPr>
        <w:spacing w:line="360" w:lineRule="auto"/>
        <w:jc w:val="left"/>
        <w:rPr>
          <w:rFonts w:ascii="仿宋" w:eastAsia="仿宋" w:hAnsi="仿宋" w:cs="宋体"/>
          <w:sz w:val="24"/>
          <w:szCs w:val="24"/>
        </w:rPr>
      </w:pPr>
      <w:r>
        <w:rPr>
          <w:rFonts w:ascii="仿宋" w:eastAsia="仿宋" w:hAnsi="仿宋" w:cs="仿宋" w:hint="eastAsia"/>
          <w:szCs w:val="21"/>
        </w:rPr>
        <w:lastRenderedPageBreak/>
        <w:t>8</w:t>
      </w:r>
      <w:r>
        <w:rPr>
          <w:rFonts w:ascii="仿宋" w:eastAsia="仿宋" w:hAnsi="仿宋" w:cs="仿宋"/>
          <w:szCs w:val="21"/>
        </w:rPr>
        <w:t>)配置：主机1台、充电座1个、充电线1根、软件1套，原厂校</w:t>
      </w:r>
      <w:r>
        <w:rPr>
          <w:rFonts w:ascii="仿宋" w:eastAsia="仿宋" w:hAnsi="仿宋" w:cs="仿宋" w:hint="eastAsia"/>
          <w:szCs w:val="21"/>
        </w:rPr>
        <w:t>准证书、职业卫生专用软件、便携箱1个</w:t>
      </w:r>
      <w:r>
        <w:rPr>
          <w:rFonts w:ascii="仿宋" w:eastAsia="仿宋" w:hAnsi="仿宋" w:cs="宋体" w:hint="eastAsia"/>
          <w:sz w:val="24"/>
          <w:szCs w:val="24"/>
        </w:rPr>
        <w:t>。</w:t>
      </w:r>
    </w:p>
    <w:p w:rsidR="00506D69" w:rsidRDefault="00506D69" w:rsidP="003903E1">
      <w:pPr>
        <w:pStyle w:val="aa"/>
        <w:ind w:firstLineChars="0" w:firstLine="0"/>
        <w:rPr>
          <w:rFonts w:ascii="宋体" w:hAnsi="宋体" w:cstheme="majorEastAsia"/>
          <w:color w:val="231F20"/>
          <w:kern w:val="0"/>
          <w:lang w:val="en-US"/>
        </w:rPr>
      </w:pPr>
    </w:p>
    <w:p w:rsidR="003903E1" w:rsidRDefault="003903E1" w:rsidP="003903E1">
      <w:pPr>
        <w:spacing w:line="360" w:lineRule="auto"/>
        <w:ind w:firstLineChars="200" w:firstLine="420"/>
        <w:rPr>
          <w:rFonts w:ascii="仿宋" w:eastAsia="仿宋" w:hAnsi="仿宋" w:cs="仿宋"/>
          <w:szCs w:val="21"/>
        </w:rPr>
      </w:pPr>
      <w:r>
        <w:rPr>
          <w:rFonts w:ascii="仿宋" w:eastAsia="仿宋" w:hAnsi="仿宋" w:cs="仿宋" w:hint="eastAsia"/>
          <w:szCs w:val="21"/>
        </w:rPr>
        <w:t>三、移液器（1ml、5ml）</w:t>
      </w:r>
    </w:p>
    <w:p w:rsidR="003903E1" w:rsidRDefault="003903E1" w:rsidP="003903E1">
      <w:pPr>
        <w:spacing w:line="360" w:lineRule="auto"/>
        <w:rPr>
          <w:rFonts w:ascii="仿宋" w:eastAsia="仿宋" w:hAnsi="仿宋" w:cs="仿宋"/>
          <w:szCs w:val="21"/>
        </w:rPr>
      </w:pPr>
      <w:r>
        <w:rPr>
          <w:rFonts w:ascii="仿宋" w:eastAsia="仿宋" w:hAnsi="仿宋" w:cs="仿宋" w:hint="eastAsia"/>
          <w:szCs w:val="21"/>
        </w:rPr>
        <w:t>1）JustipTM吸头推杆高度调节设计，可匹配更多吸头</w:t>
      </w:r>
      <w:r>
        <w:rPr>
          <w:rFonts w:ascii="仿宋" w:eastAsia="仿宋" w:hAnsi="仿宋" w:cs="仿宋" w:hint="eastAsia"/>
          <w:szCs w:val="21"/>
        </w:rPr>
        <w:br/>
        <w:t>2）可放入121℃整支高压蒸汽灭菌</w:t>
      </w:r>
      <w:r>
        <w:rPr>
          <w:rFonts w:ascii="仿宋" w:eastAsia="仿宋" w:hAnsi="仿宋" w:cs="仿宋" w:hint="eastAsia"/>
          <w:szCs w:val="21"/>
        </w:rPr>
        <w:br/>
        <w:t>3）用于识别量程的彩色帽</w:t>
      </w:r>
      <w:r>
        <w:rPr>
          <w:rFonts w:ascii="仿宋" w:eastAsia="仿宋" w:hAnsi="仿宋" w:cs="仿宋" w:hint="eastAsia"/>
          <w:szCs w:val="21"/>
        </w:rPr>
        <w:br/>
        <w:t>4）CE 标示，符合 IVD98 /97EEC 标准</w:t>
      </w:r>
    </w:p>
    <w:p w:rsidR="003903E1" w:rsidRDefault="003903E1" w:rsidP="003903E1">
      <w:pPr>
        <w:spacing w:line="360" w:lineRule="auto"/>
        <w:rPr>
          <w:rFonts w:ascii="仿宋" w:eastAsia="仿宋" w:hAnsi="仿宋" w:cs="仿宋"/>
          <w:szCs w:val="21"/>
        </w:rPr>
      </w:pPr>
      <w:r>
        <w:rPr>
          <w:rFonts w:ascii="仿宋" w:eastAsia="仿宋" w:hAnsi="仿宋" w:cs="仿宋" w:hint="eastAsia"/>
          <w:szCs w:val="21"/>
        </w:rPr>
        <w:t>5）技术参数：</w:t>
      </w:r>
    </w:p>
    <w:tbl>
      <w:tblPr>
        <w:tblpPr w:leftFromText="180" w:rightFromText="180" w:vertAnchor="text" w:horzAnchor="page" w:tblpX="1311" w:tblpY="85"/>
        <w:tblOverlap w:val="never"/>
        <w:tblW w:w="5907" w:type="pct"/>
        <w:tblBorders>
          <w:top w:val="single" w:sz="8" w:space="0" w:color="BFBFBF"/>
          <w:left w:val="single" w:sz="8" w:space="0" w:color="BFBFBF"/>
          <w:bottom w:val="single" w:sz="8" w:space="0" w:color="BFBFBF"/>
          <w:right w:val="single" w:sz="8" w:space="0" w:color="BFBFBF"/>
          <w:insideH w:val="outset" w:sz="6" w:space="0" w:color="auto"/>
          <w:insideV w:val="outset" w:sz="6" w:space="0" w:color="auto"/>
        </w:tblBorders>
        <w:shd w:val="clear" w:color="auto" w:fill="FFFFFF"/>
        <w:tblCellMar>
          <w:left w:w="0" w:type="dxa"/>
          <w:right w:w="0" w:type="dxa"/>
        </w:tblCellMar>
        <w:tblLook w:val="04A0"/>
      </w:tblPr>
      <w:tblGrid>
        <w:gridCol w:w="1183"/>
        <w:gridCol w:w="967"/>
        <w:gridCol w:w="1183"/>
        <w:gridCol w:w="1182"/>
        <w:gridCol w:w="1188"/>
        <w:gridCol w:w="1182"/>
        <w:gridCol w:w="1182"/>
        <w:gridCol w:w="1188"/>
        <w:gridCol w:w="744"/>
      </w:tblGrid>
      <w:tr w:rsidR="003903E1" w:rsidTr="008A0D59">
        <w:trPr>
          <w:trHeight w:val="454"/>
        </w:trPr>
        <w:tc>
          <w:tcPr>
            <w:tcW w:w="1074"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903E1" w:rsidRDefault="003903E1" w:rsidP="008A0D59">
            <w:pPr>
              <w:pStyle w:val="a7"/>
              <w:widowControl/>
              <w:spacing w:beforeAutospacing="0" w:afterAutospacing="0"/>
              <w:rPr>
                <w:rFonts w:ascii="仿宋" w:eastAsia="仿宋" w:hAnsi="仿宋" w:cs="仿宋"/>
                <w:kern w:val="2"/>
                <w:szCs w:val="21"/>
              </w:rPr>
            </w:pPr>
          </w:p>
        </w:tc>
        <w:tc>
          <w:tcPr>
            <w:tcW w:w="1776" w:type="pct"/>
            <w:gridSpan w:val="3"/>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不准确度(E%)</w:t>
            </w:r>
          </w:p>
        </w:tc>
        <w:tc>
          <w:tcPr>
            <w:tcW w:w="1776" w:type="pct"/>
            <w:gridSpan w:val="3"/>
            <w:tcBorders>
              <w:top w:val="outset" w:sz="6" w:space="0" w:color="auto"/>
              <w:left w:val="outset" w:sz="6" w:space="0" w:color="auto"/>
              <w:bottom w:val="outset" w:sz="6" w:space="0" w:color="auto"/>
              <w:right w:val="single" w:sz="4"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不精确度(CV%)</w:t>
            </w:r>
          </w:p>
        </w:tc>
        <w:tc>
          <w:tcPr>
            <w:tcW w:w="372" w:type="pct"/>
            <w:vMerge w:val="restart"/>
            <w:tcBorders>
              <w:top w:val="outset" w:sz="6" w:space="0" w:color="auto"/>
              <w:left w:val="single" w:sz="4"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适配吸头</w:t>
            </w:r>
          </w:p>
        </w:tc>
      </w:tr>
      <w:tr w:rsidR="00D40809" w:rsidTr="008A0D59">
        <w:trPr>
          <w:trHeight w:val="898"/>
        </w:trPr>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量程</w:t>
            </w:r>
          </w:p>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范围</w:t>
            </w:r>
          </w:p>
        </w:tc>
        <w:tc>
          <w:tcPr>
            <w:tcW w:w="483"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刻度增量</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Min.Vol.</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Mid.Vol.</w:t>
            </w:r>
          </w:p>
        </w:tc>
        <w:tc>
          <w:tcPr>
            <w:tcW w:w="593"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Max.Vol.</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Min.Vol.</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Mid.Vol.</w:t>
            </w:r>
          </w:p>
        </w:tc>
        <w:tc>
          <w:tcPr>
            <w:tcW w:w="593" w:type="pct"/>
            <w:tcBorders>
              <w:top w:val="outset" w:sz="6" w:space="0" w:color="auto"/>
              <w:left w:val="outset" w:sz="6" w:space="0" w:color="auto"/>
              <w:bottom w:val="outset" w:sz="6" w:space="0" w:color="auto"/>
              <w:right w:val="single" w:sz="4"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Max.Vol.</w:t>
            </w:r>
          </w:p>
        </w:tc>
        <w:tc>
          <w:tcPr>
            <w:tcW w:w="372" w:type="pct"/>
            <w:vMerge/>
            <w:tcBorders>
              <w:left w:val="single" w:sz="4"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p>
        </w:tc>
      </w:tr>
      <w:tr w:rsidR="00D40809" w:rsidTr="008A0D59">
        <w:trPr>
          <w:trHeight w:val="1080"/>
        </w:trPr>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100-1000μL</w:t>
            </w:r>
          </w:p>
        </w:tc>
        <w:tc>
          <w:tcPr>
            <w:tcW w:w="483"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1μL</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&lt;±1.5%</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&lt;±1.0%</w:t>
            </w:r>
          </w:p>
        </w:tc>
        <w:tc>
          <w:tcPr>
            <w:tcW w:w="593"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&lt;±0.5%</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&lt;0.5%</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&lt;0.4%</w:t>
            </w:r>
          </w:p>
        </w:tc>
        <w:tc>
          <w:tcPr>
            <w:tcW w:w="593" w:type="pct"/>
            <w:tcBorders>
              <w:top w:val="outset" w:sz="6" w:space="0" w:color="auto"/>
              <w:left w:val="outset" w:sz="6" w:space="0" w:color="auto"/>
              <w:bottom w:val="outset" w:sz="6" w:space="0" w:color="auto"/>
              <w:right w:val="single" w:sz="4"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&lt;0.2%</w:t>
            </w:r>
          </w:p>
        </w:tc>
        <w:tc>
          <w:tcPr>
            <w:tcW w:w="372" w:type="pct"/>
            <w:tcBorders>
              <w:top w:val="outset" w:sz="6" w:space="0" w:color="auto"/>
              <w:left w:val="single" w:sz="4"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1000μL</w:t>
            </w:r>
          </w:p>
        </w:tc>
      </w:tr>
      <w:tr w:rsidR="00D40809" w:rsidTr="008A0D59">
        <w:trPr>
          <w:trHeight w:val="898"/>
        </w:trPr>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0.5-5mL</w:t>
            </w:r>
          </w:p>
        </w:tc>
        <w:tc>
          <w:tcPr>
            <w:tcW w:w="483"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0.01mL</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&lt;±1.5%</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&lt;±1.1%</w:t>
            </w:r>
          </w:p>
        </w:tc>
        <w:tc>
          <w:tcPr>
            <w:tcW w:w="593"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&lt;±0.6%</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&lt;±0.6%</w:t>
            </w:r>
          </w:p>
        </w:tc>
        <w:tc>
          <w:tcPr>
            <w:tcW w:w="591"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&lt;0.5%</w:t>
            </w:r>
          </w:p>
        </w:tc>
        <w:tc>
          <w:tcPr>
            <w:tcW w:w="593" w:type="pct"/>
            <w:tcBorders>
              <w:top w:val="outset" w:sz="6" w:space="0" w:color="auto"/>
              <w:left w:val="outset" w:sz="6" w:space="0" w:color="auto"/>
              <w:bottom w:val="outset" w:sz="6" w:space="0" w:color="auto"/>
              <w:right w:val="single" w:sz="4"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&lt;0.3%</w:t>
            </w:r>
          </w:p>
        </w:tc>
        <w:tc>
          <w:tcPr>
            <w:tcW w:w="372" w:type="pct"/>
            <w:tcBorders>
              <w:top w:val="outset" w:sz="6" w:space="0" w:color="auto"/>
              <w:left w:val="single" w:sz="4" w:space="0" w:color="auto"/>
              <w:bottom w:val="outset" w:sz="6" w:space="0" w:color="auto"/>
              <w:right w:val="outset" w:sz="6" w:space="0" w:color="auto"/>
            </w:tcBorders>
            <w:shd w:val="clear" w:color="auto" w:fill="FFFFFF"/>
            <w:tcMar>
              <w:left w:w="150" w:type="dxa"/>
              <w:right w:w="150" w:type="dxa"/>
            </w:tcMar>
            <w:vAlign w:val="center"/>
          </w:tcPr>
          <w:p w:rsidR="003903E1" w:rsidRDefault="003903E1" w:rsidP="008A0D59">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5mL</w:t>
            </w:r>
          </w:p>
        </w:tc>
      </w:tr>
    </w:tbl>
    <w:p w:rsidR="003903E1" w:rsidRDefault="003903E1" w:rsidP="003903E1">
      <w:pPr>
        <w:pStyle w:val="aa"/>
        <w:ind w:firstLineChars="0" w:firstLine="0"/>
        <w:rPr>
          <w:rFonts w:ascii="宋体" w:hAnsi="宋体" w:cstheme="majorEastAsia"/>
          <w:color w:val="231F20"/>
          <w:kern w:val="0"/>
          <w:lang w:val="en-US"/>
        </w:rPr>
      </w:pPr>
    </w:p>
    <w:p w:rsidR="00506D69" w:rsidRDefault="003903E1" w:rsidP="003903E1">
      <w:pPr>
        <w:ind w:firstLineChars="200" w:firstLine="420"/>
        <w:rPr>
          <w:rFonts w:ascii="仿宋" w:eastAsia="仿宋" w:hAnsi="仿宋" w:cs="仿宋"/>
          <w:szCs w:val="21"/>
        </w:rPr>
      </w:pPr>
      <w:r>
        <w:rPr>
          <w:rFonts w:ascii="仿宋" w:eastAsia="仿宋" w:hAnsi="仿宋" w:cs="仿宋" w:hint="eastAsia"/>
          <w:szCs w:val="21"/>
        </w:rPr>
        <w:t>四</w:t>
      </w:r>
      <w:r w:rsidR="006C2898">
        <w:rPr>
          <w:rFonts w:ascii="仿宋" w:eastAsia="仿宋" w:hAnsi="仿宋" w:cs="仿宋" w:hint="eastAsia"/>
          <w:szCs w:val="21"/>
        </w:rPr>
        <w:t>、10ml瓶口分液器</w:t>
      </w:r>
    </w:p>
    <w:p w:rsidR="00506D69" w:rsidRDefault="006C2898">
      <w:pPr>
        <w:numPr>
          <w:ilvl w:val="0"/>
          <w:numId w:val="6"/>
        </w:numPr>
        <w:spacing w:line="360" w:lineRule="auto"/>
        <w:rPr>
          <w:rFonts w:ascii="仿宋" w:eastAsia="仿宋" w:hAnsi="仿宋" w:cs="仿宋"/>
          <w:szCs w:val="21"/>
        </w:rPr>
      </w:pPr>
      <w:r>
        <w:rPr>
          <w:rFonts w:ascii="仿宋" w:eastAsia="仿宋" w:hAnsi="仿宋" w:cs="仿宋" w:hint="eastAsia"/>
          <w:szCs w:val="21"/>
        </w:rPr>
        <w:t>内活塞带有PFA 镀层，具有良好的防腐蚀性和对结晶的防护作用</w:t>
      </w:r>
    </w:p>
    <w:p w:rsidR="00506D69" w:rsidRDefault="006C2898">
      <w:pPr>
        <w:pStyle w:val="aa"/>
        <w:ind w:firstLineChars="0" w:firstLine="0"/>
        <w:rPr>
          <w:rFonts w:ascii="仿宋" w:eastAsia="仿宋" w:hAnsi="仿宋" w:cs="仿宋"/>
          <w:szCs w:val="21"/>
          <w:lang w:val="en-US"/>
        </w:rPr>
      </w:pPr>
      <w:r>
        <w:rPr>
          <w:rFonts w:ascii="仿宋" w:eastAsia="仿宋" w:hAnsi="仿宋" w:cs="仿宋" w:hint="eastAsia"/>
          <w:szCs w:val="21"/>
          <w:lang w:val="en-US"/>
        </w:rPr>
        <w:t>2）与液体接触部件均采用抗化学腐蚀和长寿命材质：</w:t>
      </w:r>
    </w:p>
    <w:tbl>
      <w:tblPr>
        <w:tblW w:w="6963" w:type="dxa"/>
        <w:tblInd w:w="666" w:type="dxa"/>
        <w:tblBorders>
          <w:top w:val="single" w:sz="8" w:space="0" w:color="BFBFBF"/>
          <w:left w:val="single" w:sz="8" w:space="0" w:color="BFBFBF"/>
          <w:bottom w:val="single" w:sz="8" w:space="0" w:color="BFBFBF"/>
          <w:right w:val="single" w:sz="8" w:space="0" w:color="BFBFBF"/>
          <w:insideH w:val="outset" w:sz="6" w:space="0" w:color="auto"/>
          <w:insideV w:val="outset" w:sz="6" w:space="0" w:color="auto"/>
        </w:tblBorders>
        <w:shd w:val="clear" w:color="auto" w:fill="FFFFFF"/>
        <w:tblCellMar>
          <w:left w:w="0" w:type="dxa"/>
          <w:right w:w="0" w:type="dxa"/>
        </w:tblCellMar>
        <w:tblLook w:val="04A0"/>
      </w:tblPr>
      <w:tblGrid>
        <w:gridCol w:w="3562"/>
        <w:gridCol w:w="3401"/>
      </w:tblGrid>
      <w:tr w:rsidR="00506D69">
        <w:tc>
          <w:tcPr>
            <w:tcW w:w="3562" w:type="dxa"/>
            <w:tcBorders>
              <w:top w:val="single" w:sz="8" w:space="0" w:color="4F81BD"/>
              <w:left w:val="single" w:sz="8" w:space="0" w:color="4F81BD"/>
              <w:bottom w:val="single" w:sz="18" w:space="0" w:color="FFFFFF"/>
              <w:right w:val="single" w:sz="8" w:space="0" w:color="4F81BD"/>
            </w:tcBorders>
            <w:shd w:val="clear" w:color="auto" w:fill="4F81BD"/>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部件</w:t>
            </w:r>
          </w:p>
        </w:tc>
        <w:tc>
          <w:tcPr>
            <w:tcW w:w="3401" w:type="dxa"/>
            <w:tcBorders>
              <w:top w:val="single" w:sz="8" w:space="0" w:color="4F81BD"/>
              <w:left w:val="single" w:sz="8" w:space="0" w:color="4F81BD"/>
              <w:bottom w:val="single" w:sz="18" w:space="0" w:color="FFFFFF"/>
              <w:right w:val="single" w:sz="8" w:space="0" w:color="4F81BD"/>
            </w:tcBorders>
            <w:shd w:val="clear" w:color="auto" w:fill="4F81BD"/>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材质</w:t>
            </w:r>
          </w:p>
        </w:tc>
      </w:tr>
      <w:tr w:rsidR="00506D69">
        <w:tc>
          <w:tcPr>
            <w:tcW w:w="3562" w:type="dxa"/>
            <w:tcBorders>
              <w:top w:val="single" w:sz="18" w:space="0" w:color="FFFFFF"/>
              <w:left w:val="single" w:sz="8" w:space="0" w:color="4F81BD"/>
              <w:bottom w:val="single" w:sz="8" w:space="0" w:color="4F81BD"/>
              <w:right w:val="single" w:sz="8" w:space="0" w:color="4F81BD"/>
            </w:tcBorders>
            <w:shd w:val="clear" w:color="auto" w:fill="B8CCE4"/>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进液管</w:t>
            </w:r>
          </w:p>
        </w:tc>
        <w:tc>
          <w:tcPr>
            <w:tcW w:w="3401" w:type="dxa"/>
            <w:tcBorders>
              <w:top w:val="single" w:sz="18" w:space="0" w:color="FFFFFF"/>
              <w:left w:val="single" w:sz="8" w:space="0" w:color="4F81BD"/>
              <w:bottom w:val="single" w:sz="8" w:space="0" w:color="4F81BD"/>
              <w:right w:val="single" w:sz="8" w:space="0" w:color="4F81BD"/>
            </w:tcBorders>
            <w:shd w:val="clear" w:color="auto" w:fill="B8CCE4"/>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PTFE</w:t>
            </w:r>
          </w:p>
        </w:tc>
      </w:tr>
      <w:tr w:rsidR="00506D69">
        <w:tc>
          <w:tcPr>
            <w:tcW w:w="3562" w:type="dxa"/>
            <w:tcBorders>
              <w:top w:val="single" w:sz="8" w:space="0" w:color="4F81BD"/>
              <w:left w:val="single" w:sz="8" w:space="0" w:color="4F81BD"/>
              <w:bottom w:val="single" w:sz="8" w:space="0" w:color="4F81BD"/>
              <w:right w:val="single" w:sz="8" w:space="0" w:color="4F81BD"/>
            </w:tcBorders>
            <w:shd w:val="clear" w:color="auto" w:fill="FFFFFF"/>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阀门</w:t>
            </w:r>
          </w:p>
        </w:tc>
        <w:tc>
          <w:tcPr>
            <w:tcW w:w="3401" w:type="dxa"/>
            <w:tcBorders>
              <w:top w:val="single" w:sz="8" w:space="0" w:color="4F81BD"/>
              <w:left w:val="single" w:sz="8" w:space="0" w:color="4F81BD"/>
              <w:bottom w:val="single" w:sz="8" w:space="0" w:color="4F81BD"/>
              <w:right w:val="single" w:sz="8" w:space="0" w:color="4F81BD"/>
            </w:tcBorders>
            <w:shd w:val="clear" w:color="auto" w:fill="FFFFFF"/>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陶瓷</w:t>
            </w:r>
          </w:p>
        </w:tc>
      </w:tr>
      <w:tr w:rsidR="00506D69">
        <w:tc>
          <w:tcPr>
            <w:tcW w:w="3562" w:type="dxa"/>
            <w:tcBorders>
              <w:top w:val="single" w:sz="8" w:space="0" w:color="4F81BD"/>
              <w:left w:val="single" w:sz="8" w:space="0" w:color="4F81BD"/>
              <w:bottom w:val="single" w:sz="8" w:space="0" w:color="4F81BD"/>
              <w:right w:val="single" w:sz="8" w:space="0" w:color="4F81BD"/>
            </w:tcBorders>
            <w:shd w:val="clear" w:color="auto" w:fill="B8CCE4"/>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阀门球</w:t>
            </w:r>
          </w:p>
        </w:tc>
        <w:tc>
          <w:tcPr>
            <w:tcW w:w="3401" w:type="dxa"/>
            <w:tcBorders>
              <w:top w:val="single" w:sz="8" w:space="0" w:color="4F81BD"/>
              <w:left w:val="single" w:sz="8" w:space="0" w:color="4F81BD"/>
              <w:bottom w:val="single" w:sz="8" w:space="0" w:color="4F81BD"/>
              <w:right w:val="single" w:sz="8" w:space="0" w:color="4F81BD"/>
            </w:tcBorders>
            <w:shd w:val="clear" w:color="auto" w:fill="B8CCE4"/>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高硅玻璃</w:t>
            </w:r>
          </w:p>
        </w:tc>
      </w:tr>
      <w:tr w:rsidR="00506D69">
        <w:tc>
          <w:tcPr>
            <w:tcW w:w="3562" w:type="dxa"/>
            <w:tcBorders>
              <w:top w:val="single" w:sz="8" w:space="0" w:color="4F81BD"/>
              <w:left w:val="single" w:sz="8" w:space="0" w:color="4F81BD"/>
              <w:bottom w:val="single" w:sz="8" w:space="0" w:color="4F81BD"/>
              <w:right w:val="single" w:sz="8" w:space="0" w:color="4F81BD"/>
            </w:tcBorders>
            <w:shd w:val="clear" w:color="auto" w:fill="FFFFFF"/>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阀门弹簧</w:t>
            </w:r>
          </w:p>
        </w:tc>
        <w:tc>
          <w:tcPr>
            <w:tcW w:w="3401" w:type="dxa"/>
            <w:tcBorders>
              <w:top w:val="single" w:sz="8" w:space="0" w:color="4F81BD"/>
              <w:left w:val="single" w:sz="8" w:space="0" w:color="4F81BD"/>
              <w:bottom w:val="single" w:sz="8" w:space="0" w:color="4F81BD"/>
              <w:right w:val="single" w:sz="8" w:space="0" w:color="4F81BD"/>
            </w:tcBorders>
            <w:shd w:val="clear" w:color="auto" w:fill="FFFFFF"/>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铂铱合金</w:t>
            </w:r>
          </w:p>
        </w:tc>
      </w:tr>
      <w:tr w:rsidR="00506D69">
        <w:tc>
          <w:tcPr>
            <w:tcW w:w="3562" w:type="dxa"/>
            <w:tcBorders>
              <w:top w:val="single" w:sz="8" w:space="0" w:color="4F81BD"/>
              <w:left w:val="single" w:sz="8" w:space="0" w:color="4F81BD"/>
              <w:bottom w:val="single" w:sz="8" w:space="0" w:color="4F81BD"/>
              <w:right w:val="single" w:sz="8" w:space="0" w:color="4F81BD"/>
            </w:tcBorders>
            <w:shd w:val="clear" w:color="auto" w:fill="B8CCE4"/>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阀门平盘</w:t>
            </w:r>
          </w:p>
        </w:tc>
        <w:tc>
          <w:tcPr>
            <w:tcW w:w="3401" w:type="dxa"/>
            <w:tcBorders>
              <w:top w:val="single" w:sz="8" w:space="0" w:color="4F81BD"/>
              <w:left w:val="single" w:sz="8" w:space="0" w:color="4F81BD"/>
              <w:bottom w:val="single" w:sz="8" w:space="0" w:color="4F81BD"/>
              <w:right w:val="single" w:sz="8" w:space="0" w:color="4F81BD"/>
            </w:tcBorders>
            <w:shd w:val="clear" w:color="auto" w:fill="B8CCE4"/>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PTFE</w:t>
            </w:r>
          </w:p>
        </w:tc>
      </w:tr>
      <w:tr w:rsidR="00506D69">
        <w:tc>
          <w:tcPr>
            <w:tcW w:w="3562" w:type="dxa"/>
            <w:tcBorders>
              <w:top w:val="single" w:sz="8" w:space="0" w:color="4F81BD"/>
              <w:left w:val="single" w:sz="8" w:space="0" w:color="4F81BD"/>
              <w:bottom w:val="single" w:sz="8" w:space="0" w:color="4F81BD"/>
              <w:right w:val="single" w:sz="8" w:space="0" w:color="4F81BD"/>
            </w:tcBorders>
            <w:shd w:val="clear" w:color="auto" w:fill="FFFFFF"/>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内活塞</w:t>
            </w:r>
          </w:p>
        </w:tc>
        <w:tc>
          <w:tcPr>
            <w:tcW w:w="3401" w:type="dxa"/>
            <w:tcBorders>
              <w:top w:val="single" w:sz="8" w:space="0" w:color="4F81BD"/>
              <w:left w:val="single" w:sz="8" w:space="0" w:color="4F81BD"/>
              <w:bottom w:val="single" w:sz="8" w:space="0" w:color="4F81BD"/>
              <w:right w:val="single" w:sz="8" w:space="0" w:color="4F81BD"/>
            </w:tcBorders>
            <w:shd w:val="clear" w:color="auto" w:fill="FFFFFF"/>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PFA 镀层玻璃</w:t>
            </w:r>
          </w:p>
        </w:tc>
      </w:tr>
      <w:tr w:rsidR="00506D69">
        <w:tc>
          <w:tcPr>
            <w:tcW w:w="3562" w:type="dxa"/>
            <w:tcBorders>
              <w:top w:val="single" w:sz="8" w:space="0" w:color="4F81BD"/>
              <w:left w:val="single" w:sz="8" w:space="0" w:color="4F81BD"/>
              <w:bottom w:val="single" w:sz="8" w:space="0" w:color="4F81BD"/>
              <w:right w:val="single" w:sz="8" w:space="0" w:color="4F81BD"/>
            </w:tcBorders>
            <w:shd w:val="clear" w:color="auto" w:fill="B8CCE4"/>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活塞外套筒</w:t>
            </w:r>
          </w:p>
        </w:tc>
        <w:tc>
          <w:tcPr>
            <w:tcW w:w="3401" w:type="dxa"/>
            <w:tcBorders>
              <w:top w:val="single" w:sz="8" w:space="0" w:color="4F81BD"/>
              <w:left w:val="single" w:sz="8" w:space="0" w:color="4F81BD"/>
              <w:bottom w:val="single" w:sz="8" w:space="0" w:color="4F81BD"/>
              <w:right w:val="single" w:sz="8" w:space="0" w:color="4F81BD"/>
            </w:tcBorders>
            <w:shd w:val="clear" w:color="auto" w:fill="B8CCE4"/>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硼硅玻璃</w:t>
            </w:r>
          </w:p>
        </w:tc>
      </w:tr>
      <w:tr w:rsidR="00506D69">
        <w:tc>
          <w:tcPr>
            <w:tcW w:w="3562" w:type="dxa"/>
            <w:tcBorders>
              <w:top w:val="single" w:sz="8" w:space="0" w:color="4F81BD"/>
              <w:left w:val="single" w:sz="8" w:space="0" w:color="4F81BD"/>
              <w:bottom w:val="single" w:sz="8" w:space="0" w:color="4F81BD"/>
              <w:right w:val="single" w:sz="8" w:space="0" w:color="4F81BD"/>
            </w:tcBorders>
            <w:shd w:val="clear" w:color="auto" w:fill="FFFFFF"/>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主体</w:t>
            </w:r>
          </w:p>
        </w:tc>
        <w:tc>
          <w:tcPr>
            <w:tcW w:w="3401" w:type="dxa"/>
            <w:tcBorders>
              <w:top w:val="single" w:sz="8" w:space="0" w:color="4F81BD"/>
              <w:left w:val="single" w:sz="8" w:space="0" w:color="4F81BD"/>
              <w:bottom w:val="single" w:sz="8" w:space="0" w:color="4F81BD"/>
              <w:right w:val="single" w:sz="8" w:space="0" w:color="4F81BD"/>
            </w:tcBorders>
            <w:shd w:val="clear" w:color="auto" w:fill="FFFFFF"/>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ETFE</w:t>
            </w:r>
          </w:p>
        </w:tc>
      </w:tr>
      <w:tr w:rsidR="00506D69">
        <w:tc>
          <w:tcPr>
            <w:tcW w:w="3562" w:type="dxa"/>
            <w:tcBorders>
              <w:top w:val="single" w:sz="8" w:space="0" w:color="4F81BD"/>
              <w:left w:val="single" w:sz="8" w:space="0" w:color="4F81BD"/>
              <w:bottom w:val="single" w:sz="8" w:space="0" w:color="4F81BD"/>
              <w:right w:val="single" w:sz="8" w:space="0" w:color="4F81BD"/>
            </w:tcBorders>
            <w:shd w:val="clear" w:color="auto" w:fill="B8CCE4"/>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分液管</w:t>
            </w:r>
          </w:p>
        </w:tc>
        <w:tc>
          <w:tcPr>
            <w:tcW w:w="3401" w:type="dxa"/>
            <w:tcBorders>
              <w:top w:val="single" w:sz="8" w:space="0" w:color="4F81BD"/>
              <w:left w:val="single" w:sz="8" w:space="0" w:color="4F81BD"/>
              <w:bottom w:val="single" w:sz="8" w:space="0" w:color="4F81BD"/>
              <w:right w:val="single" w:sz="8" w:space="0" w:color="4F81BD"/>
            </w:tcBorders>
            <w:shd w:val="clear" w:color="auto" w:fill="B8CCE4"/>
            <w:tcMar>
              <w:left w:w="150" w:type="dxa"/>
              <w:right w:w="150" w:type="dxa"/>
            </w:tcMar>
            <w:vAlign w:val="center"/>
          </w:tcPr>
          <w:p w:rsidR="00506D69" w:rsidRDefault="006C2898">
            <w:pPr>
              <w:pStyle w:val="a7"/>
              <w:widowControl/>
              <w:spacing w:beforeAutospacing="0" w:afterAutospacing="0"/>
              <w:rPr>
                <w:rFonts w:ascii="仿宋" w:eastAsia="仿宋" w:hAnsi="仿宋" w:cs="仿宋"/>
                <w:kern w:val="2"/>
                <w:szCs w:val="21"/>
              </w:rPr>
            </w:pPr>
            <w:r>
              <w:rPr>
                <w:rFonts w:ascii="仿宋" w:eastAsia="仿宋" w:hAnsi="仿宋" w:cs="仿宋" w:hint="eastAsia"/>
                <w:kern w:val="2"/>
                <w:szCs w:val="21"/>
              </w:rPr>
              <w:t>PTFE/ETFE</w:t>
            </w:r>
          </w:p>
        </w:tc>
      </w:tr>
    </w:tbl>
    <w:p w:rsidR="00506D69" w:rsidRDefault="006C2898">
      <w:pPr>
        <w:spacing w:line="360" w:lineRule="auto"/>
        <w:rPr>
          <w:rFonts w:ascii="仿宋" w:eastAsia="仿宋" w:hAnsi="仿宋" w:cs="仿宋"/>
          <w:szCs w:val="21"/>
        </w:rPr>
      </w:pPr>
      <w:r>
        <w:rPr>
          <w:rFonts w:ascii="仿宋" w:eastAsia="仿宋" w:hAnsi="仿宋" w:cs="仿宋" w:hint="eastAsia"/>
          <w:szCs w:val="21"/>
        </w:rPr>
        <w:t>3）具有自行校正容量功能；</w:t>
      </w:r>
      <w:r>
        <w:rPr>
          <w:rFonts w:ascii="仿宋" w:eastAsia="仿宋" w:hAnsi="仿宋" w:cs="仿宋" w:hint="eastAsia"/>
          <w:szCs w:val="21"/>
        </w:rPr>
        <w:br/>
        <w:t>4）可放入121℃ 整支高压蒸汽灭菌，组装方便，便于清洁；</w:t>
      </w:r>
      <w:r>
        <w:rPr>
          <w:rFonts w:ascii="仿宋" w:eastAsia="仿宋" w:hAnsi="仿宋" w:cs="仿宋" w:hint="eastAsia"/>
          <w:szCs w:val="21"/>
        </w:rPr>
        <w:br/>
        <w:t>5）分液器上部360度自由旋转，确保标签和和显示窗总是面向使用者；</w:t>
      </w:r>
      <w:r>
        <w:rPr>
          <w:rFonts w:ascii="仿宋" w:eastAsia="仿宋" w:hAnsi="仿宋" w:cs="仿宋" w:hint="eastAsia"/>
          <w:szCs w:val="21"/>
        </w:rPr>
        <w:br/>
      </w:r>
      <w:r>
        <w:rPr>
          <w:rFonts w:ascii="仿宋" w:eastAsia="仿宋" w:hAnsi="仿宋" w:cs="仿宋" w:hint="eastAsia"/>
          <w:szCs w:val="21"/>
        </w:rPr>
        <w:lastRenderedPageBreak/>
        <w:t>6）数字式容量设定，显示窗可调节至所需角度；</w:t>
      </w:r>
      <w:r>
        <w:rPr>
          <w:rFonts w:ascii="仿宋" w:eastAsia="仿宋" w:hAnsi="仿宋" w:cs="仿宋" w:hint="eastAsia"/>
          <w:szCs w:val="21"/>
        </w:rPr>
        <w:br/>
        <w:t>7）可以在分配器入口加装过滤器，以除去空气中的污染物；</w:t>
      </w:r>
      <w:r>
        <w:rPr>
          <w:rFonts w:ascii="仿宋" w:eastAsia="仿宋" w:hAnsi="仿宋" w:cs="仿宋" w:hint="eastAsia"/>
          <w:szCs w:val="21"/>
        </w:rPr>
        <w:br/>
        <w:t>8）可以使用选配的PTFE延长管及液体喷嘴，将液体准确分注到Z远离分配器60 cm的接收瓶。</w:t>
      </w:r>
    </w:p>
    <w:p w:rsidR="00506D69" w:rsidRDefault="006C2898">
      <w:pPr>
        <w:pStyle w:val="a7"/>
        <w:widowControl/>
        <w:shd w:val="clear" w:color="auto" w:fill="FFFFFF"/>
        <w:spacing w:beforeAutospacing="0" w:afterAutospacing="0"/>
        <w:rPr>
          <w:rFonts w:ascii="仿宋" w:eastAsia="仿宋" w:hAnsi="仿宋" w:cs="仿宋"/>
          <w:kern w:val="2"/>
          <w:szCs w:val="21"/>
        </w:rPr>
      </w:pPr>
      <w:r>
        <w:rPr>
          <w:rFonts w:ascii="仿宋" w:eastAsia="仿宋" w:hAnsi="仿宋" w:cs="仿宋" w:hint="eastAsia"/>
          <w:kern w:val="2"/>
          <w:szCs w:val="21"/>
        </w:rPr>
        <w:t>9)技术参数：</w:t>
      </w:r>
    </w:p>
    <w:tbl>
      <w:tblPr>
        <w:tblpPr w:leftFromText="180" w:rightFromText="180" w:vertAnchor="text" w:horzAnchor="page" w:tblpX="2174" w:tblpY="654"/>
        <w:tblOverlap w:val="never"/>
        <w:tblW w:w="4998" w:type="pct"/>
        <w:tblBorders>
          <w:top w:val="single" w:sz="8" w:space="0" w:color="BFBFBF"/>
          <w:left w:val="single" w:sz="8" w:space="0" w:color="BFBFBF"/>
          <w:bottom w:val="single" w:sz="8" w:space="0" w:color="BFBFBF"/>
          <w:right w:val="single" w:sz="8" w:space="0" w:color="BFBFBF"/>
          <w:insideH w:val="outset" w:sz="6" w:space="0" w:color="auto"/>
          <w:insideV w:val="outset" w:sz="6" w:space="0" w:color="auto"/>
        </w:tblBorders>
        <w:shd w:val="clear" w:color="auto" w:fill="FFFFFF"/>
        <w:tblCellMar>
          <w:left w:w="0" w:type="dxa"/>
          <w:right w:w="0" w:type="dxa"/>
        </w:tblCellMar>
        <w:tblLook w:val="04A0"/>
      </w:tblPr>
      <w:tblGrid>
        <w:gridCol w:w="1009"/>
        <w:gridCol w:w="999"/>
        <w:gridCol w:w="1051"/>
        <w:gridCol w:w="1101"/>
        <w:gridCol w:w="1136"/>
        <w:gridCol w:w="1072"/>
        <w:gridCol w:w="1158"/>
        <w:gridCol w:w="1077"/>
      </w:tblGrid>
      <w:tr w:rsidR="00506D69">
        <w:trPr>
          <w:trHeight w:val="816"/>
        </w:trPr>
        <w:tc>
          <w:tcPr>
            <w:tcW w:w="586" w:type="pct"/>
            <w:vMerge w:val="restart"/>
            <w:tcBorders>
              <w:top w:val="outset" w:sz="6" w:space="0" w:color="auto"/>
              <w:left w:val="outset" w:sz="6" w:space="0" w:color="auto"/>
              <w:right w:val="outset" w:sz="6"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容量范围 mL</w:t>
            </w:r>
          </w:p>
        </w:tc>
        <w:tc>
          <w:tcPr>
            <w:tcW w:w="580" w:type="pct"/>
            <w:vMerge w:val="restart"/>
            <w:tcBorders>
              <w:top w:val="outset" w:sz="6" w:space="0" w:color="auto"/>
              <w:left w:val="outset" w:sz="6" w:space="0" w:color="auto"/>
              <w:right w:val="outset" w:sz="6"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最小分度mL</w:t>
            </w:r>
          </w:p>
        </w:tc>
        <w:tc>
          <w:tcPr>
            <w:tcW w:w="1910" w:type="pct"/>
            <w:gridSpan w:val="3"/>
            <w:tcBorders>
              <w:top w:val="outset" w:sz="6" w:space="0" w:color="auto"/>
              <w:left w:val="outset" w:sz="6" w:space="0" w:color="auto"/>
              <w:bottom w:val="single" w:sz="4" w:space="0" w:color="auto"/>
              <w:right w:val="outset" w:sz="6"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不准确度E%</w:t>
            </w:r>
          </w:p>
        </w:tc>
        <w:tc>
          <w:tcPr>
            <w:tcW w:w="1922" w:type="pct"/>
            <w:gridSpan w:val="3"/>
            <w:tcBorders>
              <w:top w:val="outset" w:sz="6" w:space="0" w:color="auto"/>
              <w:left w:val="outset" w:sz="6" w:space="0" w:color="auto"/>
              <w:bottom w:val="single" w:sz="4" w:space="0" w:color="auto"/>
              <w:right w:val="single" w:sz="4"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不精确度CV%</w:t>
            </w:r>
          </w:p>
        </w:tc>
      </w:tr>
      <w:tr w:rsidR="00506D69">
        <w:trPr>
          <w:trHeight w:val="447"/>
        </w:trPr>
        <w:tc>
          <w:tcPr>
            <w:tcW w:w="586" w:type="pct"/>
            <w:vMerge/>
            <w:tcBorders>
              <w:left w:val="outset" w:sz="6" w:space="0" w:color="auto"/>
              <w:bottom w:val="outset" w:sz="6" w:space="0" w:color="auto"/>
              <w:right w:val="outset" w:sz="6" w:space="0" w:color="auto"/>
            </w:tcBorders>
            <w:shd w:val="clear" w:color="auto" w:fill="FFFFFF"/>
            <w:tcMar>
              <w:left w:w="150" w:type="dxa"/>
              <w:right w:w="150" w:type="dxa"/>
            </w:tcMar>
            <w:vAlign w:val="center"/>
          </w:tcPr>
          <w:p w:rsidR="00506D69" w:rsidRDefault="00506D69">
            <w:pPr>
              <w:pStyle w:val="a7"/>
              <w:widowControl/>
              <w:spacing w:beforeAutospacing="0" w:afterAutospacing="0"/>
              <w:jc w:val="center"/>
              <w:rPr>
                <w:rFonts w:ascii="仿宋" w:eastAsia="仿宋" w:hAnsi="仿宋" w:cs="仿宋"/>
                <w:kern w:val="2"/>
                <w:szCs w:val="21"/>
              </w:rPr>
            </w:pPr>
          </w:p>
        </w:tc>
        <w:tc>
          <w:tcPr>
            <w:tcW w:w="580" w:type="pct"/>
            <w:vMerge/>
            <w:tcBorders>
              <w:left w:val="outset" w:sz="6" w:space="0" w:color="auto"/>
              <w:bottom w:val="outset" w:sz="6" w:space="0" w:color="auto"/>
              <w:right w:val="outset" w:sz="6" w:space="0" w:color="auto"/>
            </w:tcBorders>
            <w:shd w:val="clear" w:color="auto" w:fill="FFFFFF"/>
            <w:tcMar>
              <w:left w:w="150" w:type="dxa"/>
              <w:right w:w="150" w:type="dxa"/>
            </w:tcMar>
            <w:vAlign w:val="center"/>
          </w:tcPr>
          <w:p w:rsidR="00506D69" w:rsidRDefault="00506D69">
            <w:pPr>
              <w:pStyle w:val="a7"/>
              <w:widowControl/>
              <w:spacing w:beforeAutospacing="0" w:afterAutospacing="0"/>
              <w:jc w:val="center"/>
              <w:rPr>
                <w:rFonts w:ascii="仿宋" w:eastAsia="仿宋" w:hAnsi="仿宋" w:cs="仿宋"/>
                <w:kern w:val="2"/>
                <w:szCs w:val="21"/>
              </w:rPr>
            </w:pPr>
          </w:p>
        </w:tc>
        <w:tc>
          <w:tcPr>
            <w:tcW w:w="610" w:type="pct"/>
            <w:tcBorders>
              <w:top w:val="single" w:sz="4" w:space="0" w:color="auto"/>
              <w:left w:val="outset" w:sz="6" w:space="0" w:color="auto"/>
              <w:bottom w:val="outset" w:sz="6" w:space="0" w:color="auto"/>
              <w:right w:val="single" w:sz="4"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最小量</w:t>
            </w:r>
          </w:p>
        </w:tc>
        <w:tc>
          <w:tcPr>
            <w:tcW w:w="640" w:type="pct"/>
            <w:tcBorders>
              <w:top w:val="single" w:sz="4" w:space="0" w:color="auto"/>
              <w:left w:val="single" w:sz="4" w:space="0" w:color="auto"/>
              <w:bottom w:val="outset" w:sz="6" w:space="0" w:color="auto"/>
              <w:right w:val="single" w:sz="4"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中间量</w:t>
            </w:r>
          </w:p>
        </w:tc>
        <w:tc>
          <w:tcPr>
            <w:tcW w:w="660" w:type="pct"/>
            <w:tcBorders>
              <w:top w:val="single" w:sz="4" w:space="0" w:color="auto"/>
              <w:left w:val="single" w:sz="4" w:space="0" w:color="auto"/>
              <w:bottom w:val="outset" w:sz="6" w:space="0" w:color="auto"/>
              <w:right w:val="outset" w:sz="6"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最大量</w:t>
            </w:r>
          </w:p>
        </w:tc>
        <w:tc>
          <w:tcPr>
            <w:tcW w:w="623" w:type="pct"/>
            <w:tcBorders>
              <w:top w:val="single" w:sz="4" w:space="0" w:color="auto"/>
              <w:left w:val="outset" w:sz="6" w:space="0" w:color="auto"/>
              <w:bottom w:val="outset" w:sz="6" w:space="0" w:color="auto"/>
              <w:right w:val="single" w:sz="4"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最小量</w:t>
            </w:r>
          </w:p>
        </w:tc>
        <w:tc>
          <w:tcPr>
            <w:tcW w:w="673" w:type="pct"/>
            <w:tcBorders>
              <w:top w:val="single" w:sz="4" w:space="0" w:color="auto"/>
              <w:left w:val="single" w:sz="4" w:space="0" w:color="auto"/>
              <w:bottom w:val="outset" w:sz="6" w:space="0" w:color="auto"/>
              <w:right w:val="single" w:sz="4"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中间量</w:t>
            </w:r>
          </w:p>
        </w:tc>
        <w:tc>
          <w:tcPr>
            <w:tcW w:w="626" w:type="pct"/>
            <w:tcBorders>
              <w:top w:val="single" w:sz="4" w:space="0" w:color="auto"/>
              <w:left w:val="single" w:sz="4" w:space="0" w:color="auto"/>
              <w:bottom w:val="outset" w:sz="6" w:space="0" w:color="auto"/>
              <w:right w:val="single" w:sz="4"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最大量</w:t>
            </w:r>
          </w:p>
        </w:tc>
      </w:tr>
      <w:tr w:rsidR="00506D69">
        <w:tc>
          <w:tcPr>
            <w:tcW w:w="586"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1-10</w:t>
            </w:r>
          </w:p>
        </w:tc>
        <w:tc>
          <w:tcPr>
            <w:tcW w:w="580"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0.25</w:t>
            </w:r>
          </w:p>
        </w:tc>
        <w:tc>
          <w:tcPr>
            <w:tcW w:w="610"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 ±1.5%</w:t>
            </w:r>
          </w:p>
        </w:tc>
        <w:tc>
          <w:tcPr>
            <w:tcW w:w="640"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 ±1.1%</w:t>
            </w:r>
          </w:p>
        </w:tc>
        <w:tc>
          <w:tcPr>
            <w:tcW w:w="660"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 ±0.6%</w:t>
            </w:r>
          </w:p>
        </w:tc>
        <w:tc>
          <w:tcPr>
            <w:tcW w:w="623"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 0.5%</w:t>
            </w:r>
          </w:p>
        </w:tc>
        <w:tc>
          <w:tcPr>
            <w:tcW w:w="673" w:type="pct"/>
            <w:tcBorders>
              <w:top w:val="outset" w:sz="6" w:space="0" w:color="auto"/>
              <w:left w:val="outset" w:sz="6" w:space="0" w:color="auto"/>
              <w:bottom w:val="outset" w:sz="6" w:space="0" w:color="auto"/>
              <w:right w:val="outset" w:sz="6"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 0.35%</w:t>
            </w:r>
          </w:p>
        </w:tc>
        <w:tc>
          <w:tcPr>
            <w:tcW w:w="626" w:type="pct"/>
            <w:tcBorders>
              <w:top w:val="outset" w:sz="6" w:space="0" w:color="auto"/>
              <w:left w:val="outset" w:sz="6" w:space="0" w:color="auto"/>
              <w:bottom w:val="outset" w:sz="6" w:space="0" w:color="auto"/>
              <w:right w:val="single" w:sz="4" w:space="0" w:color="auto"/>
            </w:tcBorders>
            <w:shd w:val="clear" w:color="auto" w:fill="FFFFFF"/>
            <w:tcMar>
              <w:left w:w="150" w:type="dxa"/>
              <w:right w:w="150" w:type="dxa"/>
            </w:tcMar>
            <w:vAlign w:val="center"/>
          </w:tcPr>
          <w:p w:rsidR="00506D69" w:rsidRDefault="006C2898">
            <w:pPr>
              <w:pStyle w:val="a7"/>
              <w:widowControl/>
              <w:spacing w:beforeAutospacing="0" w:afterAutospacing="0"/>
              <w:jc w:val="center"/>
              <w:rPr>
                <w:rFonts w:ascii="仿宋" w:eastAsia="仿宋" w:hAnsi="仿宋" w:cs="仿宋"/>
                <w:kern w:val="2"/>
                <w:szCs w:val="21"/>
              </w:rPr>
            </w:pPr>
            <w:r>
              <w:rPr>
                <w:rFonts w:ascii="仿宋" w:eastAsia="仿宋" w:hAnsi="仿宋" w:cs="仿宋" w:hint="eastAsia"/>
                <w:kern w:val="2"/>
                <w:szCs w:val="21"/>
              </w:rPr>
              <w:t>＜ 0.1%</w:t>
            </w:r>
          </w:p>
        </w:tc>
      </w:tr>
    </w:tbl>
    <w:p w:rsidR="00506D69" w:rsidRDefault="00506D69">
      <w:pPr>
        <w:tabs>
          <w:tab w:val="left" w:pos="1728"/>
        </w:tabs>
        <w:rPr>
          <w:rFonts w:ascii="宋体" w:hAnsi="宋体" w:cstheme="majorEastAsia"/>
          <w:color w:val="000000" w:themeColor="text1"/>
          <w:sz w:val="32"/>
          <w:szCs w:val="32"/>
        </w:rPr>
      </w:pPr>
    </w:p>
    <w:p w:rsidR="00506D69" w:rsidRDefault="00506D69" w:rsidP="003903E1">
      <w:pPr>
        <w:spacing w:line="360" w:lineRule="auto"/>
        <w:rPr>
          <w:rFonts w:ascii="宋体" w:hAnsi="宋体" w:cs="宋体"/>
          <w:szCs w:val="21"/>
        </w:rPr>
      </w:pPr>
    </w:p>
    <w:p w:rsidR="00506D69" w:rsidRDefault="006C2898">
      <w:pPr>
        <w:autoSpaceDE w:val="0"/>
        <w:autoSpaceDN w:val="0"/>
        <w:adjustRightInd w:val="0"/>
        <w:spacing w:line="360" w:lineRule="auto"/>
      </w:pPr>
      <w:r>
        <w:rPr>
          <w:rFonts w:hint="eastAsia"/>
          <w:b/>
          <w:bCs/>
        </w:rPr>
        <w:t>注：对打“</w:t>
      </w:r>
      <w:r>
        <w:rPr>
          <w:b/>
          <w:bCs/>
          <w:sz w:val="24"/>
          <w:szCs w:val="24"/>
        </w:rPr>
        <w:t>★</w:t>
      </w:r>
      <w:r>
        <w:rPr>
          <w:rFonts w:hint="eastAsia"/>
          <w:b/>
          <w:bCs/>
          <w:sz w:val="24"/>
          <w:szCs w:val="24"/>
        </w:rPr>
        <w:t>”</w:t>
      </w:r>
      <w:r>
        <w:rPr>
          <w:rFonts w:hint="eastAsia"/>
          <w:b/>
          <w:bCs/>
        </w:rPr>
        <w:t>项必须在投标文件中提供技术支持资料（如白皮书、彩页、手册、检测报告等），未提供技术资料的视为未对招标文件实质性要求作出响应，评审时不予以认可。技术支持资料内容须清晰可见。</w:t>
      </w:r>
    </w:p>
    <w:p w:rsidR="00506D69" w:rsidRDefault="00506D69">
      <w:pPr>
        <w:pStyle w:val="aa"/>
        <w:ind w:firstLineChars="0" w:firstLine="0"/>
        <w:rPr>
          <w:rFonts w:asciiTheme="minorEastAsia" w:eastAsiaTheme="minorEastAsia" w:hAnsiTheme="minorEastAsia"/>
          <w:szCs w:val="21"/>
        </w:rPr>
      </w:pPr>
    </w:p>
    <w:p w:rsidR="00506D69" w:rsidRDefault="006C2898">
      <w:pPr>
        <w:spacing w:line="360" w:lineRule="auto"/>
        <w:rPr>
          <w:rFonts w:ascii="宋体" w:hAnsi="宋体"/>
          <w:b/>
          <w:szCs w:val="21"/>
        </w:rPr>
      </w:pPr>
      <w:r>
        <w:rPr>
          <w:rFonts w:ascii="宋体" w:hAnsi="宋体" w:hint="eastAsia"/>
          <w:b/>
          <w:szCs w:val="21"/>
        </w:rPr>
        <w:t>三、商务条款部分要求：</w:t>
      </w:r>
    </w:p>
    <w:p w:rsidR="00506D69" w:rsidRDefault="006C2898">
      <w:pPr>
        <w:spacing w:line="360" w:lineRule="auto"/>
        <w:ind w:firstLineChars="200" w:firstLine="422"/>
        <w:rPr>
          <w:rFonts w:ascii="宋体" w:hAnsi="宋体"/>
          <w:b/>
          <w:szCs w:val="21"/>
        </w:rPr>
      </w:pPr>
      <w:r>
        <w:rPr>
          <w:rFonts w:ascii="宋体" w:hAnsi="宋体" w:hint="eastAsia"/>
          <w:b/>
          <w:szCs w:val="21"/>
        </w:rPr>
        <w:t>(一)、设备交付要求：</w:t>
      </w:r>
    </w:p>
    <w:p w:rsidR="00E05739" w:rsidRDefault="006C2898">
      <w:pPr>
        <w:spacing w:line="460" w:lineRule="exact"/>
        <w:ind w:left="416" w:hangingChars="198" w:hanging="416"/>
        <w:jc w:val="left"/>
        <w:rPr>
          <w:rFonts w:ascii="宋体" w:hAnsi="宋体" w:cs="宋体"/>
          <w:szCs w:val="28"/>
        </w:rPr>
      </w:pPr>
      <w:r>
        <w:rPr>
          <w:rFonts w:ascii="宋体" w:hAnsi="宋体" w:hint="eastAsia"/>
          <w:szCs w:val="21"/>
        </w:rPr>
        <w:t xml:space="preserve">    1、交货：合同签订之日起45日内完成送货，</w:t>
      </w:r>
      <w:r>
        <w:rPr>
          <w:rFonts w:ascii="宋体" w:hAnsi="宋体" w:cs="宋体" w:hint="eastAsia"/>
          <w:szCs w:val="28"/>
        </w:rPr>
        <w:t>厂家需提前向用户提供详细的安装需求</w:t>
      </w:r>
    </w:p>
    <w:p w:rsidR="00E05739" w:rsidRDefault="006C2898">
      <w:pPr>
        <w:spacing w:line="460" w:lineRule="exact"/>
        <w:ind w:left="416" w:hangingChars="198" w:hanging="416"/>
        <w:jc w:val="left"/>
        <w:rPr>
          <w:rFonts w:ascii="宋体" w:hAnsi="宋体"/>
          <w:szCs w:val="21"/>
        </w:rPr>
      </w:pPr>
      <w:r>
        <w:rPr>
          <w:rFonts w:ascii="宋体" w:hAnsi="宋体" w:cs="宋体" w:hint="eastAsia"/>
          <w:szCs w:val="28"/>
        </w:rPr>
        <w:t>确认书，</w:t>
      </w:r>
      <w:r>
        <w:rPr>
          <w:rFonts w:ascii="宋体" w:hAnsi="宋体" w:hint="eastAsia"/>
          <w:szCs w:val="21"/>
        </w:rPr>
        <w:t>到货时供应商应现场负责将货物运到采购人指定地点，由此产生的运输和装卸等</w:t>
      </w:r>
    </w:p>
    <w:p w:rsidR="00E05739" w:rsidRDefault="006C2898">
      <w:pPr>
        <w:spacing w:line="460" w:lineRule="exact"/>
        <w:ind w:left="416" w:hangingChars="198" w:hanging="416"/>
        <w:jc w:val="left"/>
        <w:rPr>
          <w:rFonts w:ascii="宋体" w:hAnsi="宋体"/>
          <w:szCs w:val="21"/>
        </w:rPr>
      </w:pPr>
      <w:r>
        <w:rPr>
          <w:rFonts w:ascii="宋体" w:hAnsi="宋体" w:hint="eastAsia"/>
          <w:szCs w:val="21"/>
        </w:rPr>
        <w:t>一切费用由供应商承担。到货后一个星期内供应商或生产厂家应在采购方指定地点进行安</w:t>
      </w:r>
    </w:p>
    <w:p w:rsidR="00E05739" w:rsidRDefault="006C2898">
      <w:pPr>
        <w:spacing w:line="460" w:lineRule="exact"/>
        <w:ind w:left="416" w:hangingChars="198" w:hanging="416"/>
        <w:jc w:val="left"/>
        <w:rPr>
          <w:rFonts w:ascii="宋体" w:hAnsi="宋体"/>
          <w:szCs w:val="21"/>
        </w:rPr>
      </w:pPr>
      <w:r>
        <w:rPr>
          <w:rFonts w:ascii="宋体" w:hAnsi="宋体" w:hint="eastAsia"/>
          <w:szCs w:val="21"/>
        </w:rPr>
        <w:t>装、调试，试运行合格后由采购人组织验收，检验不合格或不符合质量要求，供应商除无</w:t>
      </w:r>
    </w:p>
    <w:p w:rsidR="00506D69" w:rsidRDefault="006C2898">
      <w:pPr>
        <w:spacing w:line="460" w:lineRule="exact"/>
        <w:ind w:left="416" w:hangingChars="198" w:hanging="416"/>
        <w:jc w:val="left"/>
        <w:rPr>
          <w:rFonts w:ascii="宋体" w:hAnsi="宋体"/>
          <w:szCs w:val="21"/>
        </w:rPr>
      </w:pPr>
      <w:r>
        <w:rPr>
          <w:rFonts w:ascii="宋体" w:hAnsi="宋体" w:hint="eastAsia"/>
          <w:szCs w:val="21"/>
        </w:rPr>
        <w:t>条件退货、返工外，还应承担由此产生的一切费用。（包括采购人的一切损失）</w:t>
      </w:r>
    </w:p>
    <w:p w:rsidR="00506D69" w:rsidRDefault="006C2898">
      <w:pPr>
        <w:spacing w:line="360" w:lineRule="auto"/>
        <w:ind w:firstLineChars="200" w:firstLine="420"/>
        <w:rPr>
          <w:rFonts w:ascii="宋体" w:hAnsi="宋体"/>
          <w:szCs w:val="21"/>
        </w:rPr>
      </w:pPr>
      <w:r>
        <w:rPr>
          <w:rFonts w:ascii="宋体" w:hAnsi="宋体" w:hint="eastAsia"/>
          <w:szCs w:val="21"/>
        </w:rPr>
        <w:t>2、供应商提供的货物（含配件）应是全新的、未使用过的原装合格正品，并保证所提供货物的开箱合格率为</w:t>
      </w:r>
      <w:r>
        <w:rPr>
          <w:rFonts w:ascii="宋体" w:hAnsi="宋体"/>
          <w:szCs w:val="21"/>
        </w:rPr>
        <w:t>100%</w:t>
      </w:r>
      <w:r>
        <w:rPr>
          <w:rFonts w:ascii="宋体" w:hAnsi="宋体" w:hint="eastAsia"/>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rsidR="00506D69" w:rsidRDefault="006C2898">
      <w:pPr>
        <w:widowControl/>
        <w:spacing w:line="360" w:lineRule="auto"/>
        <w:ind w:firstLine="405"/>
        <w:jc w:val="left"/>
        <w:rPr>
          <w:rFonts w:ascii="宋体" w:hAnsi="宋体"/>
          <w:szCs w:val="21"/>
        </w:rPr>
      </w:pPr>
      <w:r>
        <w:rPr>
          <w:rFonts w:ascii="宋体" w:hAnsi="宋体" w:hint="eastAsia"/>
          <w:szCs w:val="21"/>
        </w:rPr>
        <w:t>3、技术资料要求：提供完整的技术资料，包括：产品验收标准（含产品合格证验收清单等）；技术说明书；使用说明书（</w:t>
      </w:r>
      <w:r>
        <w:rPr>
          <w:rFonts w:ascii="宋体" w:hAnsi="宋体" w:cs="宋体" w:hint="eastAsia"/>
          <w:szCs w:val="21"/>
        </w:rPr>
        <w:t>中文和英文</w:t>
      </w:r>
      <w:r>
        <w:rPr>
          <w:rFonts w:ascii="宋体" w:hAnsi="宋体" w:hint="eastAsia"/>
          <w:szCs w:val="21"/>
        </w:rPr>
        <w:t>）；用户手册；设备安装调试资料、维修线</w:t>
      </w:r>
      <w:r>
        <w:rPr>
          <w:rFonts w:ascii="宋体" w:hAnsi="宋体" w:hint="eastAsia"/>
          <w:szCs w:val="21"/>
        </w:rPr>
        <w:lastRenderedPageBreak/>
        <w:t>路原理图及其维修资料；零部件目录；配置清单、分项价格及耗材价格；备品备件易耗件清单及合同中要求的其他文件资料。</w:t>
      </w:r>
    </w:p>
    <w:p w:rsidR="00E05739" w:rsidRDefault="006C2898" w:rsidP="00E05739">
      <w:pPr>
        <w:spacing w:line="460" w:lineRule="exact"/>
        <w:ind w:leftChars="199" w:left="418" w:firstLineChars="1" w:firstLine="2"/>
        <w:jc w:val="left"/>
        <w:rPr>
          <w:rFonts w:ascii="宋体" w:hAnsi="宋体" w:cs="宋体"/>
          <w:szCs w:val="28"/>
        </w:rPr>
      </w:pPr>
      <w:r>
        <w:rPr>
          <w:rFonts w:ascii="宋体" w:hAnsi="宋体" w:hint="eastAsia"/>
          <w:szCs w:val="21"/>
        </w:rPr>
        <w:t>4、免费为用户提供培训（含培训资料等）。</w:t>
      </w:r>
      <w:r>
        <w:rPr>
          <w:rFonts w:ascii="宋体" w:hAnsi="宋体" w:cs="宋体" w:hint="eastAsia"/>
          <w:szCs w:val="28"/>
        </w:rPr>
        <w:t>培训 “一对一”技术指导，免费提供售</w:t>
      </w:r>
    </w:p>
    <w:p w:rsidR="00506D69" w:rsidRDefault="006C2898" w:rsidP="00E05739">
      <w:pPr>
        <w:spacing w:line="460" w:lineRule="exact"/>
        <w:jc w:val="left"/>
        <w:rPr>
          <w:rFonts w:ascii="宋体" w:hAnsi="宋体"/>
          <w:szCs w:val="21"/>
        </w:rPr>
      </w:pPr>
      <w:r>
        <w:rPr>
          <w:rFonts w:ascii="宋体" w:hAnsi="宋体" w:cs="宋体" w:hint="eastAsia"/>
          <w:szCs w:val="28"/>
        </w:rPr>
        <w:t>前、售中、售后培训服务，培训内容包括仪器的技术原理、检测步骤、软件操作、数据处理、维护保养等。</w:t>
      </w:r>
      <w:r>
        <w:rPr>
          <w:rFonts w:ascii="宋体" w:hAnsi="宋体" w:cs="宋体" w:hint="eastAsia"/>
          <w:szCs w:val="21"/>
        </w:rPr>
        <w:t>制造厂商免费提供不少于两人的高级使用培训名额。</w:t>
      </w:r>
    </w:p>
    <w:p w:rsidR="00506D69" w:rsidRDefault="006C2898">
      <w:pPr>
        <w:widowControl/>
        <w:spacing w:line="360" w:lineRule="auto"/>
        <w:ind w:firstLine="405"/>
        <w:jc w:val="left"/>
        <w:rPr>
          <w:rFonts w:ascii="宋体" w:hAnsi="宋体"/>
          <w:szCs w:val="21"/>
        </w:rPr>
      </w:pPr>
      <w:r>
        <w:rPr>
          <w:rFonts w:ascii="宋体" w:hAnsi="宋体" w:hint="eastAsia"/>
          <w:szCs w:val="21"/>
        </w:rPr>
        <w:t>5、采购人使用该货物的任何一部分，当受第三方提出的侵犯其专利权、商标权或工业设计权的投诉时，一切后果由供应商负责。</w:t>
      </w:r>
    </w:p>
    <w:p w:rsidR="00506D69" w:rsidRDefault="006C2898">
      <w:pPr>
        <w:spacing w:line="360" w:lineRule="auto"/>
        <w:ind w:firstLineChars="200" w:firstLine="422"/>
        <w:rPr>
          <w:rFonts w:ascii="宋体" w:hAnsi="宋体"/>
          <w:b/>
          <w:szCs w:val="21"/>
        </w:rPr>
      </w:pPr>
      <w:r>
        <w:rPr>
          <w:rFonts w:ascii="宋体" w:hAnsi="宋体" w:hint="eastAsia"/>
          <w:b/>
          <w:szCs w:val="21"/>
        </w:rPr>
        <w:t>（二）、安装要求</w:t>
      </w:r>
    </w:p>
    <w:p w:rsidR="00506D69" w:rsidRDefault="006C2898">
      <w:pPr>
        <w:widowControl/>
        <w:spacing w:line="360" w:lineRule="auto"/>
        <w:ind w:firstLine="405"/>
        <w:jc w:val="left"/>
        <w:rPr>
          <w:rFonts w:ascii="宋体" w:hAnsi="宋体"/>
          <w:szCs w:val="21"/>
        </w:rPr>
      </w:pPr>
      <w:r>
        <w:rPr>
          <w:rFonts w:ascii="宋体" w:hAnsi="宋体" w:hint="eastAsia"/>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rsidR="00506D69" w:rsidRDefault="006C2898">
      <w:pPr>
        <w:widowControl/>
        <w:spacing w:line="360" w:lineRule="auto"/>
        <w:ind w:firstLine="405"/>
        <w:jc w:val="left"/>
        <w:rPr>
          <w:rFonts w:ascii="宋体" w:hAnsi="宋体"/>
          <w:szCs w:val="21"/>
        </w:rPr>
      </w:pPr>
      <w:r>
        <w:rPr>
          <w:rFonts w:ascii="宋体" w:hAnsi="宋体" w:hint="eastAsia"/>
          <w:szCs w:val="21"/>
        </w:rPr>
        <w:t>2、供应商负责派</w:t>
      </w:r>
      <w:r>
        <w:rPr>
          <w:rFonts w:ascii="宋体" w:hAnsi="宋体" w:hint="eastAsia"/>
          <w:b/>
          <w:bCs/>
          <w:szCs w:val="21"/>
        </w:rPr>
        <w:t>原厂技术人员</w:t>
      </w:r>
      <w:r>
        <w:rPr>
          <w:rFonts w:ascii="宋体" w:hAnsi="宋体" w:hint="eastAsia"/>
          <w:szCs w:val="21"/>
        </w:rPr>
        <w:t>到现场进行安装调试，直至验收合格；供应商应在货物抵达现场时，向采购人提供安装调试及运行的进度计划表。</w:t>
      </w:r>
    </w:p>
    <w:p w:rsidR="00506D69" w:rsidRDefault="006C2898">
      <w:pPr>
        <w:adjustRightInd w:val="0"/>
        <w:snapToGrid w:val="0"/>
        <w:spacing w:line="360" w:lineRule="auto"/>
        <w:ind w:firstLineChars="200" w:firstLine="420"/>
        <w:rPr>
          <w:rFonts w:ascii="宋体" w:hAnsi="宋体"/>
          <w:szCs w:val="21"/>
        </w:rPr>
      </w:pPr>
      <w:r>
        <w:rPr>
          <w:rFonts w:ascii="宋体" w:hAnsi="宋体" w:hint="eastAsia"/>
          <w:szCs w:val="21"/>
        </w:rPr>
        <w:t>3、验收标准和验收方法：供应商将所有货物配齐后一并送货，且须提前三天通知采购方。设备的验收由供应商、使用科室、验收科室三方同时在场共同验收。</w:t>
      </w:r>
    </w:p>
    <w:p w:rsidR="00506D69" w:rsidRDefault="006C2898">
      <w:pPr>
        <w:widowControl/>
        <w:spacing w:line="360" w:lineRule="auto"/>
        <w:ind w:firstLine="405"/>
        <w:jc w:val="left"/>
        <w:rPr>
          <w:rFonts w:ascii="宋体" w:hAnsi="宋体"/>
          <w:szCs w:val="21"/>
        </w:rPr>
      </w:pPr>
      <w:r>
        <w:rPr>
          <w:rFonts w:ascii="宋体" w:hAnsi="宋体" w:hint="eastAsia"/>
          <w:szCs w:val="21"/>
        </w:rPr>
        <w:t>（三）、服务要求</w:t>
      </w:r>
    </w:p>
    <w:p w:rsidR="00506D69" w:rsidRDefault="006C2898" w:rsidP="003C02E5">
      <w:pPr>
        <w:spacing w:line="360" w:lineRule="auto"/>
        <w:ind w:firstLineChars="200" w:firstLine="420"/>
        <w:rPr>
          <w:rFonts w:ascii="宋体" w:hAnsi="宋体"/>
          <w:szCs w:val="21"/>
        </w:rPr>
      </w:pPr>
      <w:r>
        <w:rPr>
          <w:rFonts w:ascii="宋体" w:hAnsi="宋体" w:hint="eastAsia"/>
          <w:szCs w:val="21"/>
        </w:rPr>
        <w:t>1、供应商报价时须承诺各设备质</w:t>
      </w:r>
      <w:r>
        <w:rPr>
          <w:rFonts w:ascii="宋体" w:hAnsi="宋体" w:cs="宋体" w:hint="eastAsia"/>
          <w:szCs w:val="21"/>
        </w:rPr>
        <w:t>保期</w:t>
      </w:r>
      <w:r>
        <w:rPr>
          <w:rFonts w:ascii="宋体" w:hAnsi="宋体" w:hint="eastAsia"/>
          <w:szCs w:val="21"/>
        </w:rPr>
        <w:t>（自验收报告签字确认日起，开始进入质保期）10ml瓶口分液器质保期：1年；个体空气采样器（防爆）、个体噪声计量计（防爆）质保期：2年；移液器（1ml、5ml）质保期：3年，质保期内、外承诺货物均由原厂技术人员进行维护保养。供应商必须提供以上设备合格的计量检定报告。</w:t>
      </w:r>
    </w:p>
    <w:p w:rsidR="00506D69" w:rsidRDefault="006C2898">
      <w:pPr>
        <w:spacing w:line="460" w:lineRule="exact"/>
        <w:ind w:leftChars="199" w:left="418" w:firstLineChars="1" w:firstLine="2"/>
        <w:jc w:val="left"/>
        <w:rPr>
          <w:rFonts w:ascii="宋体" w:hAnsi="宋体" w:cs="宋体"/>
          <w:szCs w:val="28"/>
        </w:rPr>
      </w:pPr>
      <w:r>
        <w:rPr>
          <w:rFonts w:ascii="宋体" w:hAnsi="宋体" w:hint="eastAsia"/>
          <w:szCs w:val="21"/>
        </w:rPr>
        <w:t>2、故障响应时间：</w:t>
      </w:r>
      <w:r>
        <w:rPr>
          <w:rFonts w:ascii="宋体" w:hAnsi="宋体" w:cs="宋体" w:hint="eastAsia"/>
          <w:szCs w:val="28"/>
        </w:rPr>
        <w:t>24小时热线服务，全年无节假日；专业工程师在接到通知后8小</w:t>
      </w:r>
    </w:p>
    <w:p w:rsidR="00506D69" w:rsidRDefault="006C2898">
      <w:pPr>
        <w:spacing w:line="460" w:lineRule="exact"/>
        <w:jc w:val="left"/>
        <w:rPr>
          <w:rFonts w:ascii="宋体" w:hAnsi="宋体" w:cs="宋体"/>
          <w:szCs w:val="28"/>
        </w:rPr>
      </w:pPr>
      <w:r>
        <w:rPr>
          <w:rFonts w:ascii="宋体" w:hAnsi="宋体" w:cs="宋体" w:hint="eastAsia"/>
          <w:szCs w:val="28"/>
        </w:rPr>
        <w:t>内做出响应，24小时到达维修现场，以确保可提供及时的服务。</w:t>
      </w:r>
    </w:p>
    <w:p w:rsidR="00506D69" w:rsidRDefault="006C2898">
      <w:pPr>
        <w:widowControl/>
        <w:numPr>
          <w:ilvl w:val="0"/>
          <w:numId w:val="7"/>
        </w:numPr>
        <w:spacing w:line="360" w:lineRule="auto"/>
        <w:ind w:firstLine="405"/>
        <w:jc w:val="left"/>
        <w:rPr>
          <w:rFonts w:ascii="宋体" w:hAnsi="宋体"/>
          <w:szCs w:val="21"/>
        </w:rPr>
      </w:pPr>
      <w:r>
        <w:rPr>
          <w:rFonts w:ascii="宋体" w:hAnsi="宋体" w:hint="eastAsia"/>
          <w:szCs w:val="21"/>
        </w:rPr>
        <w:t>质保期内如同一故障发生三次，或在2月内无法修复，或不能提供合格检定报告，供应商无条件换货，立即更换新机。终生提供免费维护和保养服务（免收人工费）。</w:t>
      </w:r>
    </w:p>
    <w:p w:rsidR="00506D69" w:rsidRDefault="006C2898">
      <w:pPr>
        <w:widowControl/>
        <w:spacing w:line="360" w:lineRule="auto"/>
        <w:jc w:val="left"/>
        <w:rPr>
          <w:rFonts w:ascii="宋体" w:hAnsi="宋体"/>
          <w:szCs w:val="21"/>
        </w:rPr>
      </w:pPr>
      <w:r>
        <w:rPr>
          <w:rFonts w:ascii="宋体" w:hAnsi="宋体" w:hint="eastAsia"/>
          <w:szCs w:val="21"/>
        </w:rPr>
        <w:t>（四）、其他要求</w:t>
      </w:r>
    </w:p>
    <w:p w:rsidR="00506D69" w:rsidRDefault="006C2898">
      <w:pPr>
        <w:widowControl/>
        <w:spacing w:line="360" w:lineRule="auto"/>
        <w:ind w:firstLine="405"/>
        <w:jc w:val="left"/>
        <w:rPr>
          <w:rFonts w:ascii="宋体" w:hAnsi="宋体"/>
          <w:szCs w:val="21"/>
        </w:rPr>
      </w:pPr>
      <w:r>
        <w:rPr>
          <w:rFonts w:ascii="宋体" w:hAnsi="宋体" w:hint="eastAsia"/>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rsidR="00506D69" w:rsidRDefault="006C2898">
      <w:pPr>
        <w:widowControl/>
        <w:spacing w:line="360" w:lineRule="auto"/>
        <w:ind w:firstLine="405"/>
        <w:jc w:val="left"/>
        <w:rPr>
          <w:rFonts w:ascii="宋体" w:hAnsi="宋体"/>
          <w:szCs w:val="21"/>
        </w:rPr>
      </w:pPr>
      <w:r>
        <w:rPr>
          <w:rFonts w:ascii="宋体" w:hAnsi="宋体" w:hint="eastAsia"/>
          <w:szCs w:val="21"/>
        </w:rPr>
        <w:lastRenderedPageBreak/>
        <w:t>2、设备必须为全新正品行货和正版软件，供货前必须提供</w:t>
      </w:r>
      <w:r>
        <w:rPr>
          <w:rFonts w:ascii="宋体" w:hAnsi="宋体"/>
          <w:szCs w:val="21"/>
        </w:rPr>
        <w:t>设备</w:t>
      </w:r>
      <w:r>
        <w:rPr>
          <w:rFonts w:ascii="宋体" w:hAnsi="宋体" w:hint="eastAsia"/>
          <w:szCs w:val="21"/>
        </w:rPr>
        <w:t>原厂商出具的针对本项目的质保函或全国质保三包凭证。</w:t>
      </w:r>
    </w:p>
    <w:p w:rsidR="00506D69" w:rsidRDefault="006C2898">
      <w:pPr>
        <w:widowControl/>
        <w:spacing w:line="360" w:lineRule="auto"/>
        <w:ind w:firstLine="405"/>
        <w:jc w:val="left"/>
        <w:rPr>
          <w:rFonts w:ascii="宋体" w:hAnsi="宋体"/>
          <w:szCs w:val="21"/>
        </w:rPr>
      </w:pPr>
      <w:r>
        <w:rPr>
          <w:rFonts w:ascii="宋体" w:hAnsi="宋体" w:hint="eastAsia"/>
          <w:szCs w:val="21"/>
        </w:rPr>
        <w:t>3、中标供应商负责与采购人需要满足改造后实验环境和设备的无缝对接，在签订合同时提供书面服务承诺函。（若无改造实验环境可忽略此条）</w:t>
      </w:r>
    </w:p>
    <w:p w:rsidR="00506D69" w:rsidRDefault="006C2898">
      <w:pPr>
        <w:spacing w:line="360" w:lineRule="auto"/>
        <w:ind w:firstLine="420"/>
        <w:rPr>
          <w:rFonts w:ascii="宋体" w:hAnsi="宋体"/>
          <w:b/>
          <w:szCs w:val="21"/>
        </w:rPr>
      </w:pPr>
      <w:r>
        <w:rPr>
          <w:rFonts w:ascii="宋体" w:hAnsi="宋体" w:hint="eastAsia"/>
          <w:b/>
          <w:szCs w:val="21"/>
        </w:rPr>
        <w:t>（五）付款条件：</w:t>
      </w:r>
    </w:p>
    <w:p w:rsidR="00506D69" w:rsidRDefault="006C2898">
      <w:pPr>
        <w:autoSpaceDE w:val="0"/>
        <w:autoSpaceDN w:val="0"/>
        <w:adjustRightInd w:val="0"/>
        <w:spacing w:line="360" w:lineRule="auto"/>
        <w:ind w:firstLineChars="200" w:firstLine="420"/>
        <w:outlineLvl w:val="0"/>
        <w:rPr>
          <w:rFonts w:ascii="宋体" w:hAnsi="宋体"/>
          <w:szCs w:val="21"/>
        </w:rPr>
      </w:pPr>
      <w:r>
        <w:rPr>
          <w:rFonts w:ascii="宋体" w:hAnsi="宋体" w:hint="eastAsia"/>
          <w:szCs w:val="21"/>
        </w:rPr>
        <w:t>货到、安装、验收合格一次性付清货款。</w:t>
      </w:r>
    </w:p>
    <w:p w:rsidR="00506D69" w:rsidRDefault="006C2898">
      <w:pPr>
        <w:spacing w:line="360" w:lineRule="auto"/>
        <w:ind w:firstLineChars="200" w:firstLine="422"/>
        <w:rPr>
          <w:rFonts w:ascii="宋体" w:hAnsi="宋体" w:cs="宋体"/>
          <w:b/>
          <w:bCs/>
          <w:kern w:val="0"/>
          <w:szCs w:val="21"/>
        </w:rPr>
      </w:pPr>
      <w:r>
        <w:rPr>
          <w:rFonts w:ascii="宋体" w:hAnsi="宋体" w:cs="宋体" w:hint="eastAsia"/>
          <w:b/>
          <w:bCs/>
          <w:kern w:val="0"/>
          <w:szCs w:val="21"/>
        </w:rPr>
        <w:t>注：所有商务条款要求不接受负偏离，要求投标商必须在响应文件中进行逐项应答否则按无效报价文件处理。</w:t>
      </w:r>
    </w:p>
    <w:p w:rsidR="00506D69" w:rsidRDefault="00506D69">
      <w:pPr>
        <w:rPr>
          <w:rFonts w:ascii="Arial" w:hAnsi="Arial" w:cs="Arial"/>
        </w:rPr>
      </w:pPr>
    </w:p>
    <w:p w:rsidR="00506D69" w:rsidRDefault="00506D69">
      <w:pPr>
        <w:widowControl/>
        <w:jc w:val="center"/>
        <w:rPr>
          <w:rFonts w:ascii="宋体" w:hAnsi="宋体" w:cs="宋体"/>
          <w:b/>
          <w:color w:val="000000"/>
          <w:kern w:val="0"/>
          <w:sz w:val="43"/>
          <w:szCs w:val="43"/>
        </w:rPr>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Default="00D40809" w:rsidP="00D40809">
      <w:pPr>
        <w:pStyle w:val="a0"/>
        <w:ind w:left="1470" w:right="1470"/>
      </w:pPr>
    </w:p>
    <w:p w:rsidR="00D40809" w:rsidRPr="00D40809" w:rsidRDefault="00D40809" w:rsidP="00D40809">
      <w:pPr>
        <w:pStyle w:val="a0"/>
        <w:ind w:left="1470" w:right="1470"/>
      </w:pPr>
    </w:p>
    <w:p w:rsidR="00506D69" w:rsidRDefault="00506D69">
      <w:pPr>
        <w:widowControl/>
        <w:jc w:val="center"/>
        <w:rPr>
          <w:rFonts w:ascii="宋体" w:hAnsi="宋体" w:cs="宋体"/>
          <w:b/>
          <w:color w:val="000000"/>
          <w:kern w:val="0"/>
          <w:sz w:val="43"/>
          <w:szCs w:val="43"/>
        </w:rPr>
      </w:pPr>
    </w:p>
    <w:p w:rsidR="00E05739" w:rsidRDefault="00E05739">
      <w:pPr>
        <w:widowControl/>
        <w:jc w:val="center"/>
        <w:rPr>
          <w:rFonts w:ascii="宋体" w:hAnsi="宋体" w:cs="宋体"/>
          <w:b/>
          <w:color w:val="000000"/>
          <w:kern w:val="0"/>
          <w:sz w:val="43"/>
          <w:szCs w:val="43"/>
        </w:rPr>
      </w:pPr>
    </w:p>
    <w:p w:rsidR="00E05739" w:rsidRDefault="00E05739">
      <w:pPr>
        <w:widowControl/>
        <w:jc w:val="center"/>
        <w:rPr>
          <w:rFonts w:ascii="宋体" w:hAnsi="宋体" w:cs="宋体"/>
          <w:b/>
          <w:color w:val="000000"/>
          <w:kern w:val="0"/>
          <w:sz w:val="43"/>
          <w:szCs w:val="43"/>
        </w:rPr>
      </w:pPr>
    </w:p>
    <w:p w:rsidR="00506D69" w:rsidRDefault="006C2898">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第四章</w:t>
      </w:r>
      <w:r w:rsidR="00D40809">
        <w:rPr>
          <w:rFonts w:ascii="宋体" w:hAnsi="宋体" w:cs="宋体" w:hint="eastAsia"/>
          <w:b/>
          <w:color w:val="000000"/>
          <w:kern w:val="0"/>
          <w:sz w:val="43"/>
          <w:szCs w:val="43"/>
        </w:rPr>
        <w:t>、</w:t>
      </w:r>
      <w:r>
        <w:rPr>
          <w:rFonts w:ascii="宋体" w:hAnsi="宋体" w:cs="宋体" w:hint="eastAsia"/>
          <w:b/>
          <w:color w:val="000000"/>
          <w:kern w:val="0"/>
          <w:sz w:val="43"/>
          <w:szCs w:val="43"/>
        </w:rPr>
        <w:t>合同主要条款及格式</w:t>
      </w:r>
    </w:p>
    <w:p w:rsidR="00506D69" w:rsidRDefault="00506D69">
      <w:pPr>
        <w:rPr>
          <w:rFonts w:asciiTheme="minorEastAsia" w:hAnsiTheme="minorEastAsia"/>
          <w:sz w:val="28"/>
          <w:szCs w:val="28"/>
        </w:rPr>
      </w:pPr>
    </w:p>
    <w:p w:rsidR="00506D69" w:rsidRDefault="006C2898">
      <w:pPr>
        <w:rPr>
          <w:rFonts w:asciiTheme="minorEastAsia" w:hAnsiTheme="minorEastAsia"/>
          <w:b/>
          <w:sz w:val="28"/>
          <w:szCs w:val="28"/>
        </w:rPr>
      </w:pPr>
      <w:r>
        <w:rPr>
          <w:rFonts w:asciiTheme="minorEastAsia" w:hAnsiTheme="minorEastAsia" w:hint="eastAsia"/>
          <w:b/>
          <w:sz w:val="28"/>
          <w:szCs w:val="28"/>
        </w:rPr>
        <w:lastRenderedPageBreak/>
        <w:t>甲方：</w:t>
      </w:r>
    </w:p>
    <w:p w:rsidR="00506D69" w:rsidRDefault="006C2898">
      <w:pPr>
        <w:rPr>
          <w:rFonts w:asciiTheme="minorEastAsia" w:hAnsiTheme="minorEastAsia"/>
          <w:sz w:val="28"/>
          <w:szCs w:val="28"/>
        </w:rPr>
      </w:pPr>
      <w:r>
        <w:rPr>
          <w:rFonts w:asciiTheme="minorEastAsia" w:hAnsiTheme="minorEastAsia" w:hint="eastAsia"/>
          <w:b/>
          <w:sz w:val="28"/>
          <w:szCs w:val="28"/>
        </w:rPr>
        <w:t>乙方：</w:t>
      </w:r>
    </w:p>
    <w:p w:rsidR="00506D69" w:rsidRDefault="006C2898">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甲、乙双方根据《合同法》和其它相关法律、法规，就“        ”采购项目事宜达成一致，订立本协议。</w:t>
      </w:r>
    </w:p>
    <w:p w:rsidR="00506D69" w:rsidRDefault="006C2898">
      <w:pPr>
        <w:spacing w:line="500" w:lineRule="exact"/>
        <w:rPr>
          <w:color w:val="000000"/>
          <w:szCs w:val="21"/>
          <w:lang w:val="zh-CN"/>
        </w:rPr>
      </w:pPr>
      <w:r>
        <w:rPr>
          <w:rFonts w:hAnsi="宋体"/>
          <w:b/>
          <w:bCs/>
          <w:color w:val="000000"/>
          <w:szCs w:val="21"/>
          <w:lang w:val="zh-CN"/>
        </w:rPr>
        <w:t>第一条合同标的</w:t>
      </w:r>
      <w:r>
        <w:rPr>
          <w:rFonts w:hAnsi="宋体"/>
          <w:color w:val="000000"/>
          <w:szCs w:val="21"/>
          <w:lang w:val="zh-CN"/>
        </w:rPr>
        <w:t>乙方根据甲方需求提供下列货物：货物名称、规格及数量详见</w:t>
      </w:r>
      <w:r>
        <w:rPr>
          <w:rFonts w:hAnsi="宋体" w:hint="eastAsia"/>
          <w:color w:val="000000"/>
          <w:szCs w:val="21"/>
          <w:lang w:val="zh-CN"/>
        </w:rPr>
        <w:t>附件一</w:t>
      </w:r>
      <w:r>
        <w:rPr>
          <w:rFonts w:hAnsi="宋体"/>
          <w:color w:val="000000"/>
          <w:szCs w:val="21"/>
          <w:lang w:val="zh-CN"/>
        </w:rPr>
        <w:t>。</w:t>
      </w:r>
    </w:p>
    <w:p w:rsidR="00506D69" w:rsidRDefault="006C2898">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Ansi="宋体" w:hint="eastAsia"/>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rsidR="00506D69" w:rsidRDefault="006C2898">
      <w:pPr>
        <w:spacing w:line="500" w:lineRule="exact"/>
        <w:ind w:firstLineChars="200" w:firstLine="42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Ansi="宋体" w:hint="eastAsia"/>
          <w:color w:val="000000" w:themeColor="text1"/>
          <w:kern w:val="0"/>
          <w:szCs w:val="21"/>
          <w:lang w:val="zh-CN"/>
        </w:rPr>
        <w:t>、</w:t>
      </w:r>
      <w:r>
        <w:rPr>
          <w:rFonts w:hAnsi="宋体"/>
          <w:color w:val="000000" w:themeColor="text1"/>
          <w:kern w:val="0"/>
          <w:szCs w:val="21"/>
          <w:lang w:val="zh-CN"/>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rsidR="00506D69" w:rsidRDefault="006C2898">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rsidR="00506D69" w:rsidRDefault="006C2898">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rsidR="00506D69" w:rsidRDefault="006C2898">
      <w:pPr>
        <w:autoSpaceDE w:val="0"/>
        <w:autoSpaceDN w:val="0"/>
        <w:adjustRightInd w:val="0"/>
        <w:spacing w:line="500" w:lineRule="exact"/>
        <w:ind w:firstLineChars="196" w:firstLine="413"/>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rsidR="00506D69" w:rsidRDefault="006C2898">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rsidR="00506D69" w:rsidRDefault="006C2898">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rsidR="00506D69" w:rsidRDefault="006C2898">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rsidR="00506D69" w:rsidRDefault="006C2898">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rsidR="00506D69" w:rsidRDefault="006C2898">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rsidR="00506D69" w:rsidRDefault="006C2898">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rsidR="00506D69" w:rsidRDefault="006C2898">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w:t>
      </w:r>
      <w:r>
        <w:rPr>
          <w:rFonts w:hAnsi="宋体"/>
          <w:color w:val="000000"/>
          <w:szCs w:val="21"/>
          <w:lang w:val="zh-CN"/>
        </w:rPr>
        <w:lastRenderedPageBreak/>
        <w:t>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06D69" w:rsidRDefault="006C2898">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rsidR="00506D69" w:rsidRDefault="006C2898">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rsidR="00506D69" w:rsidRDefault="006C2898">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rsidR="00506D69" w:rsidRDefault="006C2898">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Ansi="宋体" w:hint="eastAsia"/>
          <w:szCs w:val="21"/>
          <w:lang w:val="zh-CN"/>
        </w:rPr>
        <w:t>。</w:t>
      </w:r>
      <w:r>
        <w:rPr>
          <w:rFonts w:hint="eastAsia"/>
          <w:szCs w:val="21"/>
        </w:rPr>
        <w:t>首次计量检定是否合格</w:t>
      </w:r>
      <w:r>
        <w:rPr>
          <w:rFonts w:hAnsi="宋体"/>
          <w:szCs w:val="21"/>
          <w:lang w:val="zh-CN"/>
        </w:rPr>
        <w:t>。</w:t>
      </w:r>
    </w:p>
    <w:p w:rsidR="00506D69" w:rsidRDefault="006C2898">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rsidR="00506D69" w:rsidRDefault="006C2898">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rsidR="00506D69" w:rsidRDefault="006C2898">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rsidR="00506D69" w:rsidRDefault="006C2898">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rsidR="00506D69" w:rsidRDefault="006C2898">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lastRenderedPageBreak/>
        <w:t>3</w:t>
      </w:r>
      <w:r>
        <w:rPr>
          <w:rFonts w:hAnsi="宋体"/>
          <w:color w:val="000000"/>
          <w:szCs w:val="21"/>
          <w:lang w:val="zh-CN"/>
        </w:rPr>
        <w:t>、若招标文件中不包含有关伴随服务或售后服务的承诺，双方作如下约定：</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rsidR="00506D69" w:rsidRDefault="006C2898">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rsidR="00506D69" w:rsidRDefault="006C2898">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rsidR="00506D69" w:rsidRDefault="006C2898">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Ansi="宋体" w:hint="eastAsia"/>
          <w:b/>
          <w:bCs/>
          <w:szCs w:val="21"/>
          <w:lang w:val="zh-CN"/>
        </w:rPr>
        <w:t>九</w:t>
      </w:r>
      <w:r>
        <w:rPr>
          <w:rFonts w:hAnsi="宋体"/>
          <w:b/>
          <w:bCs/>
          <w:szCs w:val="21"/>
          <w:lang w:val="zh-CN"/>
        </w:rPr>
        <w:t>条合同款支付</w:t>
      </w:r>
    </w:p>
    <w:p w:rsidR="00506D69" w:rsidRDefault="006C2898">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rsidR="00506D69" w:rsidRDefault="006C2898">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rsidR="00506D69" w:rsidRDefault="006C2898">
      <w:pPr>
        <w:tabs>
          <w:tab w:val="left" w:pos="4785"/>
        </w:tabs>
        <w:autoSpaceDE w:val="0"/>
        <w:autoSpaceDN w:val="0"/>
        <w:adjustRightInd w:val="0"/>
        <w:spacing w:line="360" w:lineRule="auto"/>
        <w:ind w:firstLineChars="200" w:firstLine="420"/>
        <w:jc w:val="left"/>
        <w:rPr>
          <w:rFonts w:hAnsi="宋体"/>
          <w:color w:val="FF0000"/>
          <w:szCs w:val="21"/>
          <w:lang w:val="zh-CN"/>
        </w:rPr>
      </w:pPr>
      <w:r>
        <w:rPr>
          <w:rFonts w:hAnsi="宋体"/>
          <w:szCs w:val="21"/>
          <w:lang w:val="zh-CN"/>
        </w:rPr>
        <w:t>3</w:t>
      </w:r>
      <w:r>
        <w:rPr>
          <w:rFonts w:hAnsi="宋体"/>
          <w:szCs w:val="21"/>
          <w:lang w:val="zh-CN"/>
        </w:rPr>
        <w:t>、付款条件：</w:t>
      </w:r>
      <w:r>
        <w:rPr>
          <w:rFonts w:hAnsi="宋体" w:hint="eastAsia"/>
          <w:b/>
          <w:bCs/>
          <w:szCs w:val="21"/>
          <w:lang w:val="zh-CN"/>
        </w:rPr>
        <w:t>货到、安装、验收合格后一次性付清货款。</w:t>
      </w:r>
    </w:p>
    <w:p w:rsidR="00506D69" w:rsidRDefault="006C2898">
      <w:pPr>
        <w:autoSpaceDE w:val="0"/>
        <w:autoSpaceDN w:val="0"/>
        <w:adjustRightInd w:val="0"/>
        <w:spacing w:line="500" w:lineRule="exact"/>
        <w:ind w:firstLine="420"/>
        <w:jc w:val="left"/>
        <w:rPr>
          <w:b/>
          <w:bCs/>
          <w:szCs w:val="21"/>
          <w:lang w:val="zh-CN"/>
        </w:rPr>
      </w:pPr>
      <w:r>
        <w:rPr>
          <w:rFonts w:hAnsi="宋体" w:hint="eastAsia"/>
          <w:b/>
          <w:bCs/>
          <w:szCs w:val="21"/>
          <w:lang w:val="zh-CN"/>
        </w:rPr>
        <w:t>第十条违约责任</w:t>
      </w:r>
    </w:p>
    <w:p w:rsidR="00506D69" w:rsidRDefault="006C2898">
      <w:pPr>
        <w:widowControl/>
        <w:adjustRightInd w:val="0"/>
        <w:spacing w:line="500" w:lineRule="exact"/>
        <w:ind w:firstLine="420"/>
        <w:jc w:val="left"/>
        <w:rPr>
          <w:kern w:val="0"/>
          <w:szCs w:val="21"/>
          <w:lang w:val="zh-CN"/>
        </w:rPr>
      </w:pPr>
      <w:r>
        <w:rPr>
          <w:rFonts w:hAnsi="宋体" w:hint="eastAsia"/>
          <w:kern w:val="0"/>
          <w:szCs w:val="21"/>
          <w:lang w:val="zh-CN"/>
        </w:rPr>
        <w:t>１、甲方无正当理由拒收货物、拒付货物款的，由甲方向乙方偿付合同总价的</w:t>
      </w:r>
      <w:r>
        <w:rPr>
          <w:kern w:val="0"/>
          <w:szCs w:val="21"/>
          <w:lang w:val="zh-CN"/>
        </w:rPr>
        <w:t>5%</w:t>
      </w:r>
      <w:r>
        <w:rPr>
          <w:rFonts w:hAnsi="宋体" w:hint="eastAsia"/>
          <w:kern w:val="0"/>
          <w:szCs w:val="21"/>
          <w:lang w:val="zh-CN"/>
        </w:rPr>
        <w:t>违约金。</w:t>
      </w:r>
    </w:p>
    <w:p w:rsidR="00506D69" w:rsidRDefault="006C2898">
      <w:pPr>
        <w:widowControl/>
        <w:adjustRightInd w:val="0"/>
        <w:spacing w:line="500" w:lineRule="exact"/>
        <w:ind w:firstLine="420"/>
        <w:jc w:val="left"/>
        <w:rPr>
          <w:kern w:val="0"/>
          <w:szCs w:val="21"/>
          <w:lang w:val="zh-CN"/>
        </w:rPr>
      </w:pPr>
      <w:r>
        <w:rPr>
          <w:rFonts w:hAnsi="宋体" w:hint="eastAsia"/>
          <w:kern w:val="0"/>
          <w:szCs w:val="21"/>
          <w:lang w:val="zh-CN"/>
        </w:rPr>
        <w:t>２、甲方未按合同规定的期限向乙方支付货款的，每逾期</w:t>
      </w:r>
      <w:r>
        <w:rPr>
          <w:kern w:val="0"/>
          <w:szCs w:val="21"/>
          <w:lang w:val="zh-CN"/>
        </w:rPr>
        <w:t>1</w:t>
      </w:r>
      <w:r>
        <w:rPr>
          <w:rFonts w:hAnsi="宋体" w:hint="eastAsia"/>
          <w:kern w:val="0"/>
          <w:szCs w:val="21"/>
          <w:lang w:val="zh-CN"/>
        </w:rPr>
        <w:t>天甲方向乙方偿付欠款总额的</w:t>
      </w:r>
      <w:r>
        <w:rPr>
          <w:kern w:val="0"/>
          <w:szCs w:val="21"/>
          <w:lang w:val="zh-CN"/>
        </w:rPr>
        <w:t>5‰</w:t>
      </w:r>
      <w:r>
        <w:rPr>
          <w:rFonts w:hAnsi="宋体" w:hint="eastAsia"/>
          <w:kern w:val="0"/>
          <w:szCs w:val="21"/>
          <w:lang w:val="zh-CN"/>
        </w:rPr>
        <w:t>滞纳金，但累计滞纳金总额不超过欠款总额的</w:t>
      </w:r>
      <w:r>
        <w:rPr>
          <w:kern w:val="0"/>
          <w:szCs w:val="21"/>
          <w:lang w:val="zh-CN"/>
        </w:rPr>
        <w:t xml:space="preserve">5% </w:t>
      </w:r>
      <w:r>
        <w:rPr>
          <w:rFonts w:hAnsi="宋体" w:hint="eastAsia"/>
          <w:kern w:val="0"/>
          <w:szCs w:val="21"/>
          <w:lang w:val="zh-CN"/>
        </w:rPr>
        <w:t>。</w:t>
      </w:r>
    </w:p>
    <w:p w:rsidR="00506D69" w:rsidRDefault="006C2898">
      <w:pPr>
        <w:widowControl/>
        <w:adjustRightInd w:val="0"/>
        <w:spacing w:line="500" w:lineRule="exact"/>
        <w:ind w:firstLine="420"/>
        <w:jc w:val="left"/>
        <w:rPr>
          <w:kern w:val="0"/>
          <w:szCs w:val="21"/>
          <w:lang w:val="zh-CN"/>
        </w:rPr>
      </w:pPr>
      <w:r>
        <w:rPr>
          <w:rFonts w:hAnsi="宋体" w:hint="eastAsia"/>
          <w:kern w:val="0"/>
          <w:szCs w:val="21"/>
          <w:lang w:val="zh-CN"/>
        </w:rPr>
        <w:t>３、如乙方不能交付货物、完成安装调试的，乙方应向甲方支付合同总价</w:t>
      </w:r>
      <w:r>
        <w:rPr>
          <w:kern w:val="0"/>
          <w:szCs w:val="21"/>
          <w:lang w:val="zh-CN"/>
        </w:rPr>
        <w:t>5%</w:t>
      </w:r>
      <w:r>
        <w:rPr>
          <w:rFonts w:hAnsi="宋体" w:hint="eastAsia"/>
          <w:kern w:val="0"/>
          <w:szCs w:val="21"/>
          <w:lang w:val="zh-CN"/>
        </w:rPr>
        <w:t>的违约金。</w:t>
      </w:r>
    </w:p>
    <w:p w:rsidR="00506D69" w:rsidRDefault="006C2898">
      <w:pPr>
        <w:widowControl/>
        <w:adjustRightInd w:val="0"/>
        <w:spacing w:line="500" w:lineRule="exact"/>
        <w:ind w:firstLine="420"/>
        <w:jc w:val="left"/>
        <w:rPr>
          <w:kern w:val="0"/>
          <w:szCs w:val="21"/>
          <w:lang w:val="zh-CN"/>
        </w:rPr>
      </w:pPr>
      <w:r>
        <w:rPr>
          <w:rFonts w:hAnsi="宋体" w:hint="eastAsia"/>
          <w:kern w:val="0"/>
          <w:szCs w:val="21"/>
          <w:lang w:val="zh-CN"/>
        </w:rPr>
        <w:t>４、乙方逾期交付的，每逾期</w:t>
      </w:r>
      <w:r>
        <w:rPr>
          <w:kern w:val="0"/>
          <w:szCs w:val="21"/>
          <w:lang w:val="zh-CN"/>
        </w:rPr>
        <w:t>1</w:t>
      </w:r>
      <w:r>
        <w:rPr>
          <w:rFonts w:hAnsi="宋体" w:hint="eastAsia"/>
          <w:kern w:val="0"/>
          <w:szCs w:val="21"/>
          <w:lang w:val="zh-CN"/>
        </w:rPr>
        <w:t>天，乙方向甲方偿付合同总额的</w:t>
      </w:r>
      <w:r>
        <w:rPr>
          <w:kern w:val="0"/>
          <w:szCs w:val="21"/>
          <w:lang w:val="zh-CN"/>
        </w:rPr>
        <w:t>5‰</w:t>
      </w:r>
      <w:r>
        <w:rPr>
          <w:rFonts w:hAnsi="宋体" w:hint="eastAsia"/>
          <w:kern w:val="0"/>
          <w:szCs w:val="21"/>
          <w:lang w:val="zh-CN"/>
        </w:rPr>
        <w:t>的滞纳金。如乙方逾期交付达</w:t>
      </w:r>
      <w:r>
        <w:rPr>
          <w:kern w:val="0"/>
          <w:szCs w:val="21"/>
          <w:lang w:val="zh-CN"/>
        </w:rPr>
        <w:t>10</w:t>
      </w:r>
      <w:r>
        <w:rPr>
          <w:rFonts w:hAnsi="宋体" w:hint="eastAsia"/>
          <w:kern w:val="0"/>
          <w:szCs w:val="21"/>
          <w:lang w:val="zh-CN"/>
        </w:rPr>
        <w:t>天，甲方有权解除合同，解除合同的通知自到达乙方时生效。</w:t>
      </w:r>
    </w:p>
    <w:p w:rsidR="00506D69" w:rsidRDefault="006C2898">
      <w:pPr>
        <w:widowControl/>
        <w:adjustRightInd w:val="0"/>
        <w:spacing w:line="500" w:lineRule="exact"/>
        <w:ind w:firstLine="420"/>
        <w:jc w:val="left"/>
        <w:rPr>
          <w:kern w:val="0"/>
          <w:szCs w:val="21"/>
          <w:lang w:val="zh-CN"/>
        </w:rPr>
      </w:pPr>
      <w:r>
        <w:rPr>
          <w:rFonts w:hAnsi="宋体" w:hint="eastAsia"/>
          <w:kern w:val="0"/>
          <w:szCs w:val="21"/>
          <w:lang w:val="zh-CN"/>
        </w:rPr>
        <w:lastRenderedPageBreak/>
        <w:t>５、乙方所交付的货物品种、型号、规格不符合合同规定的，甲方有权拒收。甲方拒收的，乙方应向甲方支付货款总额</w:t>
      </w:r>
      <w:r>
        <w:rPr>
          <w:kern w:val="0"/>
          <w:szCs w:val="21"/>
          <w:lang w:val="zh-CN"/>
        </w:rPr>
        <w:t>5%</w:t>
      </w:r>
      <w:r>
        <w:rPr>
          <w:rFonts w:hAnsi="宋体" w:hint="eastAsia"/>
          <w:kern w:val="0"/>
          <w:szCs w:val="21"/>
          <w:lang w:val="zh-CN"/>
        </w:rPr>
        <w:t>的违约金。同时列入采购单位不合格供应商目录，并上报本级财政部门备案。</w:t>
      </w:r>
    </w:p>
    <w:p w:rsidR="00506D69" w:rsidRDefault="006C2898">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Ansi="宋体" w:hint="eastAsia"/>
          <w:color w:val="000000"/>
          <w:kern w:val="0"/>
          <w:szCs w:val="21"/>
          <w:lang w:val="zh-CN"/>
        </w:rPr>
        <w:t>款处理，同时，乙方还须赔偿甲方因此遭受的损失。</w:t>
      </w:r>
    </w:p>
    <w:p w:rsidR="00506D69" w:rsidRDefault="006C2898">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Ansi="宋体" w:hint="eastAsia"/>
          <w:color w:val="000000"/>
          <w:kern w:val="0"/>
          <w:szCs w:val="21"/>
          <w:lang w:val="zh-CN"/>
        </w:rPr>
        <w:t>、乙方未按本合同的规定和</w:t>
      </w:r>
      <w:r>
        <w:rPr>
          <w:color w:val="000000"/>
          <w:kern w:val="0"/>
          <w:szCs w:val="21"/>
          <w:lang w:val="zh-CN"/>
        </w:rPr>
        <w:t>“</w:t>
      </w:r>
      <w:r>
        <w:rPr>
          <w:rFonts w:hAnsi="宋体" w:hint="eastAsia"/>
          <w:color w:val="000000"/>
          <w:kern w:val="0"/>
          <w:szCs w:val="21"/>
          <w:lang w:val="zh-CN"/>
        </w:rPr>
        <w:t>服务承诺</w:t>
      </w:r>
      <w:r>
        <w:rPr>
          <w:color w:val="000000"/>
          <w:kern w:val="0"/>
          <w:szCs w:val="21"/>
          <w:lang w:val="zh-CN"/>
        </w:rPr>
        <w:t>”</w:t>
      </w:r>
      <w:r>
        <w:rPr>
          <w:rFonts w:hAnsi="宋体" w:hint="eastAsia"/>
          <w:color w:val="000000"/>
          <w:kern w:val="0"/>
          <w:szCs w:val="21"/>
          <w:lang w:val="zh-CN"/>
        </w:rPr>
        <w:t>提供伴随服务</w:t>
      </w:r>
      <w:r>
        <w:rPr>
          <w:color w:val="000000"/>
          <w:kern w:val="0"/>
          <w:szCs w:val="21"/>
          <w:lang w:val="zh-CN"/>
        </w:rPr>
        <w:t>/</w:t>
      </w:r>
      <w:r>
        <w:rPr>
          <w:rFonts w:hAnsi="宋体" w:hint="eastAsia"/>
          <w:color w:val="000000"/>
          <w:kern w:val="0"/>
          <w:szCs w:val="21"/>
          <w:lang w:val="zh-CN"/>
        </w:rPr>
        <w:t>售后服务的，应按合同总价款的</w:t>
      </w:r>
      <w:r>
        <w:rPr>
          <w:color w:val="000000"/>
          <w:kern w:val="0"/>
          <w:szCs w:val="21"/>
          <w:lang w:val="zh-CN"/>
        </w:rPr>
        <w:t>5 %</w:t>
      </w:r>
      <w:r>
        <w:rPr>
          <w:rFonts w:hAnsi="宋体" w:hint="eastAsia"/>
          <w:color w:val="000000"/>
          <w:kern w:val="0"/>
          <w:szCs w:val="21"/>
          <w:lang w:val="zh-CN"/>
        </w:rPr>
        <w:t>向甲方承担违约责任。</w:t>
      </w:r>
    </w:p>
    <w:p w:rsidR="00506D69" w:rsidRDefault="006C2898">
      <w:pPr>
        <w:widowControl/>
        <w:adjustRightInd w:val="0"/>
        <w:spacing w:line="500" w:lineRule="exact"/>
        <w:ind w:firstLine="420"/>
        <w:jc w:val="left"/>
        <w:rPr>
          <w:color w:val="000000"/>
          <w:kern w:val="0"/>
          <w:szCs w:val="21"/>
          <w:lang w:val="zh-CN"/>
        </w:rPr>
      </w:pPr>
      <w:r>
        <w:rPr>
          <w:color w:val="000000"/>
          <w:kern w:val="0"/>
          <w:szCs w:val="21"/>
          <w:lang w:val="zh-CN"/>
        </w:rPr>
        <w:t>8</w:t>
      </w:r>
      <w:r>
        <w:rPr>
          <w:rFonts w:hAnsi="宋体" w:hint="eastAsia"/>
          <w:color w:val="000000"/>
          <w:kern w:val="0"/>
          <w:szCs w:val="21"/>
          <w:lang w:val="zh-CN"/>
        </w:rPr>
        <w:t>、乙方在承担上述</w:t>
      </w:r>
      <w:r>
        <w:rPr>
          <w:color w:val="000000"/>
          <w:kern w:val="0"/>
          <w:szCs w:val="21"/>
          <w:lang w:val="zh-CN"/>
        </w:rPr>
        <w:t>4-7</w:t>
      </w:r>
      <w:r>
        <w:rPr>
          <w:rFonts w:hAnsi="宋体" w:hint="eastAsia"/>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rsidR="00506D69" w:rsidRDefault="006C2898">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Ansi="宋体" w:hint="eastAsia"/>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Ansi="宋体" w:hint="eastAsia"/>
          <w:color w:val="000000"/>
          <w:kern w:val="0"/>
          <w:szCs w:val="21"/>
          <w:lang w:val="zh-CN"/>
        </w:rPr>
        <w:t>赔偿金。</w:t>
      </w:r>
    </w:p>
    <w:p w:rsidR="00506D69" w:rsidRDefault="006C2898">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第十一条合同的变更和终止</w:t>
      </w:r>
    </w:p>
    <w:p w:rsidR="00506D69" w:rsidRDefault="006C2898">
      <w:pPr>
        <w:widowControl/>
        <w:adjustRightInd w:val="0"/>
        <w:spacing w:line="500" w:lineRule="exact"/>
        <w:ind w:firstLineChars="200"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、除《政府采购法》第</w:t>
      </w:r>
      <w:r>
        <w:rPr>
          <w:color w:val="000000"/>
          <w:kern w:val="0"/>
          <w:szCs w:val="21"/>
          <w:lang w:val="zh-CN"/>
        </w:rPr>
        <w:t>50</w:t>
      </w:r>
      <w:r>
        <w:rPr>
          <w:rFonts w:hAnsi="宋体" w:hint="eastAsia"/>
          <w:color w:val="000000"/>
          <w:kern w:val="0"/>
          <w:szCs w:val="21"/>
          <w:lang w:val="zh-CN"/>
        </w:rPr>
        <w:t>条第二款规定的情形外，本合同一经签订，甲乙双方不得擅自变更、中止或终止合同。</w:t>
      </w:r>
    </w:p>
    <w:p w:rsidR="00506D69" w:rsidRDefault="006C2898">
      <w:pPr>
        <w:widowControl/>
        <w:adjustRightInd w:val="0"/>
        <w:spacing w:line="500" w:lineRule="exact"/>
        <w:ind w:firstLineChars="200" w:firstLine="420"/>
        <w:jc w:val="left"/>
        <w:rPr>
          <w:kern w:val="0"/>
          <w:szCs w:val="21"/>
          <w:lang w:val="zh-CN"/>
        </w:rPr>
      </w:pPr>
      <w:r>
        <w:rPr>
          <w:color w:val="000000"/>
          <w:kern w:val="0"/>
          <w:szCs w:val="21"/>
          <w:lang w:val="zh-CN"/>
        </w:rPr>
        <w:t>2</w:t>
      </w:r>
      <w:r>
        <w:rPr>
          <w:rFonts w:hAnsi="宋体" w:hint="eastAsia"/>
          <w:color w:val="000000"/>
          <w:kern w:val="0"/>
          <w:szCs w:val="21"/>
          <w:lang w:val="zh-CN"/>
        </w:rPr>
        <w:t>、</w:t>
      </w:r>
      <w:r>
        <w:rPr>
          <w:rFonts w:hAnsi="宋体" w:hint="eastAsia"/>
          <w:color w:val="000000"/>
          <w:kern w:val="0"/>
          <w:szCs w:val="21"/>
        </w:rPr>
        <w:t>除发生法律规定的不能预见、不能避免并不能克服的客观情况外，甲乙双方不得放弃或拒绝履行</w:t>
      </w:r>
      <w:r>
        <w:rPr>
          <w:rFonts w:hAnsi="宋体" w:hint="eastAsia"/>
          <w:kern w:val="0"/>
          <w:szCs w:val="21"/>
        </w:rPr>
        <w:t>合同。乙方放弃或拒绝履行合同，双倍返还甲方货款，</w:t>
      </w:r>
      <w:r>
        <w:rPr>
          <w:rFonts w:hAnsi="宋体" w:hint="eastAsia"/>
          <w:kern w:val="0"/>
          <w:szCs w:val="21"/>
          <w:lang w:val="zh-CN"/>
        </w:rPr>
        <w:t>同时列入采购单位不合格供应商目录，并上报本级财政部门备案。</w:t>
      </w:r>
    </w:p>
    <w:p w:rsidR="00506D69" w:rsidRDefault="006C2898">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第十二条合同的转让</w:t>
      </w:r>
    </w:p>
    <w:p w:rsidR="00506D69" w:rsidRDefault="006C2898">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乙方不得擅自部分或全部转让其应履行的合同义务。</w:t>
      </w:r>
    </w:p>
    <w:p w:rsidR="00506D69" w:rsidRDefault="006C2898">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第十三条争议的解决</w:t>
      </w:r>
    </w:p>
    <w:p w:rsidR="00506D69" w:rsidRDefault="006C2898">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rsidR="00506D69" w:rsidRDefault="006C2898">
      <w:pPr>
        <w:widowControl/>
        <w:adjustRightInd w:val="0"/>
        <w:spacing w:line="500" w:lineRule="exact"/>
        <w:ind w:firstLine="420"/>
        <w:jc w:val="left"/>
        <w:rPr>
          <w:color w:val="000000"/>
          <w:kern w:val="0"/>
          <w:szCs w:val="21"/>
          <w:lang w:val="zh-CN"/>
        </w:rPr>
      </w:pPr>
      <w:r>
        <w:rPr>
          <w:color w:val="000000"/>
          <w:kern w:val="0"/>
          <w:szCs w:val="21"/>
          <w:lang w:val="zh-CN"/>
        </w:rPr>
        <w:t>2</w:t>
      </w:r>
      <w:r>
        <w:rPr>
          <w:rFonts w:hAnsi="宋体" w:hint="eastAsia"/>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Ansi="宋体" w:hint="eastAsia"/>
          <w:color w:val="000000"/>
          <w:kern w:val="0"/>
          <w:szCs w:val="21"/>
          <w:lang w:val="zh-CN"/>
        </w:rPr>
        <w:t>）种方式解决争议：</w:t>
      </w:r>
    </w:p>
    <w:p w:rsidR="00506D69" w:rsidRDefault="006C2898">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1</w:t>
      </w:r>
      <w:r>
        <w:rPr>
          <w:rFonts w:hAnsi="宋体" w:hint="eastAsia"/>
          <w:color w:val="000000"/>
          <w:kern w:val="0"/>
          <w:szCs w:val="21"/>
          <w:lang w:val="zh-CN"/>
        </w:rPr>
        <w:t>）向甲方所在地有管辖权的人民法院提起诉讼；</w:t>
      </w:r>
    </w:p>
    <w:p w:rsidR="00506D69" w:rsidRDefault="006C2898">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lastRenderedPageBreak/>
        <w:t>（</w:t>
      </w:r>
      <w:r>
        <w:rPr>
          <w:color w:val="000000"/>
          <w:kern w:val="0"/>
          <w:szCs w:val="21"/>
          <w:lang w:val="zh-CN"/>
        </w:rPr>
        <w:t>2</w:t>
      </w:r>
      <w:r>
        <w:rPr>
          <w:rFonts w:hAnsi="宋体" w:hint="eastAsia"/>
          <w:color w:val="000000"/>
          <w:kern w:val="0"/>
          <w:szCs w:val="21"/>
          <w:lang w:val="zh-CN"/>
        </w:rPr>
        <w:t>）向南京仲裁委员会按其仲裁规则申请仲裁。</w:t>
      </w:r>
    </w:p>
    <w:p w:rsidR="00506D69" w:rsidRDefault="006C2898">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如没有约定，默认采取第</w:t>
      </w:r>
      <w:r>
        <w:rPr>
          <w:color w:val="000000"/>
          <w:kern w:val="0"/>
          <w:szCs w:val="21"/>
          <w:lang w:val="zh-CN"/>
        </w:rPr>
        <w:t>2</w:t>
      </w:r>
      <w:r>
        <w:rPr>
          <w:rFonts w:hAnsi="宋体" w:hint="eastAsia"/>
          <w:color w:val="000000"/>
          <w:kern w:val="0"/>
          <w:szCs w:val="21"/>
          <w:lang w:val="zh-CN"/>
        </w:rPr>
        <w:t>种方式解决争议。</w:t>
      </w:r>
    </w:p>
    <w:p w:rsidR="00506D69" w:rsidRDefault="006C2898">
      <w:pPr>
        <w:widowControl/>
        <w:adjustRightInd w:val="0"/>
        <w:spacing w:line="500" w:lineRule="exact"/>
        <w:ind w:firstLine="420"/>
        <w:jc w:val="left"/>
        <w:rPr>
          <w:color w:val="000000"/>
          <w:kern w:val="0"/>
          <w:szCs w:val="21"/>
          <w:lang w:val="zh-CN"/>
        </w:rPr>
      </w:pPr>
      <w:r>
        <w:rPr>
          <w:color w:val="000000"/>
          <w:kern w:val="0"/>
          <w:szCs w:val="21"/>
          <w:lang w:val="zh-CN"/>
        </w:rPr>
        <w:t>3</w:t>
      </w:r>
      <w:r>
        <w:rPr>
          <w:rFonts w:hAnsi="宋体" w:hint="eastAsia"/>
          <w:color w:val="000000"/>
          <w:kern w:val="0"/>
          <w:szCs w:val="21"/>
          <w:lang w:val="zh-CN"/>
        </w:rPr>
        <w:t>、在仲裁期间，本合同应继续履行。</w:t>
      </w:r>
    </w:p>
    <w:p w:rsidR="00506D69" w:rsidRDefault="006C2898">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第十四条诚实信用</w:t>
      </w:r>
    </w:p>
    <w:p w:rsidR="00506D69" w:rsidRDefault="006C2898">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乙方应诚实信用，严格按照招标文件要求和投标承诺履行合同，不向甲方进行商业贿赂或者提供不正当利益。</w:t>
      </w:r>
    </w:p>
    <w:p w:rsidR="00506D69" w:rsidRDefault="006C2898">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第十五条合同生效及其他</w:t>
      </w:r>
    </w:p>
    <w:p w:rsidR="00506D69" w:rsidRDefault="006C2898">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、本合同自签订之日起生效。</w:t>
      </w:r>
    </w:p>
    <w:p w:rsidR="00506D69" w:rsidRDefault="006C2898">
      <w:pPr>
        <w:widowControl/>
        <w:adjustRightInd w:val="0"/>
        <w:spacing w:line="500" w:lineRule="exact"/>
        <w:ind w:firstLine="420"/>
        <w:jc w:val="left"/>
        <w:rPr>
          <w:rFonts w:hAnsi="宋体"/>
          <w:kern w:val="0"/>
          <w:szCs w:val="21"/>
          <w:lang w:val="zh-CN"/>
        </w:rPr>
      </w:pPr>
      <w:r>
        <w:rPr>
          <w:kern w:val="0"/>
          <w:szCs w:val="21"/>
          <w:lang w:val="zh-CN"/>
        </w:rPr>
        <w:t>2</w:t>
      </w:r>
      <w:r>
        <w:rPr>
          <w:rFonts w:hAnsi="宋体" w:hint="eastAsia"/>
          <w:kern w:val="0"/>
          <w:szCs w:val="21"/>
          <w:lang w:val="zh-CN"/>
        </w:rPr>
        <w:t>、本合同一式五份，甲方四份乙方一份，自买卖双方签字、盖章之日起生效。</w:t>
      </w:r>
    </w:p>
    <w:p w:rsidR="00506D69" w:rsidRDefault="006C2898">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Ansi="宋体" w:hint="eastAsia"/>
          <w:color w:val="000000"/>
          <w:kern w:val="0"/>
          <w:szCs w:val="21"/>
          <w:lang w:val="zh-CN"/>
        </w:rPr>
        <w:t>、本合同应按照中华人民共和国的现行法律进行解释。</w:t>
      </w:r>
    </w:p>
    <w:p w:rsidR="00506D69" w:rsidRDefault="00506D69">
      <w:pPr>
        <w:widowControl/>
        <w:adjustRightInd w:val="0"/>
        <w:spacing w:line="500" w:lineRule="exact"/>
        <w:ind w:firstLine="420"/>
        <w:jc w:val="left"/>
        <w:rPr>
          <w:color w:val="000000"/>
          <w:kern w:val="0"/>
          <w:szCs w:val="21"/>
          <w:lang w:val="zh-CN"/>
        </w:rPr>
      </w:pPr>
    </w:p>
    <w:p w:rsidR="00506D69" w:rsidRDefault="00506D69">
      <w:pPr>
        <w:widowControl/>
        <w:adjustRightInd w:val="0"/>
        <w:spacing w:line="500" w:lineRule="exact"/>
        <w:ind w:firstLine="420"/>
        <w:jc w:val="left"/>
        <w:rPr>
          <w:color w:val="000000"/>
          <w:kern w:val="0"/>
          <w:szCs w:val="21"/>
          <w:lang w:val="zh-CN"/>
        </w:rPr>
      </w:pPr>
    </w:p>
    <w:p w:rsidR="00506D69" w:rsidRDefault="006C2898">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甲方：                           乙方：</w:t>
      </w:r>
    </w:p>
    <w:p w:rsidR="00506D69" w:rsidRDefault="00506D69">
      <w:pPr>
        <w:spacing w:line="360" w:lineRule="auto"/>
        <w:ind w:firstLineChars="200" w:firstLine="420"/>
        <w:jc w:val="left"/>
        <w:rPr>
          <w:rFonts w:ascii="宋体" w:hAnsi="宋体" w:cs="宋体"/>
          <w:color w:val="000000"/>
          <w:kern w:val="0"/>
          <w:szCs w:val="21"/>
        </w:rPr>
      </w:pPr>
    </w:p>
    <w:p w:rsidR="00506D69" w:rsidRDefault="006C2898">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（公章）                         （公章）</w:t>
      </w:r>
    </w:p>
    <w:p w:rsidR="00506D69" w:rsidRDefault="00506D69">
      <w:pPr>
        <w:spacing w:line="360" w:lineRule="auto"/>
        <w:ind w:firstLineChars="200" w:firstLine="420"/>
        <w:jc w:val="left"/>
        <w:rPr>
          <w:rFonts w:ascii="宋体" w:hAnsi="宋体" w:cs="宋体"/>
          <w:color w:val="000000"/>
          <w:kern w:val="0"/>
          <w:szCs w:val="21"/>
        </w:rPr>
      </w:pPr>
    </w:p>
    <w:p w:rsidR="00506D69" w:rsidRDefault="00506D69">
      <w:pPr>
        <w:spacing w:line="360" w:lineRule="auto"/>
        <w:ind w:firstLineChars="200" w:firstLine="420"/>
        <w:jc w:val="left"/>
        <w:rPr>
          <w:rFonts w:ascii="宋体" w:hAnsi="宋体" w:cs="宋体"/>
          <w:color w:val="000000"/>
          <w:kern w:val="0"/>
          <w:szCs w:val="21"/>
        </w:rPr>
      </w:pPr>
    </w:p>
    <w:p w:rsidR="00506D69" w:rsidRDefault="006C2898">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法定代表人（授权代表人）：        法定代表人（授权代表人）：</w:t>
      </w:r>
    </w:p>
    <w:p w:rsidR="00506D69" w:rsidRDefault="00506D69">
      <w:pPr>
        <w:spacing w:line="360" w:lineRule="auto"/>
        <w:ind w:firstLineChars="200" w:firstLine="420"/>
        <w:jc w:val="left"/>
        <w:rPr>
          <w:rFonts w:ascii="宋体" w:hAnsi="宋体" w:cs="宋体"/>
          <w:color w:val="000000"/>
          <w:kern w:val="0"/>
          <w:szCs w:val="21"/>
        </w:rPr>
      </w:pPr>
    </w:p>
    <w:p w:rsidR="00506D69" w:rsidRDefault="00506D69">
      <w:pPr>
        <w:spacing w:line="360" w:lineRule="auto"/>
        <w:ind w:firstLineChars="200" w:firstLine="420"/>
        <w:jc w:val="left"/>
        <w:rPr>
          <w:rFonts w:ascii="宋体" w:hAnsi="宋体" w:cs="宋体"/>
          <w:color w:val="000000"/>
          <w:kern w:val="0"/>
          <w:szCs w:val="21"/>
        </w:rPr>
      </w:pPr>
    </w:p>
    <w:p w:rsidR="00506D69" w:rsidRDefault="006C2898">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日期：    年   月   日    </w:t>
      </w:r>
    </w:p>
    <w:p w:rsidR="00506D69" w:rsidRDefault="00506D69">
      <w:pPr>
        <w:spacing w:line="360" w:lineRule="auto"/>
        <w:ind w:firstLineChars="200" w:firstLine="420"/>
        <w:jc w:val="left"/>
        <w:rPr>
          <w:rFonts w:ascii="宋体" w:hAnsi="宋体" w:cs="宋体"/>
          <w:color w:val="000000"/>
          <w:kern w:val="0"/>
          <w:szCs w:val="21"/>
        </w:rPr>
      </w:pPr>
    </w:p>
    <w:p w:rsidR="00506D69" w:rsidRDefault="00506D69">
      <w:pPr>
        <w:spacing w:line="360" w:lineRule="auto"/>
        <w:ind w:firstLineChars="200" w:firstLine="420"/>
        <w:jc w:val="left"/>
        <w:rPr>
          <w:rFonts w:ascii="宋体" w:hAnsi="宋体" w:cs="宋体"/>
          <w:color w:val="000000"/>
          <w:kern w:val="0"/>
          <w:szCs w:val="21"/>
        </w:rPr>
      </w:pPr>
    </w:p>
    <w:p w:rsidR="00506D69" w:rsidRDefault="006C2898">
      <w:pPr>
        <w:widowControl/>
        <w:jc w:val="left"/>
      </w:pPr>
      <w:r>
        <w:rPr>
          <w:rFonts w:ascii="宋体" w:hAnsi="宋体" w:cs="宋体" w:hint="eastAsia"/>
          <w:color w:val="000000"/>
          <w:kern w:val="0"/>
          <w:sz w:val="28"/>
          <w:szCs w:val="28"/>
        </w:rPr>
        <w:t xml:space="preserve">注：请供应商按照以下文件的要求格式、内容，顺序制作响应文件。 </w:t>
      </w:r>
    </w:p>
    <w:p w:rsidR="00506D69" w:rsidRDefault="00506D69">
      <w:pPr>
        <w:pStyle w:val="a0"/>
        <w:ind w:left="1470" w:right="1470"/>
        <w:rPr>
          <w:rFonts w:ascii="宋体" w:hAnsi="宋体" w:cs="宋体"/>
          <w:b/>
          <w:color w:val="000000"/>
          <w:kern w:val="0"/>
          <w:sz w:val="43"/>
          <w:szCs w:val="43"/>
        </w:rPr>
      </w:pPr>
    </w:p>
    <w:p w:rsidR="00506D69" w:rsidRDefault="00506D69">
      <w:pPr>
        <w:widowControl/>
        <w:jc w:val="center"/>
        <w:rPr>
          <w:rFonts w:ascii="宋体" w:hAnsi="宋体" w:cs="宋体"/>
          <w:b/>
          <w:color w:val="000000"/>
          <w:kern w:val="0"/>
          <w:sz w:val="43"/>
          <w:szCs w:val="43"/>
        </w:rPr>
      </w:pPr>
    </w:p>
    <w:p w:rsidR="00506D69" w:rsidRDefault="00506D69">
      <w:pPr>
        <w:widowControl/>
        <w:jc w:val="center"/>
        <w:rPr>
          <w:rFonts w:ascii="宋体" w:hAnsi="宋体" w:cs="宋体"/>
          <w:b/>
          <w:color w:val="000000"/>
          <w:kern w:val="0"/>
          <w:sz w:val="43"/>
          <w:szCs w:val="43"/>
        </w:rPr>
      </w:pPr>
    </w:p>
    <w:p w:rsidR="00506D69" w:rsidRDefault="00506D69">
      <w:pPr>
        <w:widowControl/>
        <w:jc w:val="center"/>
        <w:rPr>
          <w:rFonts w:ascii="宋体" w:hAnsi="宋体" w:cs="宋体"/>
          <w:b/>
          <w:color w:val="000000"/>
          <w:kern w:val="0"/>
          <w:sz w:val="43"/>
          <w:szCs w:val="43"/>
        </w:rPr>
      </w:pPr>
    </w:p>
    <w:p w:rsidR="00506D69" w:rsidRDefault="006C2898">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第五章投标文件格式及附件</w:t>
      </w:r>
    </w:p>
    <w:p w:rsidR="00506D69" w:rsidRDefault="00506D69">
      <w:pPr>
        <w:pStyle w:val="aa"/>
        <w:ind w:firstLine="420"/>
      </w:pPr>
    </w:p>
    <w:p w:rsidR="00506D69" w:rsidRDefault="00506D69">
      <w:pPr>
        <w:widowControl/>
        <w:rPr>
          <w:rFonts w:ascii="宋体" w:hAnsi="宋体" w:cs="宋体"/>
          <w:color w:val="000000"/>
          <w:kern w:val="0"/>
          <w:sz w:val="84"/>
          <w:szCs w:val="84"/>
        </w:rPr>
      </w:pPr>
    </w:p>
    <w:p w:rsidR="00506D69" w:rsidRDefault="00506D69">
      <w:pPr>
        <w:pStyle w:val="aa"/>
        <w:ind w:firstLine="420"/>
        <w:rPr>
          <w:lang w:val="en-US"/>
        </w:rPr>
      </w:pPr>
    </w:p>
    <w:p w:rsidR="00506D69" w:rsidRDefault="006C2898">
      <w:pPr>
        <w:widowControl/>
        <w:jc w:val="center"/>
      </w:pPr>
      <w:r>
        <w:rPr>
          <w:rFonts w:ascii="宋体" w:hAnsi="宋体" w:cs="宋体" w:hint="eastAsia"/>
          <w:color w:val="000000"/>
          <w:kern w:val="0"/>
          <w:sz w:val="84"/>
          <w:szCs w:val="84"/>
        </w:rPr>
        <w:t>投标文件</w:t>
      </w:r>
    </w:p>
    <w:p w:rsidR="00506D69" w:rsidRDefault="006C2898">
      <w:pPr>
        <w:widowControl/>
        <w:jc w:val="center"/>
      </w:pPr>
      <w:r>
        <w:rPr>
          <w:rFonts w:ascii="宋体" w:hAnsi="宋体" w:cs="宋体" w:hint="eastAsia"/>
          <w:color w:val="000000"/>
          <w:kern w:val="0"/>
          <w:sz w:val="43"/>
          <w:szCs w:val="43"/>
        </w:rPr>
        <w:t>【正/副本】</w:t>
      </w:r>
    </w:p>
    <w:p w:rsidR="00506D69" w:rsidRDefault="00506D69">
      <w:pPr>
        <w:widowControl/>
        <w:jc w:val="left"/>
        <w:rPr>
          <w:rFonts w:ascii="黑体" w:eastAsia="黑体" w:hAnsi="宋体" w:cs="黑体"/>
          <w:color w:val="000000"/>
          <w:kern w:val="0"/>
          <w:sz w:val="28"/>
          <w:szCs w:val="28"/>
        </w:rPr>
      </w:pPr>
    </w:p>
    <w:p w:rsidR="00506D69" w:rsidRDefault="00506D69">
      <w:pPr>
        <w:widowControl/>
        <w:jc w:val="left"/>
        <w:rPr>
          <w:rFonts w:ascii="黑体" w:eastAsia="黑体" w:hAnsi="宋体" w:cs="黑体"/>
          <w:color w:val="000000"/>
          <w:kern w:val="0"/>
          <w:sz w:val="28"/>
          <w:szCs w:val="28"/>
        </w:rPr>
      </w:pPr>
    </w:p>
    <w:p w:rsidR="00506D69" w:rsidRDefault="00506D69">
      <w:pPr>
        <w:widowControl/>
        <w:jc w:val="left"/>
      </w:pPr>
    </w:p>
    <w:p w:rsidR="00506D69" w:rsidRDefault="006C2898">
      <w:pPr>
        <w:widowControl/>
        <w:jc w:val="left"/>
      </w:pPr>
      <w:r>
        <w:rPr>
          <w:rFonts w:ascii="黑体" w:eastAsia="黑体" w:hAnsi="宋体" w:cs="黑体" w:hint="eastAsia"/>
          <w:color w:val="000000"/>
          <w:kern w:val="0"/>
          <w:sz w:val="28"/>
          <w:szCs w:val="28"/>
        </w:rPr>
        <w:t>（项目名称）</w:t>
      </w:r>
    </w:p>
    <w:p w:rsidR="00506D69" w:rsidRDefault="00506D69">
      <w:pPr>
        <w:widowControl/>
        <w:jc w:val="left"/>
      </w:pPr>
    </w:p>
    <w:p w:rsidR="00506D69" w:rsidRDefault="00506D69">
      <w:pPr>
        <w:pStyle w:val="aa"/>
        <w:ind w:firstLine="420"/>
        <w:rPr>
          <w:lang w:val="en-US"/>
        </w:rPr>
      </w:pPr>
    </w:p>
    <w:p w:rsidR="00506D69" w:rsidRDefault="00506D69">
      <w:pPr>
        <w:pStyle w:val="aa"/>
        <w:ind w:firstLine="420"/>
        <w:rPr>
          <w:lang w:val="en-US"/>
        </w:rPr>
      </w:pPr>
    </w:p>
    <w:p w:rsidR="00506D69" w:rsidRDefault="00506D69">
      <w:pPr>
        <w:pStyle w:val="aa"/>
        <w:ind w:firstLine="420"/>
        <w:rPr>
          <w:lang w:val="en-US"/>
        </w:rPr>
      </w:pPr>
    </w:p>
    <w:p w:rsidR="00506D69" w:rsidRDefault="00506D69">
      <w:pPr>
        <w:pStyle w:val="aa"/>
        <w:ind w:firstLine="420"/>
        <w:rPr>
          <w:lang w:val="en-US"/>
        </w:rPr>
      </w:pPr>
    </w:p>
    <w:p w:rsidR="00506D69" w:rsidRDefault="00506D69">
      <w:pPr>
        <w:pStyle w:val="aa"/>
        <w:ind w:firstLine="420"/>
        <w:rPr>
          <w:lang w:val="en-US"/>
        </w:rPr>
      </w:pPr>
    </w:p>
    <w:p w:rsidR="00506D69" w:rsidRDefault="00506D69">
      <w:pPr>
        <w:pStyle w:val="aa"/>
        <w:ind w:firstLine="420"/>
        <w:rPr>
          <w:lang w:val="en-US"/>
        </w:rPr>
      </w:pPr>
    </w:p>
    <w:p w:rsidR="00506D69" w:rsidRDefault="00506D69">
      <w:pPr>
        <w:pStyle w:val="aa"/>
        <w:ind w:firstLine="420"/>
        <w:rPr>
          <w:lang w:val="en-US"/>
        </w:rPr>
      </w:pPr>
    </w:p>
    <w:p w:rsidR="00506D69" w:rsidRDefault="006C2898">
      <w:pPr>
        <w:widowControl/>
        <w:jc w:val="left"/>
      </w:pPr>
      <w:r>
        <w:rPr>
          <w:rFonts w:ascii="黑体" w:eastAsia="黑体" w:hAnsi="宋体" w:cs="黑体" w:hint="eastAsia"/>
          <w:color w:val="000000"/>
          <w:kern w:val="0"/>
          <w:sz w:val="28"/>
          <w:szCs w:val="28"/>
        </w:rPr>
        <w:t>供应商：（盖单位章）</w:t>
      </w:r>
    </w:p>
    <w:p w:rsidR="00506D69" w:rsidRDefault="006C2898">
      <w:pPr>
        <w:widowControl/>
        <w:jc w:val="left"/>
      </w:pPr>
      <w:r>
        <w:rPr>
          <w:rFonts w:ascii="黑体" w:eastAsia="黑体" w:hAnsi="宋体" w:cs="黑体" w:hint="eastAsia"/>
          <w:color w:val="000000"/>
          <w:kern w:val="0"/>
          <w:sz w:val="28"/>
          <w:szCs w:val="28"/>
        </w:rPr>
        <w:t>法定代表人或其委托代理人：（签字）</w:t>
      </w:r>
    </w:p>
    <w:p w:rsidR="00506D69" w:rsidRDefault="00506D69">
      <w:pPr>
        <w:widowControl/>
        <w:ind w:firstLineChars="1300" w:firstLine="3640"/>
        <w:jc w:val="left"/>
        <w:rPr>
          <w:rFonts w:ascii="黑体" w:eastAsia="黑体" w:hAnsi="宋体" w:cs="黑体"/>
          <w:color w:val="000000"/>
          <w:kern w:val="0"/>
          <w:sz w:val="28"/>
          <w:szCs w:val="28"/>
        </w:rPr>
      </w:pPr>
    </w:p>
    <w:p w:rsidR="00506D69" w:rsidRDefault="00506D69">
      <w:pPr>
        <w:widowControl/>
        <w:ind w:firstLineChars="1300" w:firstLine="3640"/>
        <w:jc w:val="left"/>
        <w:rPr>
          <w:rFonts w:ascii="黑体" w:eastAsia="黑体" w:hAnsi="宋体" w:cs="黑体"/>
          <w:color w:val="000000"/>
          <w:kern w:val="0"/>
          <w:sz w:val="28"/>
          <w:szCs w:val="28"/>
        </w:rPr>
      </w:pPr>
    </w:p>
    <w:p w:rsidR="00506D69" w:rsidRDefault="00506D69">
      <w:pPr>
        <w:widowControl/>
        <w:ind w:firstLineChars="1300" w:firstLine="3640"/>
        <w:jc w:val="left"/>
        <w:rPr>
          <w:rFonts w:ascii="黑体" w:eastAsia="黑体" w:hAnsi="宋体" w:cs="黑体"/>
          <w:color w:val="000000"/>
          <w:kern w:val="0"/>
          <w:sz w:val="28"/>
          <w:szCs w:val="28"/>
        </w:rPr>
      </w:pPr>
    </w:p>
    <w:p w:rsidR="00506D69" w:rsidRDefault="00506D69">
      <w:pPr>
        <w:widowControl/>
        <w:jc w:val="left"/>
        <w:rPr>
          <w:rFonts w:ascii="黑体" w:eastAsia="黑体" w:hAnsi="宋体" w:cs="黑体"/>
          <w:color w:val="000000"/>
          <w:kern w:val="0"/>
          <w:sz w:val="28"/>
          <w:szCs w:val="28"/>
        </w:rPr>
      </w:pPr>
    </w:p>
    <w:p w:rsidR="00506D69" w:rsidRDefault="006C2898">
      <w:pPr>
        <w:spacing w:line="360" w:lineRule="auto"/>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供应商根据综合评分的评审因素及评分标准编制以下格式的评分索引表格。否则，可</w:t>
      </w:r>
      <w:r>
        <w:rPr>
          <w:rFonts w:ascii="宋体" w:hAnsi="宋体" w:cs="宋体" w:hint="eastAsia"/>
          <w:b/>
          <w:bCs/>
          <w:color w:val="000000"/>
          <w:kern w:val="0"/>
          <w:szCs w:val="21"/>
        </w:rPr>
        <w:lastRenderedPageBreak/>
        <w:t xml:space="preserve">能影响对响应文件的评价。 </w:t>
      </w:r>
    </w:p>
    <w:p w:rsidR="00506D69" w:rsidRDefault="006C2898">
      <w:pPr>
        <w:widowControl/>
        <w:ind w:firstLineChars="1300" w:firstLine="3640"/>
        <w:jc w:val="left"/>
      </w:pPr>
      <w:r>
        <w:rPr>
          <w:rFonts w:ascii="黑体" w:eastAsia="黑体" w:hAnsi="宋体" w:cs="黑体" w:hint="eastAsia"/>
          <w:color w:val="000000"/>
          <w:kern w:val="0"/>
          <w:sz w:val="28"/>
          <w:szCs w:val="28"/>
        </w:rPr>
        <w:t xml:space="preserve">目录 </w:t>
      </w:r>
    </w:p>
    <w:p w:rsidR="00506D69" w:rsidRDefault="006C2898">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 xml:space="preserve">（注：供应商根据附件顺序编制投标文件并制作目录（须生成页码）） </w:t>
      </w: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506D69">
      <w:pPr>
        <w:pStyle w:val="aa"/>
        <w:ind w:firstLine="560"/>
        <w:rPr>
          <w:rFonts w:ascii="黑体" w:eastAsia="黑体" w:hAnsi="宋体" w:cs="黑体"/>
          <w:color w:val="000000"/>
          <w:kern w:val="0"/>
          <w:sz w:val="28"/>
          <w:szCs w:val="28"/>
          <w:lang w:val="en-US"/>
        </w:rPr>
      </w:pPr>
    </w:p>
    <w:p w:rsidR="00506D69" w:rsidRDefault="006C2898">
      <w:pPr>
        <w:spacing w:line="440" w:lineRule="exact"/>
        <w:rPr>
          <w:rFonts w:ascii="宋体" w:hAnsi="宋体"/>
          <w:kern w:val="0"/>
          <w:szCs w:val="21"/>
        </w:rPr>
      </w:pPr>
      <w:r>
        <w:rPr>
          <w:rFonts w:ascii="宋体" w:hAnsi="宋体" w:hint="eastAsia"/>
          <w:b/>
          <w:bCs/>
          <w:kern w:val="0"/>
          <w:szCs w:val="21"/>
        </w:rPr>
        <w:t>附件一、投标申请及声明格式</w:t>
      </w:r>
    </w:p>
    <w:p w:rsidR="00506D69" w:rsidRDefault="006C2898">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rsidR="00506D69" w:rsidRDefault="00506D69">
      <w:pPr>
        <w:widowControl/>
        <w:shd w:val="clear" w:color="auto" w:fill="FFFFFF"/>
        <w:spacing w:line="360" w:lineRule="auto"/>
        <w:jc w:val="center"/>
        <w:rPr>
          <w:rFonts w:ascii="宋体" w:hAnsi="宋体"/>
          <w:b/>
          <w:kern w:val="0"/>
          <w:sz w:val="36"/>
          <w:szCs w:val="36"/>
        </w:rPr>
      </w:pPr>
    </w:p>
    <w:p w:rsidR="00506D69" w:rsidRDefault="006C2898">
      <w:pPr>
        <w:widowControl/>
        <w:shd w:val="clear" w:color="auto" w:fill="FFFFFF"/>
        <w:spacing w:line="360" w:lineRule="auto"/>
        <w:rPr>
          <w:rFonts w:ascii="宋体" w:hAnsi="宋体"/>
          <w:kern w:val="0"/>
          <w:szCs w:val="21"/>
        </w:rPr>
      </w:pPr>
      <w:r>
        <w:rPr>
          <w:rFonts w:ascii="宋体" w:hAnsi="宋体" w:hint="eastAsia"/>
          <w:kern w:val="0"/>
          <w:szCs w:val="21"/>
        </w:rPr>
        <w:t> 致：南京市疾病预防控制中心</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根据贵方</w:t>
      </w:r>
      <w:r>
        <w:rPr>
          <w:rFonts w:ascii="宋体" w:hAnsi="宋体" w:hint="eastAsia"/>
          <w:kern w:val="0"/>
          <w:szCs w:val="21"/>
          <w:u w:val="single"/>
        </w:rPr>
        <w:t>           </w:t>
      </w:r>
      <w:r>
        <w:rPr>
          <w:rFonts w:ascii="宋体" w:hAnsi="宋体" w:hint="eastAsia"/>
          <w:b/>
          <w:bCs/>
          <w:kern w:val="0"/>
          <w:szCs w:val="21"/>
          <w:u w:val="single"/>
        </w:rPr>
        <w:t>（</w:t>
      </w:r>
      <w:r>
        <w:rPr>
          <w:rFonts w:ascii="宋体" w:hAnsi="宋体" w:hint="eastAsia"/>
          <w:kern w:val="0"/>
          <w:szCs w:val="21"/>
        </w:rPr>
        <w:t>项目名称）投标邀请，正式授权下述签字人</w:t>
      </w:r>
      <w:r>
        <w:rPr>
          <w:rFonts w:ascii="宋体" w:hAnsi="宋体" w:hint="eastAsia"/>
          <w:kern w:val="0"/>
          <w:szCs w:val="21"/>
          <w:u w:val="single"/>
        </w:rPr>
        <w:t>           </w:t>
      </w:r>
      <w:r>
        <w:rPr>
          <w:rFonts w:ascii="宋体" w:hAnsi="宋体" w:hint="eastAsia"/>
          <w:kern w:val="0"/>
          <w:szCs w:val="21"/>
        </w:rPr>
        <w:t>(姓名和职务)代表投标人</w:t>
      </w:r>
      <w:r>
        <w:rPr>
          <w:rFonts w:ascii="宋体" w:hAnsi="宋体" w:hint="eastAsia"/>
          <w:kern w:val="0"/>
          <w:szCs w:val="21"/>
          <w:u w:val="single"/>
        </w:rPr>
        <w:t>     </w:t>
      </w:r>
      <w:r>
        <w:rPr>
          <w:rFonts w:ascii="宋体" w:hAnsi="宋体" w:hint="eastAsia"/>
          <w:kern w:val="0"/>
          <w:szCs w:val="21"/>
        </w:rPr>
        <w:t>（投标人名称），提交投标文件。</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据此函，签字人兹宣布声明和承诺如下：</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lastRenderedPageBreak/>
        <w:t>1、</w:t>
      </w:r>
      <w:r>
        <w:rPr>
          <w:rFonts w:ascii="宋体" w:hAnsi="宋体" w:hint="eastAsia"/>
          <w:b/>
          <w:bCs/>
          <w:kern w:val="0"/>
          <w:szCs w:val="21"/>
        </w:rPr>
        <w:t>我们的资格条件完全符合政府采购法和本次招标要求</w:t>
      </w:r>
      <w:r>
        <w:rPr>
          <w:rFonts w:ascii="宋体" w:hAnsi="宋体" w:hint="eastAsia"/>
          <w:kern w:val="0"/>
          <w:szCs w:val="21"/>
        </w:rPr>
        <w:t>，我们同意并向贵方提供了与投标有关的所有证据和资料。</w:t>
      </w:r>
    </w:p>
    <w:p w:rsidR="00506D69" w:rsidRDefault="006C2898">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ascii="宋体" w:hAnsi="宋体" w:hint="eastAsia"/>
          <w:kern w:val="0"/>
          <w:szCs w:val="21"/>
        </w:rPr>
        <w:t xml:space="preserve">按招标要求，我们的投标报价为 </w:t>
      </w:r>
      <w:r>
        <w:rPr>
          <w:rFonts w:ascii="宋体" w:hAnsi="宋体" w:hint="eastAsia"/>
          <w:kern w:val="0"/>
          <w:szCs w:val="21"/>
          <w:u w:val="single"/>
        </w:rPr>
        <w:t xml:space="preserve">        </w:t>
      </w:r>
      <w:r>
        <w:rPr>
          <w:rFonts w:ascii="宋体" w:hAnsi="宋体" w:hint="eastAsia"/>
          <w:kern w:val="0"/>
          <w:szCs w:val="21"/>
        </w:rPr>
        <w:t>元人民币。</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3、本项目交付时间为：</w:t>
      </w:r>
      <w:r>
        <w:rPr>
          <w:rFonts w:ascii="宋体" w:hAnsi="宋体" w:hint="eastAsia"/>
          <w:kern w:val="0"/>
          <w:szCs w:val="21"/>
          <w:u w:val="single"/>
        </w:rPr>
        <w:t xml:space="preserve">  满足招标文件要求  </w:t>
      </w:r>
      <w:r>
        <w:rPr>
          <w:rFonts w:ascii="宋体" w:hAnsi="宋体" w:hint="eastAsia"/>
          <w:kern w:val="0"/>
          <w:szCs w:val="21"/>
        </w:rPr>
        <w:t>。</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4、我们已详细阅读全部招标文件及其有效补充文件，我们放弃对招标文件任何误解的权利，提交投标文件后，</w:t>
      </w:r>
      <w:r>
        <w:rPr>
          <w:rFonts w:ascii="宋体" w:hAnsi="宋体" w:hint="eastAsia"/>
          <w:b/>
          <w:bCs/>
          <w:kern w:val="0"/>
          <w:szCs w:val="21"/>
        </w:rPr>
        <w:t>不对招标文件本身提出质疑</w:t>
      </w:r>
      <w:r>
        <w:rPr>
          <w:rFonts w:ascii="宋体" w:hAnsi="宋体" w:hint="eastAsia"/>
          <w:kern w:val="0"/>
          <w:szCs w:val="21"/>
        </w:rPr>
        <w:t>。</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5、我们同意从规定的开标日期起遵循本投标文件，并在规定的投标有效期期满之前均具有约束力。</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szCs w:val="21"/>
        </w:rPr>
        <w:t>。</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7、一旦我方中标，我方将根据招标文件的规定严格履行合同，并保证于承诺的时间完成货物的启动/集成、调试等服务，交付采购人验收、使用。</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9、与本投标有关的正式联系方式为：</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地   址：</w:t>
      </w:r>
      <w:r>
        <w:rPr>
          <w:rFonts w:ascii="宋体" w:hAnsi="宋体" w:hint="eastAsia"/>
          <w:kern w:val="0"/>
          <w:szCs w:val="21"/>
          <w:u w:val="single"/>
        </w:rPr>
        <w:t>                      </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电   话：</w:t>
      </w:r>
      <w:r>
        <w:rPr>
          <w:rFonts w:ascii="宋体" w:hAnsi="宋体" w:hint="eastAsia"/>
          <w:kern w:val="0"/>
          <w:szCs w:val="21"/>
          <w:u w:val="single"/>
        </w:rPr>
        <w:t>                      </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传   真：</w:t>
      </w:r>
      <w:r>
        <w:rPr>
          <w:rFonts w:ascii="宋体" w:hAnsi="宋体" w:hint="eastAsia"/>
          <w:kern w:val="0"/>
          <w:szCs w:val="21"/>
          <w:u w:val="single"/>
        </w:rPr>
        <w:t>                      </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开户银行：</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银行账号：</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投标人授权代表姓名（签字）：</w:t>
      </w:r>
      <w:r>
        <w:rPr>
          <w:rFonts w:ascii="宋体" w:hAnsi="宋体" w:hint="eastAsia"/>
          <w:kern w:val="0"/>
          <w:szCs w:val="21"/>
          <w:u w:val="single"/>
        </w:rPr>
        <w:t>        </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投标人名称：</w:t>
      </w:r>
      <w:r>
        <w:rPr>
          <w:rFonts w:ascii="宋体" w:hAnsi="宋体" w:hint="eastAsia"/>
          <w:kern w:val="0"/>
          <w:szCs w:val="21"/>
          <w:u w:val="single"/>
        </w:rPr>
        <w:t>                 </w:t>
      </w:r>
      <w:r>
        <w:rPr>
          <w:rFonts w:ascii="宋体" w:hAnsi="宋体" w:hint="eastAsia"/>
          <w:kern w:val="0"/>
          <w:szCs w:val="21"/>
        </w:rPr>
        <w:t>（盖章）</w:t>
      </w:r>
    </w:p>
    <w:p w:rsidR="00506D69" w:rsidRDefault="006C2898">
      <w:pPr>
        <w:widowControl/>
        <w:shd w:val="clear" w:color="auto" w:fill="FFFFFF"/>
        <w:spacing w:line="360" w:lineRule="auto"/>
        <w:ind w:firstLine="420"/>
        <w:rPr>
          <w:rFonts w:ascii="宋体" w:hAnsi="宋体"/>
          <w:kern w:val="0"/>
          <w:szCs w:val="21"/>
        </w:rPr>
      </w:pPr>
      <w:r>
        <w:rPr>
          <w:rFonts w:ascii="宋体" w:hAnsi="宋体" w:hint="eastAsia"/>
          <w:kern w:val="0"/>
          <w:szCs w:val="21"/>
        </w:rPr>
        <w:t>日    期：</w:t>
      </w:r>
      <w:r>
        <w:rPr>
          <w:rFonts w:ascii="宋体" w:hAnsi="宋体" w:hint="eastAsia"/>
          <w:kern w:val="0"/>
          <w:szCs w:val="21"/>
          <w:u w:val="single"/>
        </w:rPr>
        <w:t>     </w:t>
      </w:r>
      <w:r>
        <w:rPr>
          <w:rFonts w:ascii="宋体" w:hAnsi="宋体" w:hint="eastAsia"/>
          <w:kern w:val="0"/>
          <w:szCs w:val="21"/>
        </w:rPr>
        <w:t>年</w:t>
      </w:r>
      <w:r>
        <w:rPr>
          <w:rFonts w:ascii="宋体" w:hAnsi="宋体" w:hint="eastAsia"/>
          <w:kern w:val="0"/>
          <w:szCs w:val="21"/>
          <w:u w:val="single"/>
        </w:rPr>
        <w:t>    </w:t>
      </w:r>
      <w:r>
        <w:rPr>
          <w:rFonts w:ascii="宋体" w:hAnsi="宋体" w:hint="eastAsia"/>
          <w:kern w:val="0"/>
          <w:szCs w:val="21"/>
        </w:rPr>
        <w:t>月</w:t>
      </w:r>
      <w:r>
        <w:rPr>
          <w:rFonts w:ascii="宋体" w:hAnsi="宋体" w:hint="eastAsia"/>
          <w:kern w:val="0"/>
          <w:szCs w:val="21"/>
          <w:u w:val="single"/>
        </w:rPr>
        <w:t>    </w:t>
      </w:r>
      <w:r>
        <w:rPr>
          <w:rFonts w:ascii="宋体" w:hAnsi="宋体" w:hint="eastAsia"/>
          <w:kern w:val="0"/>
          <w:szCs w:val="21"/>
        </w:rPr>
        <w:t>日</w:t>
      </w:r>
    </w:p>
    <w:p w:rsidR="00506D69" w:rsidRDefault="006C2898">
      <w:pPr>
        <w:widowControl/>
        <w:jc w:val="left"/>
        <w:rPr>
          <w:rFonts w:ascii="宋体" w:hAnsi="宋体" w:cs="宋体"/>
          <w:b/>
          <w:color w:val="000000"/>
          <w:kern w:val="0"/>
          <w:szCs w:val="21"/>
        </w:rPr>
      </w:pPr>
      <w:r>
        <w:rPr>
          <w:rFonts w:ascii="宋体" w:hAnsi="宋体"/>
          <w:b/>
          <w:bCs/>
          <w:kern w:val="0"/>
          <w:szCs w:val="21"/>
        </w:rPr>
        <w:br w:type="page"/>
      </w:r>
    </w:p>
    <w:p w:rsidR="00506D69" w:rsidRDefault="006C2898">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附件二、法定代表人授权委托书格式 </w:t>
      </w:r>
    </w:p>
    <w:p w:rsidR="00506D69" w:rsidRDefault="006C2898">
      <w:pPr>
        <w:widowControl/>
        <w:jc w:val="center"/>
      </w:pPr>
      <w:r>
        <w:rPr>
          <w:rFonts w:ascii="宋体" w:hAnsi="宋体" w:cs="宋体" w:hint="eastAsia"/>
          <w:b/>
          <w:bCs/>
          <w:color w:val="000000"/>
          <w:kern w:val="0"/>
          <w:sz w:val="28"/>
          <w:szCs w:val="28"/>
        </w:rPr>
        <w:t>法定代表人授权委托书</w:t>
      </w:r>
    </w:p>
    <w:p w:rsidR="00506D69" w:rsidRDefault="006C2898">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致：南京市疾病预防控制中心 </w:t>
      </w:r>
    </w:p>
    <w:p w:rsidR="00506D69" w:rsidRDefault="006C2898">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本授权书声明：注册于                    （供应商住址）的                   （供应商名称）法定代表人                      （法定代表人姓名、职务）代表本公司授权 </w:t>
      </w:r>
    </w:p>
    <w:p w:rsidR="00506D69" w:rsidRDefault="006C2898">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在下面签字的                   （供应商代表姓名、职务）为本公司的合法代理人，就贵方组织的               （项目名称）投标，以本公司名义处理一切与之有关的事务。 </w:t>
      </w:r>
    </w:p>
    <w:p w:rsidR="00506D69" w:rsidRDefault="006C2898">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本授权书于    年   月    日签字生效，特此声明。 </w:t>
      </w:r>
    </w:p>
    <w:p w:rsidR="00506D69" w:rsidRDefault="006C2898">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法定代表人签字： </w:t>
      </w:r>
    </w:p>
    <w:p w:rsidR="00506D69" w:rsidRDefault="006C2898">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授权委托人签字： </w:t>
      </w:r>
    </w:p>
    <w:p w:rsidR="00506D69" w:rsidRDefault="006C2898">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日 期： 年 月 日 </w:t>
      </w:r>
    </w:p>
    <w:p w:rsidR="00506D69" w:rsidRDefault="006C2898">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委托代理人的身份证明文件的复印件: </w:t>
      </w:r>
    </w:p>
    <w:p w:rsidR="00506D69" w:rsidRDefault="00506D69">
      <w:pPr>
        <w:widowControl/>
        <w:jc w:val="left"/>
        <w:rPr>
          <w:rFonts w:ascii="宋体" w:hAnsi="宋体" w:cs="宋体"/>
          <w:b/>
          <w:color w:val="000000"/>
          <w:kern w:val="0"/>
          <w:szCs w:val="21"/>
        </w:rPr>
      </w:pPr>
    </w:p>
    <w:p w:rsidR="00506D69" w:rsidRDefault="00506D69">
      <w:pPr>
        <w:widowControl/>
        <w:jc w:val="left"/>
        <w:rPr>
          <w:rFonts w:ascii="宋体" w:hAnsi="宋体" w:cs="宋体"/>
          <w:b/>
          <w:color w:val="000000"/>
          <w:kern w:val="0"/>
          <w:szCs w:val="21"/>
        </w:rPr>
      </w:pPr>
    </w:p>
    <w:p w:rsidR="00506D69" w:rsidRDefault="00506D69">
      <w:pPr>
        <w:widowControl/>
        <w:jc w:val="left"/>
        <w:rPr>
          <w:rFonts w:ascii="宋体" w:hAnsi="宋体" w:cs="宋体"/>
          <w:b/>
          <w:color w:val="000000"/>
          <w:kern w:val="0"/>
          <w:szCs w:val="21"/>
        </w:rPr>
      </w:pPr>
    </w:p>
    <w:p w:rsidR="00506D69" w:rsidRDefault="00506D69">
      <w:pPr>
        <w:widowControl/>
        <w:jc w:val="left"/>
        <w:rPr>
          <w:rFonts w:ascii="宋体" w:hAnsi="宋体" w:cs="宋体"/>
          <w:b/>
          <w:bCs/>
          <w:color w:val="000000"/>
          <w:kern w:val="0"/>
          <w:sz w:val="28"/>
          <w:szCs w:val="28"/>
        </w:rPr>
      </w:pPr>
    </w:p>
    <w:p w:rsidR="00506D69" w:rsidRDefault="00506D69">
      <w:pPr>
        <w:widowControl/>
        <w:jc w:val="left"/>
        <w:rPr>
          <w:rFonts w:ascii="宋体" w:hAnsi="宋体" w:cs="宋体"/>
          <w:b/>
          <w:bCs/>
          <w:color w:val="000000"/>
          <w:kern w:val="0"/>
          <w:sz w:val="28"/>
          <w:szCs w:val="28"/>
        </w:rPr>
      </w:pPr>
    </w:p>
    <w:p w:rsidR="00506D69" w:rsidRDefault="00506D69">
      <w:pPr>
        <w:widowControl/>
        <w:jc w:val="left"/>
        <w:rPr>
          <w:rFonts w:ascii="宋体" w:hAnsi="宋体" w:cs="宋体"/>
          <w:b/>
          <w:bCs/>
          <w:color w:val="000000"/>
          <w:kern w:val="0"/>
          <w:sz w:val="28"/>
          <w:szCs w:val="28"/>
        </w:rPr>
      </w:pPr>
    </w:p>
    <w:p w:rsidR="00506D69" w:rsidRDefault="00506D69">
      <w:pPr>
        <w:widowControl/>
        <w:jc w:val="left"/>
        <w:rPr>
          <w:rFonts w:ascii="宋体" w:hAnsi="宋体" w:cs="宋体"/>
          <w:b/>
          <w:bCs/>
          <w:color w:val="000000"/>
          <w:kern w:val="0"/>
          <w:sz w:val="28"/>
          <w:szCs w:val="28"/>
        </w:rPr>
      </w:pPr>
    </w:p>
    <w:p w:rsidR="00506D69" w:rsidRDefault="00506D69">
      <w:pPr>
        <w:widowControl/>
        <w:jc w:val="left"/>
        <w:rPr>
          <w:rFonts w:ascii="宋体" w:hAnsi="宋体" w:cs="宋体"/>
          <w:b/>
          <w:bCs/>
          <w:color w:val="000000"/>
          <w:kern w:val="0"/>
          <w:sz w:val="28"/>
          <w:szCs w:val="28"/>
        </w:rPr>
      </w:pPr>
    </w:p>
    <w:p w:rsidR="00506D69" w:rsidRDefault="00506D69">
      <w:pPr>
        <w:widowControl/>
        <w:jc w:val="left"/>
        <w:rPr>
          <w:rFonts w:ascii="宋体" w:hAnsi="宋体" w:cs="宋体"/>
          <w:b/>
          <w:bCs/>
          <w:color w:val="000000"/>
          <w:kern w:val="0"/>
          <w:sz w:val="28"/>
          <w:szCs w:val="28"/>
        </w:rPr>
      </w:pPr>
    </w:p>
    <w:p w:rsidR="00506D69" w:rsidRDefault="00506D69">
      <w:pPr>
        <w:widowControl/>
        <w:jc w:val="left"/>
        <w:rPr>
          <w:rFonts w:ascii="宋体" w:hAnsi="宋体" w:cs="宋体"/>
          <w:b/>
          <w:bCs/>
          <w:color w:val="000000"/>
          <w:kern w:val="0"/>
          <w:sz w:val="28"/>
          <w:szCs w:val="28"/>
        </w:rPr>
      </w:pPr>
    </w:p>
    <w:p w:rsidR="00506D69" w:rsidRDefault="00506D69">
      <w:pPr>
        <w:widowControl/>
        <w:jc w:val="left"/>
        <w:rPr>
          <w:rFonts w:ascii="宋体" w:hAnsi="宋体" w:cs="宋体"/>
          <w:b/>
          <w:bCs/>
          <w:color w:val="000000"/>
          <w:kern w:val="0"/>
          <w:sz w:val="28"/>
          <w:szCs w:val="28"/>
        </w:rPr>
      </w:pPr>
    </w:p>
    <w:p w:rsidR="00506D69" w:rsidRDefault="00506D69">
      <w:pPr>
        <w:widowControl/>
        <w:jc w:val="left"/>
        <w:rPr>
          <w:rFonts w:ascii="宋体" w:hAnsi="宋体" w:cs="宋体"/>
          <w:b/>
          <w:bCs/>
          <w:color w:val="000000"/>
          <w:kern w:val="0"/>
          <w:sz w:val="28"/>
          <w:szCs w:val="28"/>
        </w:rPr>
      </w:pPr>
    </w:p>
    <w:p w:rsidR="00506D69" w:rsidRDefault="00506D69">
      <w:pPr>
        <w:widowControl/>
        <w:jc w:val="left"/>
        <w:rPr>
          <w:rFonts w:ascii="宋体" w:hAnsi="宋体" w:cs="宋体"/>
          <w:b/>
          <w:color w:val="000000"/>
          <w:kern w:val="0"/>
          <w:szCs w:val="21"/>
        </w:rPr>
      </w:pPr>
    </w:p>
    <w:p w:rsidR="00506D69" w:rsidRDefault="00506D69">
      <w:pPr>
        <w:widowControl/>
        <w:jc w:val="left"/>
        <w:rPr>
          <w:rFonts w:ascii="宋体" w:hAnsi="宋体" w:cs="宋体"/>
          <w:b/>
          <w:color w:val="000000"/>
          <w:kern w:val="0"/>
          <w:szCs w:val="21"/>
        </w:rPr>
      </w:pPr>
    </w:p>
    <w:p w:rsidR="00506D69" w:rsidRDefault="00506D69">
      <w:pPr>
        <w:widowControl/>
        <w:jc w:val="left"/>
        <w:rPr>
          <w:rFonts w:ascii="宋体" w:hAnsi="宋体" w:cs="宋体"/>
          <w:b/>
          <w:color w:val="000000"/>
          <w:kern w:val="0"/>
          <w:szCs w:val="21"/>
        </w:rPr>
      </w:pPr>
    </w:p>
    <w:p w:rsidR="00506D69" w:rsidRDefault="006C2898">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w:t>
      </w:r>
      <w:r w:rsidR="00E05739">
        <w:rPr>
          <w:rFonts w:ascii="宋体" w:hAnsi="宋体" w:cs="宋体" w:hint="eastAsia"/>
          <w:b/>
          <w:bCs/>
          <w:color w:val="000000"/>
          <w:kern w:val="0"/>
          <w:sz w:val="28"/>
          <w:szCs w:val="28"/>
        </w:rPr>
        <w:t>三</w:t>
      </w:r>
      <w:r>
        <w:rPr>
          <w:rFonts w:ascii="宋体" w:hAnsi="宋体" w:cs="宋体" w:hint="eastAsia"/>
          <w:b/>
          <w:bCs/>
          <w:color w:val="000000"/>
          <w:kern w:val="0"/>
          <w:sz w:val="28"/>
          <w:szCs w:val="28"/>
        </w:rPr>
        <w:t>、</w:t>
      </w:r>
    </w:p>
    <w:p w:rsidR="00506D69" w:rsidRDefault="006C2898">
      <w:pPr>
        <w:jc w:val="center"/>
        <w:rPr>
          <w:b/>
          <w:bCs/>
          <w:sz w:val="28"/>
          <w:szCs w:val="28"/>
        </w:rPr>
      </w:pPr>
      <w:r>
        <w:rPr>
          <w:rFonts w:hint="eastAsia"/>
          <w:b/>
          <w:bCs/>
          <w:sz w:val="28"/>
          <w:szCs w:val="28"/>
        </w:rPr>
        <w:lastRenderedPageBreak/>
        <w:t>报价单</w:t>
      </w:r>
    </w:p>
    <w:tbl>
      <w:tblPr>
        <w:tblW w:w="4999" w:type="pct"/>
        <w:tblCellMar>
          <w:left w:w="0" w:type="dxa"/>
          <w:right w:w="0" w:type="dxa"/>
        </w:tblCellMar>
        <w:tblLook w:val="04A0"/>
      </w:tblPr>
      <w:tblGrid>
        <w:gridCol w:w="1778"/>
        <w:gridCol w:w="2264"/>
        <w:gridCol w:w="4292"/>
      </w:tblGrid>
      <w:tr w:rsidR="00506D69">
        <w:trPr>
          <w:trHeight w:val="734"/>
        </w:trPr>
        <w:tc>
          <w:tcPr>
            <w:tcW w:w="1067" w:type="pct"/>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506D69" w:rsidRDefault="006C2898">
            <w:pPr>
              <w:widowControl/>
              <w:jc w:val="center"/>
              <w:textAlignment w:val="center"/>
              <w:rPr>
                <w:rFonts w:eastAsia="微软雅黑"/>
                <w:sz w:val="22"/>
              </w:rPr>
            </w:pPr>
            <w:r>
              <w:rPr>
                <w:rFonts w:eastAsia="微软雅黑" w:hAnsi="微软雅黑"/>
                <w:kern w:val="0"/>
                <w:sz w:val="22"/>
                <w:szCs w:val="22"/>
              </w:rPr>
              <w:t>项目</w:t>
            </w:r>
          </w:p>
        </w:tc>
        <w:tc>
          <w:tcPr>
            <w:tcW w:w="1358"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506D69" w:rsidRDefault="006C2898">
            <w:pPr>
              <w:widowControl/>
              <w:jc w:val="center"/>
              <w:textAlignment w:val="center"/>
              <w:rPr>
                <w:rFonts w:eastAsia="微软雅黑" w:hAnsi="微软雅黑"/>
                <w:kern w:val="0"/>
                <w:sz w:val="22"/>
                <w:szCs w:val="22"/>
              </w:rPr>
            </w:pPr>
            <w:r>
              <w:rPr>
                <w:rFonts w:eastAsia="微软雅黑" w:hAnsi="微软雅黑"/>
                <w:kern w:val="0"/>
                <w:sz w:val="22"/>
                <w:szCs w:val="22"/>
              </w:rPr>
              <w:t>报价要求</w:t>
            </w:r>
          </w:p>
        </w:tc>
        <w:tc>
          <w:tcPr>
            <w:tcW w:w="2574"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rsidR="00506D69" w:rsidRDefault="006C2898">
            <w:pPr>
              <w:widowControl/>
              <w:jc w:val="center"/>
              <w:textAlignment w:val="center"/>
              <w:rPr>
                <w:rFonts w:eastAsia="微软雅黑" w:hAnsi="微软雅黑"/>
                <w:sz w:val="22"/>
                <w:szCs w:val="22"/>
              </w:rPr>
            </w:pPr>
            <w:r>
              <w:rPr>
                <w:rFonts w:eastAsia="微软雅黑" w:hAnsi="微软雅黑" w:hint="eastAsia"/>
                <w:sz w:val="22"/>
                <w:szCs w:val="22"/>
              </w:rPr>
              <w:t>总价（含税）</w:t>
            </w:r>
          </w:p>
        </w:tc>
      </w:tr>
      <w:tr w:rsidR="00506D69">
        <w:trPr>
          <w:trHeight w:val="855"/>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06D69" w:rsidRDefault="00506D69">
            <w:pPr>
              <w:widowControl/>
              <w:jc w:val="center"/>
              <w:textAlignment w:val="center"/>
              <w:rPr>
                <w:rFonts w:eastAsia="微软雅黑"/>
                <w:sz w:val="22"/>
              </w:rPr>
            </w:pPr>
          </w:p>
        </w:tc>
        <w:tc>
          <w:tcPr>
            <w:tcW w:w="13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D69" w:rsidRDefault="00506D69">
            <w:pPr>
              <w:pStyle w:val="ab"/>
              <w:spacing w:line="360" w:lineRule="auto"/>
              <w:ind w:firstLineChars="0" w:firstLine="0"/>
              <w:jc w:val="center"/>
              <w:rPr>
                <w:rFonts w:ascii="Times New Roman" w:eastAsia="微软雅黑" w:hAnsi="Times New Roman"/>
                <w:kern w:val="0"/>
                <w:sz w:val="22"/>
              </w:rPr>
            </w:pPr>
          </w:p>
        </w:tc>
        <w:tc>
          <w:tcPr>
            <w:tcW w:w="2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D69" w:rsidRDefault="00506D69">
            <w:pPr>
              <w:jc w:val="center"/>
              <w:rPr>
                <w:rFonts w:eastAsia="微软雅黑"/>
                <w:sz w:val="22"/>
              </w:rPr>
            </w:pPr>
          </w:p>
        </w:tc>
      </w:tr>
      <w:tr w:rsidR="00506D69">
        <w:trPr>
          <w:trHeight w:val="940"/>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06D69" w:rsidRDefault="006C2898">
            <w:pPr>
              <w:pStyle w:val="a4"/>
              <w:spacing w:line="440" w:lineRule="exact"/>
              <w:ind w:firstLine="0"/>
              <w:jc w:val="center"/>
              <w:rPr>
                <w:rFonts w:ascii="宋体" w:hAnsi="宋体" w:cs="宋体"/>
                <w:szCs w:val="21"/>
              </w:rPr>
            </w:pPr>
            <w:r>
              <w:rPr>
                <w:rFonts w:ascii="宋体" w:hAnsi="宋体" w:cs="宋体" w:hint="eastAsia"/>
                <w:szCs w:val="21"/>
              </w:rPr>
              <w:t>投标人是否属于</w:t>
            </w:r>
          </w:p>
          <w:p w:rsidR="00506D69" w:rsidRDefault="006C2898">
            <w:pPr>
              <w:widowControl/>
              <w:jc w:val="center"/>
              <w:textAlignment w:val="center"/>
              <w:rPr>
                <w:rFonts w:eastAsia="微软雅黑" w:hAnsi="微软雅黑"/>
                <w:kern w:val="0"/>
                <w:sz w:val="22"/>
                <w:szCs w:val="22"/>
              </w:rPr>
            </w:pPr>
            <w:r>
              <w:rPr>
                <w:rFonts w:ascii="宋体" w:hAnsi="宋体" w:cs="宋体" w:hint="eastAsia"/>
                <w:szCs w:val="21"/>
              </w:rPr>
              <w:t>小微型企业</w:t>
            </w:r>
          </w:p>
        </w:tc>
        <w:tc>
          <w:tcPr>
            <w:tcW w:w="39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6D69" w:rsidRDefault="006C2898">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rsidR="00506D69" w:rsidRDefault="00506D69">
      <w:pPr>
        <w:pStyle w:val="aa"/>
        <w:ind w:firstLine="420"/>
      </w:pPr>
    </w:p>
    <w:p w:rsidR="00506D69" w:rsidRDefault="00506D69">
      <w:pPr>
        <w:widowControl/>
        <w:jc w:val="left"/>
        <w:rPr>
          <w:rFonts w:ascii="宋体" w:hAnsi="宋体" w:cs="宋体"/>
          <w:b/>
          <w:bCs/>
          <w:color w:val="000000"/>
          <w:kern w:val="0"/>
          <w:sz w:val="28"/>
          <w:szCs w:val="28"/>
        </w:rPr>
      </w:pPr>
    </w:p>
    <w:p w:rsidR="00506D69" w:rsidRDefault="006C2898">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 xml:space="preserve">分项报价表格式 </w:t>
      </w:r>
    </w:p>
    <w:tbl>
      <w:tblPr>
        <w:tblStyle w:val="a8"/>
        <w:tblW w:w="0" w:type="auto"/>
        <w:tblLook w:val="04A0"/>
      </w:tblPr>
      <w:tblGrid>
        <w:gridCol w:w="1420"/>
        <w:gridCol w:w="1420"/>
        <w:gridCol w:w="1420"/>
        <w:gridCol w:w="1420"/>
        <w:gridCol w:w="1421"/>
        <w:gridCol w:w="1421"/>
      </w:tblGrid>
      <w:tr w:rsidR="00506D69">
        <w:tc>
          <w:tcPr>
            <w:tcW w:w="1420"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货物名称</w:t>
            </w:r>
          </w:p>
        </w:tc>
        <w:tc>
          <w:tcPr>
            <w:tcW w:w="1420"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规格</w:t>
            </w:r>
          </w:p>
        </w:tc>
        <w:tc>
          <w:tcPr>
            <w:tcW w:w="1420"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品牌</w:t>
            </w:r>
          </w:p>
        </w:tc>
        <w:tc>
          <w:tcPr>
            <w:tcW w:w="1421"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报价</w:t>
            </w:r>
          </w:p>
        </w:tc>
        <w:tc>
          <w:tcPr>
            <w:tcW w:w="1421"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备注</w:t>
            </w:r>
          </w:p>
        </w:tc>
      </w:tr>
      <w:tr w:rsidR="00506D69">
        <w:tc>
          <w:tcPr>
            <w:tcW w:w="1420"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1</w:t>
            </w: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r>
      <w:tr w:rsidR="00506D69">
        <w:tc>
          <w:tcPr>
            <w:tcW w:w="1420"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2</w:t>
            </w: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r>
      <w:tr w:rsidR="00506D69">
        <w:tc>
          <w:tcPr>
            <w:tcW w:w="1420"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3</w:t>
            </w: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r>
      <w:tr w:rsidR="00506D69">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r>
      <w:tr w:rsidR="00506D69">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r>
      <w:tr w:rsidR="00506D69">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r>
      <w:tr w:rsidR="00506D69">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c>
          <w:tcPr>
            <w:tcW w:w="1421" w:type="dxa"/>
          </w:tcPr>
          <w:p w:rsidR="00506D69" w:rsidRDefault="00506D69">
            <w:pPr>
              <w:widowControl/>
              <w:jc w:val="left"/>
              <w:rPr>
                <w:rFonts w:ascii="宋体" w:hAnsi="宋体" w:cs="宋体"/>
                <w:color w:val="000000"/>
                <w:kern w:val="0"/>
                <w:szCs w:val="21"/>
              </w:rPr>
            </w:pPr>
          </w:p>
        </w:tc>
      </w:tr>
    </w:tbl>
    <w:p w:rsidR="00506D69" w:rsidRDefault="00506D69">
      <w:pPr>
        <w:widowControl/>
        <w:jc w:val="left"/>
      </w:pPr>
    </w:p>
    <w:p w:rsidR="00506D69" w:rsidRDefault="00506D69">
      <w:pPr>
        <w:widowControl/>
        <w:jc w:val="left"/>
        <w:rPr>
          <w:rFonts w:ascii="宋体" w:hAnsi="宋体" w:cs="宋体"/>
          <w:b/>
          <w:color w:val="000000"/>
          <w:kern w:val="0"/>
          <w:szCs w:val="21"/>
        </w:rPr>
      </w:pPr>
    </w:p>
    <w:p w:rsidR="00506D69" w:rsidRDefault="006C2898">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rsidR="00506D69" w:rsidRDefault="006C2898">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506D69" w:rsidRDefault="006C2898">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rsidR="00506D69" w:rsidRDefault="00506D69">
      <w:pPr>
        <w:widowControl/>
        <w:shd w:val="clear" w:color="auto" w:fill="FFFFFF"/>
        <w:spacing w:line="360" w:lineRule="auto"/>
        <w:jc w:val="left"/>
        <w:rPr>
          <w:rFonts w:ascii="宋体" w:hAnsi="宋体" w:cs="宋体"/>
          <w:kern w:val="0"/>
          <w:szCs w:val="21"/>
        </w:rPr>
      </w:pPr>
    </w:p>
    <w:p w:rsidR="00506D69" w:rsidRDefault="006C2898">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rsidR="00506D69" w:rsidRDefault="006C2898">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1、本项目仅接受一个价格，不得填报有选择性报价方案。若有优惠条款须注明，但不得影响报价，影响产品整体功能。</w:t>
      </w:r>
    </w:p>
    <w:p w:rsidR="00506D69" w:rsidRDefault="006C2898">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rsidR="00506D69" w:rsidRDefault="00506D69">
      <w:pPr>
        <w:widowControl/>
        <w:jc w:val="left"/>
        <w:rPr>
          <w:rFonts w:ascii="宋体" w:hAnsi="宋体" w:cs="宋体"/>
          <w:b/>
          <w:color w:val="000000"/>
          <w:kern w:val="0"/>
          <w:szCs w:val="21"/>
        </w:rPr>
      </w:pPr>
    </w:p>
    <w:p w:rsidR="00506D69" w:rsidRDefault="00506D69">
      <w:pPr>
        <w:widowControl/>
        <w:jc w:val="left"/>
        <w:rPr>
          <w:rFonts w:ascii="宋体" w:hAnsi="宋体" w:cs="宋体"/>
          <w:b/>
          <w:color w:val="000000"/>
          <w:kern w:val="0"/>
          <w:szCs w:val="21"/>
        </w:rPr>
      </w:pPr>
    </w:p>
    <w:p w:rsidR="00506D69" w:rsidRDefault="006C2898">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w:t>
      </w:r>
      <w:r w:rsidR="00E05739">
        <w:rPr>
          <w:rFonts w:ascii="宋体" w:hAnsi="宋体" w:cs="宋体" w:hint="eastAsia"/>
          <w:b/>
          <w:bCs/>
          <w:color w:val="000000"/>
          <w:kern w:val="0"/>
          <w:sz w:val="28"/>
          <w:szCs w:val="28"/>
        </w:rPr>
        <w:t>四</w:t>
      </w:r>
      <w:r>
        <w:rPr>
          <w:rFonts w:ascii="宋体" w:hAnsi="宋体" w:cs="宋体" w:hint="eastAsia"/>
          <w:b/>
          <w:bCs/>
          <w:color w:val="000000"/>
          <w:kern w:val="0"/>
          <w:sz w:val="28"/>
          <w:szCs w:val="28"/>
        </w:rPr>
        <w:t xml:space="preserve">、商务条款偏离表格式 </w:t>
      </w:r>
    </w:p>
    <w:p w:rsidR="00506D69" w:rsidRDefault="00506D69">
      <w:pPr>
        <w:widowControl/>
        <w:jc w:val="center"/>
        <w:rPr>
          <w:rFonts w:ascii="宋体" w:hAnsi="宋体" w:cs="宋体"/>
          <w:b/>
          <w:bCs/>
          <w:color w:val="000000"/>
          <w:kern w:val="0"/>
          <w:sz w:val="28"/>
          <w:szCs w:val="28"/>
        </w:rPr>
      </w:pPr>
    </w:p>
    <w:p w:rsidR="00506D69" w:rsidRDefault="006C2898">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rsidR="00506D69" w:rsidRDefault="00506D69">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3597"/>
        <w:gridCol w:w="1995"/>
      </w:tblGrid>
      <w:tr w:rsidR="00506D69">
        <w:tc>
          <w:tcPr>
            <w:tcW w:w="1420"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rsidR="00506D69" w:rsidRDefault="006C2898">
            <w:pPr>
              <w:widowControl/>
              <w:jc w:val="left"/>
            </w:pPr>
            <w:r>
              <w:rPr>
                <w:rFonts w:ascii="宋体" w:hAnsi="宋体" w:cs="宋体" w:hint="eastAsia"/>
                <w:color w:val="000000"/>
                <w:kern w:val="0"/>
                <w:szCs w:val="21"/>
              </w:rPr>
              <w:t>供应商响应技术条款描述</w:t>
            </w:r>
          </w:p>
          <w:p w:rsidR="00506D69" w:rsidRDefault="00506D69">
            <w:pPr>
              <w:widowControl/>
              <w:jc w:val="left"/>
              <w:rPr>
                <w:rFonts w:ascii="宋体" w:hAnsi="宋体" w:cs="宋体"/>
                <w:color w:val="000000"/>
                <w:kern w:val="0"/>
                <w:szCs w:val="21"/>
              </w:rPr>
            </w:pPr>
          </w:p>
        </w:tc>
        <w:tc>
          <w:tcPr>
            <w:tcW w:w="1995" w:type="dxa"/>
          </w:tcPr>
          <w:p w:rsidR="00506D69" w:rsidRDefault="006C2898">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506D69">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3597" w:type="dxa"/>
          </w:tcPr>
          <w:p w:rsidR="00506D69" w:rsidRDefault="00506D69">
            <w:pPr>
              <w:widowControl/>
              <w:jc w:val="left"/>
              <w:rPr>
                <w:rFonts w:ascii="宋体" w:hAnsi="宋体" w:cs="宋体"/>
                <w:color w:val="000000"/>
                <w:kern w:val="0"/>
                <w:szCs w:val="21"/>
              </w:rPr>
            </w:pPr>
          </w:p>
        </w:tc>
        <w:tc>
          <w:tcPr>
            <w:tcW w:w="1995" w:type="dxa"/>
          </w:tcPr>
          <w:p w:rsidR="00506D69" w:rsidRDefault="00506D69">
            <w:pPr>
              <w:widowControl/>
              <w:jc w:val="left"/>
              <w:rPr>
                <w:rFonts w:ascii="宋体" w:hAnsi="宋体" w:cs="宋体"/>
                <w:color w:val="000000"/>
                <w:kern w:val="0"/>
                <w:szCs w:val="21"/>
              </w:rPr>
            </w:pPr>
          </w:p>
        </w:tc>
      </w:tr>
      <w:tr w:rsidR="00506D69">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3597" w:type="dxa"/>
          </w:tcPr>
          <w:p w:rsidR="00506D69" w:rsidRDefault="00506D69">
            <w:pPr>
              <w:widowControl/>
              <w:jc w:val="left"/>
              <w:rPr>
                <w:rFonts w:ascii="宋体" w:hAnsi="宋体" w:cs="宋体"/>
                <w:color w:val="000000"/>
                <w:kern w:val="0"/>
                <w:szCs w:val="21"/>
              </w:rPr>
            </w:pPr>
          </w:p>
        </w:tc>
        <w:tc>
          <w:tcPr>
            <w:tcW w:w="1995" w:type="dxa"/>
          </w:tcPr>
          <w:p w:rsidR="00506D69" w:rsidRDefault="00506D69">
            <w:pPr>
              <w:widowControl/>
              <w:jc w:val="left"/>
              <w:rPr>
                <w:rFonts w:ascii="宋体" w:hAnsi="宋体" w:cs="宋体"/>
                <w:color w:val="000000"/>
                <w:kern w:val="0"/>
                <w:szCs w:val="21"/>
              </w:rPr>
            </w:pPr>
          </w:p>
        </w:tc>
      </w:tr>
      <w:tr w:rsidR="00506D69">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3597" w:type="dxa"/>
          </w:tcPr>
          <w:p w:rsidR="00506D69" w:rsidRDefault="00506D69">
            <w:pPr>
              <w:widowControl/>
              <w:jc w:val="left"/>
              <w:rPr>
                <w:rFonts w:ascii="宋体" w:hAnsi="宋体" w:cs="宋体"/>
                <w:color w:val="000000"/>
                <w:kern w:val="0"/>
                <w:szCs w:val="21"/>
              </w:rPr>
            </w:pPr>
          </w:p>
        </w:tc>
        <w:tc>
          <w:tcPr>
            <w:tcW w:w="1995" w:type="dxa"/>
          </w:tcPr>
          <w:p w:rsidR="00506D69" w:rsidRDefault="00506D69">
            <w:pPr>
              <w:widowControl/>
              <w:jc w:val="left"/>
              <w:rPr>
                <w:rFonts w:ascii="宋体" w:hAnsi="宋体" w:cs="宋体"/>
                <w:color w:val="000000"/>
                <w:kern w:val="0"/>
                <w:szCs w:val="21"/>
              </w:rPr>
            </w:pPr>
          </w:p>
        </w:tc>
      </w:tr>
      <w:tr w:rsidR="00506D69">
        <w:tc>
          <w:tcPr>
            <w:tcW w:w="1420" w:type="dxa"/>
          </w:tcPr>
          <w:p w:rsidR="00506D69" w:rsidRDefault="00506D69">
            <w:pPr>
              <w:widowControl/>
              <w:jc w:val="left"/>
              <w:rPr>
                <w:rFonts w:ascii="宋体" w:hAnsi="宋体" w:cs="宋体"/>
                <w:color w:val="000000"/>
                <w:kern w:val="0"/>
                <w:szCs w:val="21"/>
              </w:rPr>
            </w:pPr>
          </w:p>
        </w:tc>
        <w:tc>
          <w:tcPr>
            <w:tcW w:w="1420" w:type="dxa"/>
          </w:tcPr>
          <w:p w:rsidR="00506D69" w:rsidRDefault="00506D69">
            <w:pPr>
              <w:widowControl/>
              <w:jc w:val="left"/>
              <w:rPr>
                <w:rFonts w:ascii="宋体" w:hAnsi="宋体" w:cs="宋体"/>
                <w:color w:val="000000"/>
                <w:kern w:val="0"/>
                <w:szCs w:val="21"/>
              </w:rPr>
            </w:pPr>
          </w:p>
        </w:tc>
        <w:tc>
          <w:tcPr>
            <w:tcW w:w="3597" w:type="dxa"/>
          </w:tcPr>
          <w:p w:rsidR="00506D69" w:rsidRDefault="00506D69">
            <w:pPr>
              <w:widowControl/>
              <w:jc w:val="left"/>
              <w:rPr>
                <w:rFonts w:ascii="宋体" w:hAnsi="宋体" w:cs="宋体"/>
                <w:color w:val="000000"/>
                <w:kern w:val="0"/>
                <w:szCs w:val="21"/>
              </w:rPr>
            </w:pPr>
          </w:p>
        </w:tc>
        <w:tc>
          <w:tcPr>
            <w:tcW w:w="1995" w:type="dxa"/>
          </w:tcPr>
          <w:p w:rsidR="00506D69" w:rsidRDefault="00506D69">
            <w:pPr>
              <w:widowControl/>
              <w:jc w:val="left"/>
              <w:rPr>
                <w:rFonts w:ascii="宋体" w:hAnsi="宋体" w:cs="宋体"/>
                <w:color w:val="000000"/>
                <w:kern w:val="0"/>
                <w:szCs w:val="21"/>
              </w:rPr>
            </w:pPr>
          </w:p>
        </w:tc>
      </w:tr>
    </w:tbl>
    <w:p w:rsidR="00506D69" w:rsidRDefault="00506D69">
      <w:pPr>
        <w:widowControl/>
        <w:jc w:val="left"/>
      </w:pPr>
    </w:p>
    <w:p w:rsidR="00506D69" w:rsidRDefault="006C2898">
      <w:pPr>
        <w:widowControl/>
        <w:jc w:val="left"/>
      </w:pPr>
      <w:r>
        <w:rPr>
          <w:rFonts w:ascii="宋体" w:hAnsi="宋体" w:cs="宋体" w:hint="eastAsia"/>
          <w:color w:val="000000"/>
          <w:kern w:val="0"/>
          <w:szCs w:val="21"/>
        </w:rPr>
        <w:t xml:space="preserve">说明：如果行数不够，请自行增加。 </w:t>
      </w:r>
    </w:p>
    <w:p w:rsidR="00506D69" w:rsidRDefault="006C2898">
      <w:pPr>
        <w:widowControl/>
        <w:ind w:firstLineChars="2700" w:firstLine="5670"/>
        <w:jc w:val="left"/>
      </w:pPr>
      <w:r>
        <w:rPr>
          <w:rFonts w:ascii="宋体" w:hAnsi="宋体" w:cs="宋体" w:hint="eastAsia"/>
          <w:color w:val="000000"/>
          <w:kern w:val="0"/>
          <w:szCs w:val="21"/>
        </w:rPr>
        <w:t>供应商名称： （盖章）</w:t>
      </w:r>
    </w:p>
    <w:p w:rsidR="00506D69" w:rsidRDefault="00506D69">
      <w:pPr>
        <w:widowControl/>
        <w:jc w:val="left"/>
        <w:rPr>
          <w:rFonts w:ascii="宋体" w:hAnsi="宋体" w:cs="宋体"/>
          <w:b/>
          <w:color w:val="000000"/>
          <w:kern w:val="0"/>
          <w:szCs w:val="21"/>
        </w:rPr>
      </w:pPr>
    </w:p>
    <w:p w:rsidR="00506D69" w:rsidRDefault="00506D69">
      <w:pPr>
        <w:widowControl/>
        <w:jc w:val="left"/>
        <w:rPr>
          <w:rFonts w:ascii="宋体" w:hAnsi="宋体" w:cs="宋体"/>
          <w:b/>
          <w:color w:val="000000"/>
          <w:kern w:val="0"/>
          <w:szCs w:val="21"/>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6C2898">
      <w:pPr>
        <w:widowControl/>
        <w:jc w:val="left"/>
      </w:pPr>
      <w:r>
        <w:rPr>
          <w:rFonts w:ascii="宋体" w:hAnsi="宋体" w:cs="宋体" w:hint="eastAsia"/>
          <w:b/>
          <w:bCs/>
          <w:color w:val="000000"/>
          <w:kern w:val="0"/>
          <w:sz w:val="28"/>
          <w:szCs w:val="28"/>
        </w:rPr>
        <w:t>附件</w:t>
      </w:r>
      <w:r w:rsidR="00E05739">
        <w:rPr>
          <w:rFonts w:ascii="宋体" w:hAnsi="宋体" w:cs="宋体" w:hint="eastAsia"/>
          <w:b/>
          <w:bCs/>
          <w:color w:val="000000"/>
          <w:kern w:val="0"/>
          <w:sz w:val="28"/>
          <w:szCs w:val="28"/>
        </w:rPr>
        <w:t>五</w:t>
      </w:r>
      <w:r>
        <w:rPr>
          <w:rFonts w:ascii="宋体" w:hAnsi="宋体" w:cs="宋体" w:hint="eastAsia"/>
          <w:b/>
          <w:bCs/>
          <w:color w:val="000000"/>
          <w:kern w:val="0"/>
          <w:sz w:val="28"/>
          <w:szCs w:val="28"/>
        </w:rPr>
        <w:t xml:space="preserve">、项目实施方案（自拟） </w:t>
      </w:r>
    </w:p>
    <w:p w:rsidR="00506D69" w:rsidRDefault="006C2898">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供应商应针对本项目采购需求特点，自行编制包含但不限于以下内容的项目实施方案： </w:t>
      </w:r>
    </w:p>
    <w:p w:rsidR="00506D69" w:rsidRDefault="006C2898">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 xml:space="preserve">项目实施的总体方案、技术服务实施方案、质量保障方案、进度计划安排、项目验收方案、 采购需求章节中要求的具体实施方案、服务承诺及供应商认为需要提供的其它方案。 </w:t>
      </w:r>
    </w:p>
    <w:p w:rsidR="00506D69" w:rsidRDefault="00506D69">
      <w:pPr>
        <w:widowControl/>
        <w:spacing w:line="360" w:lineRule="auto"/>
        <w:ind w:firstLineChars="200" w:firstLine="420"/>
        <w:jc w:val="left"/>
        <w:rPr>
          <w:rFonts w:ascii="宋体" w:hAnsi="宋体" w:cs="宋体"/>
          <w:color w:val="000000"/>
          <w:kern w:val="0"/>
          <w:szCs w:val="21"/>
        </w:rPr>
      </w:pPr>
    </w:p>
    <w:p w:rsidR="00506D69" w:rsidRDefault="00506D69">
      <w:pPr>
        <w:widowControl/>
        <w:spacing w:line="360" w:lineRule="auto"/>
        <w:ind w:firstLineChars="200" w:firstLine="420"/>
        <w:jc w:val="left"/>
        <w:rPr>
          <w:rFonts w:ascii="宋体" w:hAnsi="宋体" w:cs="宋体"/>
          <w:color w:val="000000"/>
          <w:kern w:val="0"/>
          <w:szCs w:val="21"/>
        </w:rPr>
      </w:pPr>
    </w:p>
    <w:p w:rsidR="00506D69" w:rsidRDefault="00506D69">
      <w:pPr>
        <w:widowControl/>
        <w:spacing w:line="360" w:lineRule="auto"/>
        <w:ind w:firstLineChars="200" w:firstLine="420"/>
        <w:jc w:val="left"/>
        <w:rPr>
          <w:rFonts w:ascii="宋体" w:hAnsi="宋体" w:cs="宋体"/>
          <w:color w:val="000000"/>
          <w:kern w:val="0"/>
          <w:szCs w:val="21"/>
        </w:rPr>
      </w:pPr>
    </w:p>
    <w:p w:rsidR="00506D69" w:rsidRDefault="006C2898">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 （盖章）</w:t>
      </w:r>
    </w:p>
    <w:p w:rsidR="00506D69" w:rsidRDefault="00506D69">
      <w:pPr>
        <w:pStyle w:val="aa"/>
        <w:ind w:firstLine="420"/>
        <w:rPr>
          <w:rFonts w:ascii="宋体" w:hAnsi="宋体" w:cs="宋体"/>
          <w:color w:val="000000"/>
          <w:kern w:val="0"/>
          <w:szCs w:val="21"/>
          <w:lang w:val="en-US"/>
        </w:rPr>
      </w:pPr>
    </w:p>
    <w:p w:rsidR="00506D69" w:rsidRDefault="00506D69">
      <w:pPr>
        <w:pStyle w:val="aa"/>
        <w:ind w:firstLine="420"/>
        <w:rPr>
          <w:rFonts w:ascii="宋体" w:hAnsi="宋体" w:cs="宋体"/>
          <w:color w:val="000000"/>
          <w:kern w:val="0"/>
          <w:szCs w:val="21"/>
          <w:lang w:val="en-US"/>
        </w:rPr>
      </w:pPr>
    </w:p>
    <w:p w:rsidR="00506D69" w:rsidRDefault="00506D69">
      <w:pPr>
        <w:pStyle w:val="aa"/>
        <w:ind w:firstLine="420"/>
        <w:rPr>
          <w:rFonts w:ascii="宋体" w:hAnsi="宋体" w:cs="宋体"/>
          <w:color w:val="000000"/>
          <w:kern w:val="0"/>
          <w:szCs w:val="21"/>
          <w:lang w:val="en-US"/>
        </w:rPr>
      </w:pPr>
    </w:p>
    <w:p w:rsidR="00506D69" w:rsidRDefault="00506D69">
      <w:pPr>
        <w:pStyle w:val="aa"/>
        <w:ind w:firstLine="420"/>
        <w:rPr>
          <w:rFonts w:ascii="宋体" w:hAnsi="宋体" w:cs="宋体"/>
          <w:color w:val="000000"/>
          <w:kern w:val="0"/>
          <w:szCs w:val="21"/>
          <w:lang w:val="en-US"/>
        </w:rPr>
      </w:pPr>
    </w:p>
    <w:p w:rsidR="00506D69" w:rsidRDefault="00506D69">
      <w:pPr>
        <w:pStyle w:val="aa"/>
        <w:ind w:firstLine="420"/>
        <w:rPr>
          <w:rFonts w:ascii="宋体" w:hAnsi="宋体" w:cs="宋体"/>
          <w:color w:val="000000"/>
          <w:kern w:val="0"/>
          <w:szCs w:val="21"/>
          <w:lang w:val="en-US"/>
        </w:rPr>
      </w:pPr>
    </w:p>
    <w:p w:rsidR="00506D69" w:rsidRDefault="00506D69">
      <w:pPr>
        <w:pStyle w:val="aa"/>
        <w:ind w:firstLine="420"/>
        <w:rPr>
          <w:rFonts w:ascii="宋体" w:hAnsi="宋体" w:cs="宋体"/>
          <w:color w:val="000000"/>
          <w:kern w:val="0"/>
          <w:szCs w:val="21"/>
          <w:lang w:val="en-US"/>
        </w:rPr>
      </w:pPr>
    </w:p>
    <w:p w:rsidR="00506D69" w:rsidRDefault="00506D69">
      <w:pPr>
        <w:pStyle w:val="aa"/>
        <w:ind w:firstLine="420"/>
        <w:rPr>
          <w:rFonts w:ascii="宋体" w:hAnsi="宋体" w:cs="宋体"/>
          <w:color w:val="000000"/>
          <w:kern w:val="0"/>
          <w:szCs w:val="21"/>
          <w:lang w:val="en-US"/>
        </w:rPr>
      </w:pPr>
    </w:p>
    <w:p w:rsidR="00506D69" w:rsidRDefault="00506D69">
      <w:pPr>
        <w:pStyle w:val="aa"/>
        <w:ind w:firstLine="420"/>
        <w:rPr>
          <w:rFonts w:ascii="宋体" w:hAnsi="宋体" w:cs="宋体"/>
          <w:color w:val="000000"/>
          <w:kern w:val="0"/>
          <w:szCs w:val="21"/>
          <w:lang w:val="en-US"/>
        </w:rPr>
      </w:pPr>
    </w:p>
    <w:p w:rsidR="00506D69" w:rsidRDefault="00506D69">
      <w:pPr>
        <w:pStyle w:val="aa"/>
        <w:ind w:firstLine="420"/>
        <w:rPr>
          <w:rFonts w:ascii="宋体" w:hAnsi="宋体" w:cs="宋体"/>
          <w:color w:val="000000"/>
          <w:kern w:val="0"/>
          <w:szCs w:val="21"/>
          <w:lang w:val="en-US"/>
        </w:rPr>
      </w:pPr>
    </w:p>
    <w:p w:rsidR="00506D69" w:rsidRDefault="00506D69">
      <w:pPr>
        <w:pStyle w:val="aa"/>
        <w:ind w:firstLine="420"/>
        <w:rPr>
          <w:rFonts w:ascii="宋体" w:hAnsi="宋体" w:cs="宋体"/>
          <w:color w:val="000000"/>
          <w:kern w:val="0"/>
          <w:szCs w:val="21"/>
          <w:lang w:val="en-US"/>
        </w:rPr>
      </w:pPr>
    </w:p>
    <w:p w:rsidR="00506D69" w:rsidRDefault="00506D69">
      <w:pPr>
        <w:pStyle w:val="aa"/>
        <w:ind w:firstLine="420"/>
        <w:rPr>
          <w:rFonts w:ascii="宋体" w:hAnsi="宋体" w:cs="宋体"/>
          <w:color w:val="000000"/>
          <w:kern w:val="0"/>
          <w:szCs w:val="21"/>
          <w:lang w:val="en-US"/>
        </w:rPr>
      </w:pPr>
    </w:p>
    <w:p w:rsidR="00506D69" w:rsidRDefault="00506D69">
      <w:pPr>
        <w:widowControl/>
        <w:jc w:val="left"/>
        <w:rPr>
          <w:rFonts w:ascii="宋体" w:hAnsi="宋体" w:cs="宋体"/>
          <w:color w:val="000000"/>
          <w:kern w:val="0"/>
          <w:sz w:val="28"/>
          <w:szCs w:val="28"/>
        </w:rPr>
      </w:pPr>
    </w:p>
    <w:p w:rsidR="00506D69" w:rsidRDefault="00506D69">
      <w:pPr>
        <w:widowControl/>
        <w:jc w:val="left"/>
        <w:rPr>
          <w:rFonts w:ascii="宋体" w:hAnsi="宋体" w:cs="宋体"/>
          <w:color w:val="000000"/>
          <w:kern w:val="0"/>
          <w:sz w:val="28"/>
          <w:szCs w:val="28"/>
        </w:rPr>
      </w:pPr>
    </w:p>
    <w:p w:rsidR="00506D69" w:rsidRDefault="00506D69">
      <w:pPr>
        <w:widowControl/>
        <w:jc w:val="left"/>
        <w:rPr>
          <w:rFonts w:ascii="宋体" w:hAnsi="宋体" w:cs="宋体"/>
          <w:color w:val="000000"/>
          <w:kern w:val="0"/>
          <w:sz w:val="28"/>
          <w:szCs w:val="28"/>
        </w:rPr>
      </w:pPr>
    </w:p>
    <w:p w:rsidR="00506D69" w:rsidRDefault="00506D69">
      <w:pPr>
        <w:widowControl/>
        <w:jc w:val="left"/>
        <w:rPr>
          <w:rFonts w:ascii="宋体" w:hAnsi="宋体" w:cs="宋体"/>
          <w:color w:val="000000"/>
          <w:kern w:val="0"/>
          <w:sz w:val="28"/>
          <w:szCs w:val="28"/>
        </w:rPr>
      </w:pPr>
    </w:p>
    <w:p w:rsidR="00506D69" w:rsidRDefault="00506D69">
      <w:pPr>
        <w:widowControl/>
        <w:jc w:val="left"/>
        <w:rPr>
          <w:rFonts w:ascii="宋体" w:hAnsi="宋体" w:cs="宋体"/>
          <w:color w:val="000000"/>
          <w:kern w:val="0"/>
          <w:sz w:val="28"/>
          <w:szCs w:val="28"/>
        </w:rPr>
      </w:pPr>
    </w:p>
    <w:p w:rsidR="00506D69" w:rsidRDefault="00506D69">
      <w:pPr>
        <w:widowControl/>
        <w:jc w:val="left"/>
        <w:rPr>
          <w:rFonts w:ascii="宋体" w:hAnsi="宋体" w:cs="宋体"/>
          <w:color w:val="000000"/>
          <w:kern w:val="0"/>
          <w:sz w:val="28"/>
          <w:szCs w:val="28"/>
        </w:rPr>
      </w:pPr>
    </w:p>
    <w:p w:rsidR="00506D69" w:rsidRDefault="00506D69">
      <w:pPr>
        <w:widowControl/>
        <w:jc w:val="left"/>
        <w:rPr>
          <w:rFonts w:ascii="宋体" w:hAnsi="宋体" w:cs="宋体"/>
          <w:color w:val="000000"/>
          <w:kern w:val="0"/>
          <w:sz w:val="28"/>
          <w:szCs w:val="28"/>
        </w:rPr>
      </w:pPr>
    </w:p>
    <w:p w:rsidR="00506D69" w:rsidRDefault="00506D69">
      <w:pPr>
        <w:widowControl/>
        <w:jc w:val="left"/>
        <w:rPr>
          <w:rFonts w:ascii="宋体" w:hAnsi="宋体" w:cs="宋体"/>
          <w:color w:val="000000"/>
          <w:kern w:val="0"/>
          <w:sz w:val="28"/>
          <w:szCs w:val="28"/>
        </w:rPr>
      </w:pPr>
    </w:p>
    <w:p w:rsidR="00506D69" w:rsidRDefault="00506D69">
      <w:pPr>
        <w:widowControl/>
        <w:jc w:val="left"/>
        <w:rPr>
          <w:rFonts w:ascii="宋体" w:hAnsi="宋体" w:cs="宋体"/>
          <w:color w:val="000000"/>
          <w:kern w:val="0"/>
          <w:sz w:val="28"/>
          <w:szCs w:val="28"/>
        </w:rPr>
      </w:pPr>
    </w:p>
    <w:p w:rsidR="00506D69" w:rsidRDefault="00506D69">
      <w:pPr>
        <w:widowControl/>
        <w:jc w:val="left"/>
        <w:rPr>
          <w:rFonts w:ascii="宋体" w:hAnsi="宋体" w:cs="宋体"/>
          <w:b/>
          <w:bCs/>
          <w:color w:val="000000"/>
          <w:kern w:val="0"/>
          <w:sz w:val="28"/>
          <w:szCs w:val="28"/>
        </w:rPr>
      </w:pPr>
    </w:p>
    <w:p w:rsidR="00506D69" w:rsidRDefault="00506D69">
      <w:pPr>
        <w:widowControl/>
        <w:jc w:val="left"/>
      </w:pPr>
    </w:p>
    <w:p w:rsidR="00506D69" w:rsidRDefault="006C2898">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w:t>
      </w:r>
      <w:r w:rsidR="00E05739">
        <w:rPr>
          <w:rFonts w:ascii="宋体" w:hAnsi="宋体" w:cs="宋体" w:hint="eastAsia"/>
          <w:b/>
          <w:bCs/>
          <w:color w:val="000000"/>
          <w:kern w:val="0"/>
          <w:sz w:val="28"/>
          <w:szCs w:val="28"/>
        </w:rPr>
        <w:t>六</w:t>
      </w:r>
      <w:r>
        <w:rPr>
          <w:rFonts w:ascii="宋体" w:hAnsi="宋体" w:cs="宋体" w:hint="eastAsia"/>
          <w:b/>
          <w:bCs/>
          <w:color w:val="000000"/>
          <w:kern w:val="0"/>
          <w:sz w:val="28"/>
          <w:szCs w:val="28"/>
        </w:rPr>
        <w:t>、客户清单</w:t>
      </w:r>
    </w:p>
    <w:p w:rsidR="00506D69" w:rsidRDefault="00506D69">
      <w:pPr>
        <w:widowControl/>
        <w:jc w:val="center"/>
        <w:rPr>
          <w:rFonts w:ascii="宋体" w:hAnsi="宋体" w:cs="宋体"/>
          <w:b/>
          <w:bCs/>
          <w:color w:val="000000"/>
          <w:kern w:val="0"/>
          <w:sz w:val="28"/>
          <w:szCs w:val="28"/>
        </w:rPr>
      </w:pPr>
    </w:p>
    <w:p w:rsidR="00506D69" w:rsidRDefault="006C2898">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2018"/>
        <w:gridCol w:w="1323"/>
      </w:tblGrid>
      <w:tr w:rsidR="00506D69">
        <w:tc>
          <w:tcPr>
            <w:tcW w:w="1217" w:type="dxa"/>
          </w:tcPr>
          <w:p w:rsidR="00506D69" w:rsidRDefault="006C2898">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rsidR="00506D69" w:rsidRDefault="006C2898">
            <w:pPr>
              <w:widowControl/>
              <w:jc w:val="left"/>
              <w:rPr>
                <w:rFonts w:ascii="宋体" w:hAnsi="宋体" w:cs="宋体"/>
                <w:b/>
                <w:color w:val="000000"/>
                <w:kern w:val="0"/>
                <w:szCs w:val="21"/>
              </w:rPr>
            </w:pPr>
            <w:r>
              <w:rPr>
                <w:rFonts w:ascii="宋体" w:hAnsi="宋体" w:cs="宋体" w:hint="eastAsia"/>
                <w:b/>
                <w:color w:val="000000"/>
                <w:kern w:val="0"/>
                <w:szCs w:val="21"/>
              </w:rPr>
              <w:t>客户单位名称</w:t>
            </w:r>
          </w:p>
        </w:tc>
        <w:tc>
          <w:tcPr>
            <w:tcW w:w="1217" w:type="dxa"/>
          </w:tcPr>
          <w:p w:rsidR="00506D69" w:rsidRDefault="006C2898">
            <w:pPr>
              <w:widowControl/>
              <w:jc w:val="left"/>
              <w:rPr>
                <w:rFonts w:ascii="宋体" w:hAnsi="宋体" w:cs="宋体"/>
                <w:b/>
                <w:color w:val="000000"/>
                <w:kern w:val="0"/>
                <w:szCs w:val="21"/>
              </w:rPr>
            </w:pPr>
            <w:r>
              <w:rPr>
                <w:rFonts w:ascii="宋体" w:hAnsi="宋体" w:cs="宋体" w:hint="eastAsia"/>
                <w:b/>
                <w:color w:val="000000"/>
                <w:kern w:val="0"/>
                <w:szCs w:val="21"/>
              </w:rPr>
              <w:t>联系人</w:t>
            </w:r>
          </w:p>
        </w:tc>
        <w:tc>
          <w:tcPr>
            <w:tcW w:w="1217" w:type="dxa"/>
          </w:tcPr>
          <w:p w:rsidR="00506D69" w:rsidRDefault="006C2898">
            <w:pPr>
              <w:widowControl/>
              <w:jc w:val="left"/>
              <w:rPr>
                <w:rFonts w:ascii="宋体" w:hAnsi="宋体" w:cs="宋体"/>
                <w:b/>
                <w:color w:val="000000"/>
                <w:kern w:val="0"/>
                <w:szCs w:val="21"/>
              </w:rPr>
            </w:pPr>
            <w:r>
              <w:rPr>
                <w:rFonts w:ascii="宋体" w:hAnsi="宋体" w:cs="宋体" w:hint="eastAsia"/>
                <w:b/>
                <w:color w:val="000000"/>
                <w:kern w:val="0"/>
                <w:szCs w:val="21"/>
              </w:rPr>
              <w:t xml:space="preserve">联系 方式 </w:t>
            </w:r>
          </w:p>
        </w:tc>
        <w:tc>
          <w:tcPr>
            <w:tcW w:w="2018" w:type="dxa"/>
          </w:tcPr>
          <w:p w:rsidR="00506D69" w:rsidRDefault="006C2898">
            <w:pPr>
              <w:widowControl/>
              <w:jc w:val="left"/>
            </w:pPr>
            <w:r>
              <w:rPr>
                <w:rFonts w:ascii="宋体" w:hAnsi="宋体" w:cs="宋体" w:hint="eastAsia"/>
                <w:b/>
                <w:color w:val="000000"/>
                <w:kern w:val="0"/>
                <w:szCs w:val="21"/>
              </w:rPr>
              <w:t xml:space="preserve">年采购金额 </w:t>
            </w:r>
          </w:p>
          <w:p w:rsidR="00506D69" w:rsidRDefault="006C2898">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323" w:type="dxa"/>
          </w:tcPr>
          <w:p w:rsidR="00506D69" w:rsidRDefault="006C2898">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506D69">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2018" w:type="dxa"/>
          </w:tcPr>
          <w:p w:rsidR="00506D69" w:rsidRDefault="00506D69">
            <w:pPr>
              <w:widowControl/>
              <w:jc w:val="left"/>
              <w:rPr>
                <w:rFonts w:ascii="宋体" w:hAnsi="宋体" w:cs="宋体"/>
                <w:b/>
                <w:color w:val="000000"/>
                <w:kern w:val="0"/>
                <w:szCs w:val="21"/>
              </w:rPr>
            </w:pPr>
          </w:p>
        </w:tc>
        <w:tc>
          <w:tcPr>
            <w:tcW w:w="1323" w:type="dxa"/>
          </w:tcPr>
          <w:p w:rsidR="00506D69" w:rsidRDefault="00506D69">
            <w:pPr>
              <w:widowControl/>
              <w:jc w:val="left"/>
              <w:rPr>
                <w:rFonts w:ascii="宋体" w:hAnsi="宋体" w:cs="宋体"/>
                <w:b/>
                <w:color w:val="000000"/>
                <w:kern w:val="0"/>
                <w:szCs w:val="21"/>
              </w:rPr>
            </w:pPr>
          </w:p>
        </w:tc>
      </w:tr>
      <w:tr w:rsidR="00506D69">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2018" w:type="dxa"/>
          </w:tcPr>
          <w:p w:rsidR="00506D69" w:rsidRDefault="00506D69">
            <w:pPr>
              <w:widowControl/>
              <w:jc w:val="left"/>
              <w:rPr>
                <w:rFonts w:ascii="宋体" w:hAnsi="宋体" w:cs="宋体"/>
                <w:b/>
                <w:color w:val="000000"/>
                <w:kern w:val="0"/>
                <w:szCs w:val="21"/>
              </w:rPr>
            </w:pPr>
          </w:p>
        </w:tc>
        <w:tc>
          <w:tcPr>
            <w:tcW w:w="1323" w:type="dxa"/>
          </w:tcPr>
          <w:p w:rsidR="00506D69" w:rsidRDefault="00506D69">
            <w:pPr>
              <w:widowControl/>
              <w:jc w:val="left"/>
              <w:rPr>
                <w:rFonts w:ascii="宋体" w:hAnsi="宋体" w:cs="宋体"/>
                <w:b/>
                <w:color w:val="000000"/>
                <w:kern w:val="0"/>
                <w:szCs w:val="21"/>
              </w:rPr>
            </w:pPr>
          </w:p>
        </w:tc>
      </w:tr>
      <w:tr w:rsidR="00506D69">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2018" w:type="dxa"/>
          </w:tcPr>
          <w:p w:rsidR="00506D69" w:rsidRDefault="00506D69">
            <w:pPr>
              <w:widowControl/>
              <w:jc w:val="left"/>
              <w:rPr>
                <w:rFonts w:ascii="宋体" w:hAnsi="宋体" w:cs="宋体"/>
                <w:b/>
                <w:color w:val="000000"/>
                <w:kern w:val="0"/>
                <w:szCs w:val="21"/>
              </w:rPr>
            </w:pPr>
          </w:p>
        </w:tc>
        <w:tc>
          <w:tcPr>
            <w:tcW w:w="1323" w:type="dxa"/>
          </w:tcPr>
          <w:p w:rsidR="00506D69" w:rsidRDefault="00506D69">
            <w:pPr>
              <w:widowControl/>
              <w:jc w:val="left"/>
              <w:rPr>
                <w:rFonts w:ascii="宋体" w:hAnsi="宋体" w:cs="宋体"/>
                <w:b/>
                <w:color w:val="000000"/>
                <w:kern w:val="0"/>
                <w:szCs w:val="21"/>
              </w:rPr>
            </w:pPr>
          </w:p>
        </w:tc>
      </w:tr>
      <w:tr w:rsidR="00506D69">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1217" w:type="dxa"/>
          </w:tcPr>
          <w:p w:rsidR="00506D69" w:rsidRDefault="00506D69">
            <w:pPr>
              <w:widowControl/>
              <w:jc w:val="left"/>
              <w:rPr>
                <w:rFonts w:ascii="宋体" w:hAnsi="宋体" w:cs="宋体"/>
                <w:b/>
                <w:color w:val="000000"/>
                <w:kern w:val="0"/>
                <w:szCs w:val="21"/>
              </w:rPr>
            </w:pPr>
          </w:p>
        </w:tc>
        <w:tc>
          <w:tcPr>
            <w:tcW w:w="2018" w:type="dxa"/>
          </w:tcPr>
          <w:p w:rsidR="00506D69" w:rsidRDefault="00506D69">
            <w:pPr>
              <w:widowControl/>
              <w:jc w:val="left"/>
              <w:rPr>
                <w:rFonts w:ascii="宋体" w:hAnsi="宋体" w:cs="宋体"/>
                <w:b/>
                <w:color w:val="000000"/>
                <w:kern w:val="0"/>
                <w:szCs w:val="21"/>
              </w:rPr>
            </w:pPr>
          </w:p>
        </w:tc>
        <w:tc>
          <w:tcPr>
            <w:tcW w:w="1323" w:type="dxa"/>
          </w:tcPr>
          <w:p w:rsidR="00506D69" w:rsidRDefault="00506D69">
            <w:pPr>
              <w:widowControl/>
              <w:jc w:val="left"/>
              <w:rPr>
                <w:rFonts w:ascii="宋体" w:hAnsi="宋体" w:cs="宋体"/>
                <w:b/>
                <w:color w:val="000000"/>
                <w:kern w:val="0"/>
                <w:szCs w:val="21"/>
              </w:rPr>
            </w:pPr>
          </w:p>
        </w:tc>
      </w:tr>
    </w:tbl>
    <w:p w:rsidR="00506D69" w:rsidRDefault="00506D69">
      <w:pPr>
        <w:widowControl/>
        <w:jc w:val="left"/>
      </w:pPr>
    </w:p>
    <w:p w:rsidR="00506D69" w:rsidRDefault="00506D69">
      <w:pPr>
        <w:widowControl/>
        <w:jc w:val="left"/>
      </w:pPr>
    </w:p>
    <w:p w:rsidR="00506D69" w:rsidRDefault="00506D69">
      <w:pPr>
        <w:widowControl/>
        <w:jc w:val="left"/>
      </w:pPr>
    </w:p>
    <w:p w:rsidR="00506D69" w:rsidRDefault="00506D69">
      <w:pPr>
        <w:widowControl/>
        <w:jc w:val="left"/>
      </w:pPr>
    </w:p>
    <w:p w:rsidR="00506D69" w:rsidRDefault="00506D69">
      <w:pPr>
        <w:widowControl/>
        <w:jc w:val="left"/>
      </w:pPr>
    </w:p>
    <w:p w:rsidR="00506D69" w:rsidRDefault="00506D69">
      <w:pPr>
        <w:widowControl/>
        <w:jc w:val="left"/>
      </w:pPr>
    </w:p>
    <w:p w:rsidR="00506D69" w:rsidRDefault="006C2898">
      <w:pPr>
        <w:widowControl/>
        <w:jc w:val="right"/>
      </w:pPr>
      <w:r>
        <w:rPr>
          <w:rFonts w:ascii="宋体" w:hAnsi="宋体" w:cs="宋体" w:hint="eastAsia"/>
          <w:color w:val="000000"/>
          <w:kern w:val="0"/>
          <w:szCs w:val="21"/>
        </w:rPr>
        <w:t xml:space="preserve">供应商名称： （盖章） </w:t>
      </w:r>
    </w:p>
    <w:p w:rsidR="00506D69" w:rsidRDefault="006C2898">
      <w:pPr>
        <w:widowControl/>
        <w:jc w:val="left"/>
      </w:pPr>
      <w:r>
        <w:rPr>
          <w:rFonts w:ascii="宋体" w:hAnsi="宋体" w:cs="宋体" w:hint="eastAsia"/>
          <w:color w:val="000000"/>
          <w:kern w:val="0"/>
          <w:szCs w:val="21"/>
        </w:rPr>
        <w:t xml:space="preserve">说明： </w:t>
      </w:r>
    </w:p>
    <w:p w:rsidR="00506D69" w:rsidRDefault="006C2898">
      <w:pPr>
        <w:widowControl/>
        <w:jc w:val="left"/>
      </w:pPr>
      <w:r>
        <w:rPr>
          <w:rFonts w:ascii="宋体" w:hAnsi="宋体" w:cs="宋体" w:hint="eastAsia"/>
          <w:color w:val="000000"/>
          <w:kern w:val="0"/>
          <w:szCs w:val="21"/>
        </w:rPr>
        <w:t xml:space="preserve">1、此表为表样，行数可自行添加，但表式不变。 </w:t>
      </w:r>
    </w:p>
    <w:p w:rsidR="00506D69" w:rsidRDefault="006C2898">
      <w:pPr>
        <w:widowControl/>
        <w:jc w:val="left"/>
      </w:pPr>
      <w:r>
        <w:rPr>
          <w:rFonts w:ascii="宋体" w:hAnsi="宋体" w:cs="宋体" w:hint="eastAsia"/>
          <w:color w:val="000000"/>
          <w:kern w:val="0"/>
          <w:szCs w:val="21"/>
        </w:rPr>
        <w:t>2、证明材料按磋商文件要求按序作为本表附页附后。</w:t>
      </w:r>
    </w:p>
    <w:p w:rsidR="00506D69" w:rsidRDefault="00506D69">
      <w:pPr>
        <w:pStyle w:val="aa"/>
        <w:ind w:firstLine="420"/>
        <w:rPr>
          <w:rFonts w:ascii="宋体" w:hAnsi="宋体" w:cs="宋体"/>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506D69">
      <w:pPr>
        <w:pStyle w:val="aa"/>
        <w:ind w:firstLine="422"/>
        <w:rPr>
          <w:rFonts w:ascii="宋体" w:hAnsi="宋体" w:cs="宋体"/>
          <w:b/>
          <w:color w:val="000000"/>
          <w:kern w:val="0"/>
          <w:szCs w:val="21"/>
          <w:lang w:val="en-US"/>
        </w:rPr>
      </w:pPr>
    </w:p>
    <w:p w:rsidR="00506D69" w:rsidRDefault="006C2898">
      <w:pPr>
        <w:widowControl/>
        <w:jc w:val="left"/>
      </w:pPr>
      <w:r>
        <w:rPr>
          <w:rFonts w:ascii="宋体" w:hAnsi="宋体" w:cs="宋体" w:hint="eastAsia"/>
          <w:b/>
          <w:bCs/>
          <w:color w:val="000000"/>
          <w:kern w:val="0"/>
          <w:sz w:val="28"/>
          <w:szCs w:val="28"/>
        </w:rPr>
        <w:t>附件</w:t>
      </w:r>
      <w:r w:rsidR="00E05739">
        <w:rPr>
          <w:rFonts w:ascii="宋体" w:hAnsi="宋体" w:cs="宋体" w:hint="eastAsia"/>
          <w:b/>
          <w:bCs/>
          <w:color w:val="000000"/>
          <w:kern w:val="0"/>
          <w:sz w:val="28"/>
          <w:szCs w:val="28"/>
        </w:rPr>
        <w:t>七</w:t>
      </w:r>
      <w:r>
        <w:rPr>
          <w:rFonts w:ascii="宋体" w:hAnsi="宋体" w:cs="宋体" w:hint="eastAsia"/>
          <w:b/>
          <w:bCs/>
          <w:color w:val="000000"/>
          <w:kern w:val="0"/>
          <w:sz w:val="28"/>
          <w:szCs w:val="28"/>
        </w:rPr>
        <w:t>、</w:t>
      </w:r>
      <w:r>
        <w:rPr>
          <w:rFonts w:ascii="宋体" w:hAnsi="宋体" w:cs="宋体" w:hint="eastAsia"/>
          <w:b/>
          <w:color w:val="000000"/>
          <w:kern w:val="0"/>
          <w:sz w:val="31"/>
          <w:szCs w:val="31"/>
        </w:rPr>
        <w:t>供应商资格证明材料</w:t>
      </w: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506D69">
      <w:pPr>
        <w:widowControl/>
        <w:jc w:val="left"/>
        <w:rPr>
          <w:rFonts w:ascii="宋体" w:hAnsi="宋体" w:cs="宋体"/>
          <w:color w:val="000000"/>
          <w:kern w:val="0"/>
          <w:sz w:val="24"/>
          <w:szCs w:val="24"/>
        </w:rPr>
      </w:pPr>
    </w:p>
    <w:p w:rsidR="00506D69" w:rsidRDefault="006C2898">
      <w:pPr>
        <w:widowControl/>
        <w:jc w:val="right"/>
      </w:pPr>
      <w:r>
        <w:rPr>
          <w:rFonts w:ascii="宋体" w:hAnsi="宋体" w:cs="宋体" w:hint="eastAsia"/>
          <w:color w:val="000000"/>
          <w:kern w:val="0"/>
          <w:sz w:val="24"/>
          <w:szCs w:val="24"/>
        </w:rPr>
        <w:t xml:space="preserve">供应商名称： （加盖公章） </w:t>
      </w:r>
    </w:p>
    <w:p w:rsidR="00506D69" w:rsidRDefault="00506D69">
      <w:pPr>
        <w:widowControl/>
        <w:jc w:val="left"/>
        <w:rPr>
          <w:rFonts w:ascii="宋体" w:hAnsi="宋体" w:cs="宋体"/>
          <w:b/>
          <w:color w:val="000000"/>
          <w:kern w:val="0"/>
          <w:sz w:val="28"/>
          <w:szCs w:val="28"/>
        </w:rPr>
      </w:pPr>
    </w:p>
    <w:p w:rsidR="00506D69" w:rsidRDefault="00506D69">
      <w:pPr>
        <w:widowControl/>
        <w:jc w:val="left"/>
        <w:rPr>
          <w:rFonts w:ascii="宋体" w:hAnsi="宋体" w:cs="宋体"/>
          <w:b/>
          <w:color w:val="000000"/>
          <w:kern w:val="0"/>
          <w:sz w:val="28"/>
          <w:szCs w:val="28"/>
        </w:rPr>
      </w:pPr>
    </w:p>
    <w:p w:rsidR="00506D69" w:rsidRDefault="00506D69">
      <w:pPr>
        <w:widowControl/>
        <w:jc w:val="left"/>
        <w:rPr>
          <w:rFonts w:ascii="宋体" w:hAnsi="宋体" w:cs="宋体"/>
          <w:b/>
          <w:color w:val="000000"/>
          <w:kern w:val="0"/>
          <w:sz w:val="28"/>
          <w:szCs w:val="28"/>
        </w:rPr>
      </w:pPr>
    </w:p>
    <w:p w:rsidR="00506D69" w:rsidRDefault="006C2898">
      <w:pPr>
        <w:widowControl/>
        <w:jc w:val="left"/>
      </w:pPr>
      <w:r>
        <w:rPr>
          <w:rFonts w:ascii="宋体" w:hAnsi="宋体" w:cs="宋体" w:hint="eastAsia"/>
          <w:b/>
          <w:color w:val="000000"/>
          <w:kern w:val="0"/>
          <w:sz w:val="28"/>
          <w:szCs w:val="28"/>
        </w:rPr>
        <w:t xml:space="preserve">未提供或未按要求提供以上材料的，将不能通过资格审查。 </w:t>
      </w: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506D69">
      <w:pPr>
        <w:pStyle w:val="aa"/>
        <w:ind w:firstLineChars="0" w:firstLine="0"/>
        <w:rPr>
          <w:rFonts w:ascii="宋体" w:hAnsi="宋体" w:cs="宋体"/>
          <w:b/>
          <w:color w:val="000000"/>
          <w:kern w:val="0"/>
          <w:szCs w:val="21"/>
          <w:lang w:val="en-US"/>
        </w:rPr>
      </w:pPr>
    </w:p>
    <w:p w:rsidR="00506D69" w:rsidRDefault="006C2898">
      <w:pPr>
        <w:widowControl/>
        <w:jc w:val="left"/>
      </w:pPr>
      <w:r>
        <w:rPr>
          <w:rFonts w:ascii="宋体" w:hAnsi="宋体" w:cs="宋体" w:hint="eastAsia"/>
          <w:b/>
          <w:color w:val="000000"/>
          <w:kern w:val="0"/>
          <w:sz w:val="28"/>
          <w:szCs w:val="28"/>
        </w:rPr>
        <w:t xml:space="preserve">1、法人、其他组织的营业执照，自然人的身份证明复印件 </w:t>
      </w:r>
    </w:p>
    <w:p w:rsidR="00506D69" w:rsidRDefault="00506D69">
      <w:pPr>
        <w:widowControl/>
        <w:jc w:val="left"/>
        <w:rPr>
          <w:rFonts w:ascii="宋体" w:hAnsi="宋体" w:cs="宋体"/>
          <w:b/>
          <w:color w:val="000000"/>
          <w:kern w:val="0"/>
          <w:sz w:val="28"/>
          <w:szCs w:val="28"/>
        </w:rPr>
      </w:pPr>
    </w:p>
    <w:p w:rsidR="00506D69" w:rsidRDefault="00506D69">
      <w:pPr>
        <w:widowControl/>
        <w:jc w:val="left"/>
        <w:rPr>
          <w:rFonts w:ascii="宋体" w:hAnsi="宋体" w:cs="宋体"/>
          <w:b/>
          <w:color w:val="000000"/>
          <w:kern w:val="0"/>
          <w:sz w:val="28"/>
          <w:szCs w:val="28"/>
        </w:rPr>
      </w:pPr>
    </w:p>
    <w:p w:rsidR="00506D69" w:rsidRDefault="006C2898">
      <w:pPr>
        <w:widowControl/>
        <w:jc w:val="left"/>
      </w:pPr>
      <w:r>
        <w:rPr>
          <w:rFonts w:ascii="宋体" w:hAnsi="宋体" w:cs="宋体" w:hint="eastAsia"/>
          <w:b/>
          <w:color w:val="000000"/>
          <w:kern w:val="0"/>
          <w:sz w:val="28"/>
          <w:szCs w:val="28"/>
        </w:rPr>
        <w:t xml:space="preserve">2、无重大违法记录声明 </w:t>
      </w:r>
    </w:p>
    <w:p w:rsidR="00506D69" w:rsidRDefault="006C2898">
      <w:pPr>
        <w:widowControl/>
        <w:spacing w:line="360" w:lineRule="auto"/>
        <w:ind w:firstLineChars="200" w:firstLine="420"/>
        <w:jc w:val="left"/>
        <w:rPr>
          <w:szCs w:val="21"/>
        </w:rPr>
      </w:pPr>
      <w:r>
        <w:rPr>
          <w:rFonts w:ascii="宋体" w:hAnsi="宋体" w:cs="宋体" w:hint="eastAsia"/>
          <w:color w:val="000000"/>
          <w:kern w:val="0"/>
          <w:szCs w:val="21"/>
        </w:rPr>
        <w:t>致：南京市疾病预防控制中心</w:t>
      </w:r>
    </w:p>
    <w:p w:rsidR="00506D69" w:rsidRDefault="006C2898">
      <w:pPr>
        <w:widowControl/>
        <w:spacing w:line="360" w:lineRule="auto"/>
        <w:ind w:firstLineChars="200" w:firstLine="420"/>
        <w:jc w:val="left"/>
        <w:rPr>
          <w:szCs w:val="21"/>
        </w:rPr>
      </w:pPr>
      <w:r>
        <w:rPr>
          <w:rFonts w:ascii="宋体" w:hAnsi="宋体" w:cs="宋体" w:hint="eastAsia"/>
          <w:color w:val="000000"/>
          <w:kern w:val="0"/>
          <w:szCs w:val="21"/>
        </w:rPr>
        <w:t xml:space="preserve">我单位 （供应商名称）郑重声明： </w:t>
      </w:r>
    </w:p>
    <w:p w:rsidR="00506D69" w:rsidRDefault="006C2898">
      <w:pPr>
        <w:widowControl/>
        <w:spacing w:line="360" w:lineRule="auto"/>
        <w:ind w:firstLineChars="200" w:firstLine="420"/>
        <w:jc w:val="left"/>
        <w:rPr>
          <w:szCs w:val="21"/>
        </w:rPr>
      </w:pPr>
      <w:r>
        <w:rPr>
          <w:rFonts w:ascii="宋体" w:hAnsi="宋体" w:cs="宋体" w:hint="eastAsia"/>
          <w:color w:val="000000"/>
          <w:kern w:val="0"/>
          <w:szCs w:val="21"/>
        </w:rPr>
        <w:t xml:space="preserve">参加政府采购活动前 3 年内在经营活动中   （在下划线上如实填写：有或没有）重大违法记录。 </w:t>
      </w:r>
    </w:p>
    <w:p w:rsidR="00506D69" w:rsidRDefault="006C2898">
      <w:pPr>
        <w:widowControl/>
        <w:spacing w:line="360" w:lineRule="auto"/>
        <w:ind w:firstLineChars="200" w:firstLine="420"/>
        <w:jc w:val="left"/>
        <w:rPr>
          <w:szCs w:val="21"/>
        </w:rPr>
      </w:pPr>
      <w:r>
        <w:rPr>
          <w:rFonts w:ascii="宋体" w:hAnsi="宋体" w:cs="宋体" w:hint="eastAsia"/>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rsidR="00506D69" w:rsidRDefault="00506D69">
      <w:pPr>
        <w:widowControl/>
        <w:spacing w:line="360" w:lineRule="auto"/>
        <w:ind w:firstLineChars="200" w:firstLine="420"/>
        <w:jc w:val="right"/>
        <w:rPr>
          <w:rFonts w:ascii="宋体" w:hAnsi="宋体" w:cs="宋体"/>
          <w:color w:val="000000"/>
          <w:kern w:val="0"/>
          <w:szCs w:val="21"/>
        </w:rPr>
      </w:pPr>
    </w:p>
    <w:p w:rsidR="00506D69" w:rsidRDefault="00506D69">
      <w:pPr>
        <w:widowControl/>
        <w:spacing w:line="360" w:lineRule="auto"/>
        <w:ind w:firstLineChars="200" w:firstLine="420"/>
        <w:jc w:val="right"/>
        <w:rPr>
          <w:rFonts w:ascii="宋体" w:hAnsi="宋体" w:cs="宋体"/>
          <w:color w:val="000000"/>
          <w:kern w:val="0"/>
          <w:szCs w:val="21"/>
        </w:rPr>
      </w:pPr>
    </w:p>
    <w:p w:rsidR="00506D69" w:rsidRDefault="00506D69">
      <w:pPr>
        <w:widowControl/>
        <w:spacing w:line="360" w:lineRule="auto"/>
        <w:ind w:firstLineChars="200" w:firstLine="420"/>
        <w:jc w:val="right"/>
        <w:rPr>
          <w:rFonts w:ascii="宋体" w:hAnsi="宋体" w:cs="宋体"/>
          <w:color w:val="000000"/>
          <w:kern w:val="0"/>
          <w:szCs w:val="21"/>
        </w:rPr>
      </w:pPr>
    </w:p>
    <w:p w:rsidR="00506D69" w:rsidRDefault="00506D69">
      <w:pPr>
        <w:widowControl/>
        <w:spacing w:line="360" w:lineRule="auto"/>
        <w:ind w:firstLineChars="200" w:firstLine="420"/>
        <w:jc w:val="right"/>
        <w:rPr>
          <w:rFonts w:ascii="宋体" w:hAnsi="宋体" w:cs="宋体"/>
          <w:color w:val="000000"/>
          <w:kern w:val="0"/>
          <w:szCs w:val="21"/>
        </w:rPr>
      </w:pPr>
    </w:p>
    <w:p w:rsidR="00506D69" w:rsidRDefault="006C2898">
      <w:pPr>
        <w:widowControl/>
        <w:spacing w:line="360" w:lineRule="auto"/>
        <w:ind w:firstLineChars="200" w:firstLine="420"/>
        <w:jc w:val="right"/>
        <w:rPr>
          <w:szCs w:val="21"/>
        </w:rPr>
      </w:pPr>
      <w:r>
        <w:rPr>
          <w:rFonts w:ascii="宋体" w:hAnsi="宋体" w:cs="宋体" w:hint="eastAsia"/>
          <w:color w:val="000000"/>
          <w:kern w:val="0"/>
          <w:szCs w:val="21"/>
        </w:rPr>
        <w:t xml:space="preserve">声明人：（公章） </w:t>
      </w:r>
    </w:p>
    <w:p w:rsidR="00506D69" w:rsidRDefault="006C2898">
      <w:pPr>
        <w:widowControl/>
        <w:spacing w:line="360" w:lineRule="auto"/>
        <w:ind w:firstLineChars="200" w:firstLine="420"/>
        <w:jc w:val="right"/>
      </w:pPr>
      <w:r>
        <w:rPr>
          <w:rFonts w:ascii="宋体" w:hAnsi="宋体" w:cs="宋体" w:hint="eastAsia"/>
          <w:color w:val="000000"/>
          <w:kern w:val="0"/>
          <w:szCs w:val="21"/>
        </w:rPr>
        <w:t xml:space="preserve">年 月 日 </w:t>
      </w:r>
    </w:p>
    <w:p w:rsidR="00506D69" w:rsidRDefault="00506D69"/>
    <w:p w:rsidR="00506D69" w:rsidRDefault="00506D69"/>
    <w:p w:rsidR="00506D69" w:rsidRDefault="00506D69"/>
    <w:sectPr w:rsidR="00506D69" w:rsidSect="00285E7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8C8" w:rsidRDefault="00F808C8">
      <w:r>
        <w:separator/>
      </w:r>
    </w:p>
  </w:endnote>
  <w:endnote w:type="continuationSeparator" w:id="1">
    <w:p w:rsidR="00F808C8" w:rsidRDefault="00F80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69" w:rsidRDefault="00163B8E">
    <w:pPr>
      <w:pStyle w:val="a6"/>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06D69" w:rsidRDefault="00163B8E">
                <w:pPr>
                  <w:pStyle w:val="a6"/>
                </w:pPr>
                <w:r>
                  <w:fldChar w:fldCharType="begin"/>
                </w:r>
                <w:r w:rsidR="006C2898">
                  <w:instrText xml:space="preserve"> PAGE  \* MERGEFORMAT </w:instrText>
                </w:r>
                <w:r>
                  <w:fldChar w:fldCharType="separate"/>
                </w:r>
                <w:r w:rsidR="00675454">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8C8" w:rsidRDefault="00F808C8">
      <w:r>
        <w:separator/>
      </w:r>
    </w:p>
  </w:footnote>
  <w:footnote w:type="continuationSeparator" w:id="1">
    <w:p w:rsidR="00F808C8" w:rsidRDefault="00F80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822433"/>
    <w:multiLevelType w:val="singleLevel"/>
    <w:tmpl w:val="C1822433"/>
    <w:lvl w:ilvl="0">
      <w:start w:val="3"/>
      <w:numFmt w:val="chineseCounting"/>
      <w:suff w:val="space"/>
      <w:lvlText w:val="第%1章"/>
      <w:lvlJc w:val="left"/>
      <w:rPr>
        <w:rFonts w:hint="eastAsia"/>
      </w:rPr>
    </w:lvl>
  </w:abstractNum>
  <w:abstractNum w:abstractNumId="1">
    <w:nsid w:val="041BBCFB"/>
    <w:multiLevelType w:val="singleLevel"/>
    <w:tmpl w:val="041BBCFB"/>
    <w:lvl w:ilvl="0">
      <w:start w:val="1"/>
      <w:numFmt w:val="decimal"/>
      <w:lvlText w:val="(%1)"/>
      <w:lvlJc w:val="left"/>
      <w:pPr>
        <w:ind w:left="425" w:hanging="425"/>
      </w:pPr>
      <w:rPr>
        <w:rFonts w:hint="default"/>
      </w:rPr>
    </w:lvl>
  </w:abstractNum>
  <w:abstractNum w:abstractNumId="2">
    <w:nsid w:val="181D9A65"/>
    <w:multiLevelType w:val="singleLevel"/>
    <w:tmpl w:val="181D9A65"/>
    <w:lvl w:ilvl="0">
      <w:start w:val="1"/>
      <w:numFmt w:val="chineseCounting"/>
      <w:suff w:val="nothing"/>
      <w:lvlText w:val="%1、"/>
      <w:lvlJc w:val="left"/>
      <w:pPr>
        <w:ind w:left="0" w:firstLine="420"/>
      </w:pPr>
      <w:rPr>
        <w:rFonts w:hint="eastAsia"/>
      </w:rPr>
    </w:lvl>
  </w:abstractNum>
  <w:abstractNum w:abstractNumId="3">
    <w:nsid w:val="27CACD46"/>
    <w:multiLevelType w:val="singleLevel"/>
    <w:tmpl w:val="27CACD46"/>
    <w:lvl w:ilvl="0">
      <w:start w:val="3"/>
      <w:numFmt w:val="decimal"/>
      <w:suff w:val="nothing"/>
      <w:lvlText w:val="%1、"/>
      <w:lvlJc w:val="left"/>
    </w:lvl>
  </w:abstractNum>
  <w:abstractNum w:abstractNumId="4">
    <w:nsid w:val="6A19A15D"/>
    <w:multiLevelType w:val="singleLevel"/>
    <w:tmpl w:val="6A19A15D"/>
    <w:lvl w:ilvl="0">
      <w:start w:val="1"/>
      <w:numFmt w:val="decimal"/>
      <w:suff w:val="nothing"/>
      <w:lvlText w:val="%1）"/>
      <w:lvlJc w:val="left"/>
    </w:lvl>
  </w:abstractNum>
  <w:abstractNum w:abstractNumId="5">
    <w:nsid w:val="6CB840EC"/>
    <w:multiLevelType w:val="singleLevel"/>
    <w:tmpl w:val="6CB840EC"/>
    <w:lvl w:ilvl="0">
      <w:start w:val="1"/>
      <w:numFmt w:val="chineseCounting"/>
      <w:suff w:val="nothing"/>
      <w:lvlText w:val="%1、"/>
      <w:lvlJc w:val="left"/>
      <w:pPr>
        <w:ind w:left="-60"/>
      </w:pPr>
      <w:rPr>
        <w:rFonts w:hint="eastAsia"/>
      </w:rPr>
    </w:lvl>
  </w:abstractNum>
  <w:abstractNum w:abstractNumId="6">
    <w:nsid w:val="77F833FE"/>
    <w:multiLevelType w:val="multilevel"/>
    <w:tmpl w:val="77F833FE"/>
    <w:lvl w:ilvl="0">
      <w:start w:val="1"/>
      <w:numFmt w:val="decimal"/>
      <w:lvlText w:val="%1、"/>
      <w:lvlJc w:val="left"/>
      <w:pPr>
        <w:ind w:left="1440" w:hanging="720"/>
      </w:pPr>
      <w:rPr>
        <w:rFonts w:hint="default"/>
      </w:rPr>
    </w:lvl>
    <w:lvl w:ilvl="1">
      <w:start w:val="5"/>
      <w:numFmt w:val="japaneseCounting"/>
      <w:lvlText w:val="%2、"/>
      <w:lvlJc w:val="left"/>
      <w:pPr>
        <w:ind w:left="906" w:hanging="48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044362C"/>
    <w:rsid w:val="0015567B"/>
    <w:rsid w:val="00163B8E"/>
    <w:rsid w:val="00285E7D"/>
    <w:rsid w:val="002B1700"/>
    <w:rsid w:val="003903E1"/>
    <w:rsid w:val="003C02E5"/>
    <w:rsid w:val="003F2F6E"/>
    <w:rsid w:val="00506D69"/>
    <w:rsid w:val="00675454"/>
    <w:rsid w:val="006C2898"/>
    <w:rsid w:val="00D40809"/>
    <w:rsid w:val="00E05739"/>
    <w:rsid w:val="00ED3506"/>
    <w:rsid w:val="00F808C8"/>
    <w:rsid w:val="09B058A0"/>
    <w:rsid w:val="27C66A1E"/>
    <w:rsid w:val="29E84999"/>
    <w:rsid w:val="4044362C"/>
    <w:rsid w:val="4E65437B"/>
    <w:rsid w:val="52E021D0"/>
    <w:rsid w:val="5E505061"/>
    <w:rsid w:val="64D52D38"/>
    <w:rsid w:val="791F0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85E7D"/>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285E7D"/>
    <w:pPr>
      <w:spacing w:after="120"/>
      <w:ind w:leftChars="700" w:left="1440" w:rightChars="700" w:right="1440"/>
    </w:pPr>
    <w:rPr>
      <w:sz w:val="24"/>
      <w:szCs w:val="24"/>
    </w:rPr>
  </w:style>
  <w:style w:type="paragraph" w:styleId="a4">
    <w:name w:val="Normal Indent"/>
    <w:basedOn w:val="a"/>
    <w:qFormat/>
    <w:rsid w:val="00285E7D"/>
    <w:pPr>
      <w:ind w:firstLine="420"/>
    </w:pPr>
    <w:rPr>
      <w:b/>
      <w:sz w:val="24"/>
    </w:rPr>
  </w:style>
  <w:style w:type="paragraph" w:styleId="a5">
    <w:name w:val="annotation text"/>
    <w:basedOn w:val="a"/>
    <w:qFormat/>
    <w:rsid w:val="00285E7D"/>
    <w:pPr>
      <w:jc w:val="left"/>
    </w:pPr>
  </w:style>
  <w:style w:type="paragraph" w:styleId="a6">
    <w:name w:val="footer"/>
    <w:basedOn w:val="a"/>
    <w:uiPriority w:val="99"/>
    <w:unhideWhenUsed/>
    <w:qFormat/>
    <w:rsid w:val="00285E7D"/>
    <w:pPr>
      <w:tabs>
        <w:tab w:val="center" w:pos="4153"/>
        <w:tab w:val="right" w:pos="8306"/>
      </w:tabs>
      <w:snapToGrid w:val="0"/>
      <w:jc w:val="left"/>
    </w:pPr>
    <w:rPr>
      <w:sz w:val="18"/>
      <w:szCs w:val="18"/>
    </w:rPr>
  </w:style>
  <w:style w:type="paragraph" w:styleId="a7">
    <w:name w:val="Normal (Web)"/>
    <w:basedOn w:val="a"/>
    <w:qFormat/>
    <w:rsid w:val="00285E7D"/>
    <w:pPr>
      <w:spacing w:beforeAutospacing="1" w:afterAutospacing="1"/>
      <w:jc w:val="left"/>
    </w:pPr>
    <w:rPr>
      <w:rFonts w:asciiTheme="minorHAnsi" w:eastAsiaTheme="minorEastAsia" w:hAnsiTheme="minorHAnsi"/>
      <w:kern w:val="0"/>
    </w:rPr>
  </w:style>
  <w:style w:type="table" w:styleId="a8">
    <w:name w:val="Table Grid"/>
    <w:basedOn w:val="a2"/>
    <w:qFormat/>
    <w:rsid w:val="00285E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qFormat/>
    <w:rsid w:val="00285E7D"/>
    <w:rPr>
      <w:color w:val="0000FF"/>
      <w:u w:val="single"/>
    </w:rPr>
  </w:style>
  <w:style w:type="paragraph" w:customStyle="1" w:styleId="aa">
    <w:name w:val="首行缩进"/>
    <w:basedOn w:val="a"/>
    <w:qFormat/>
    <w:rsid w:val="00285E7D"/>
    <w:pPr>
      <w:ind w:firstLineChars="200" w:firstLine="480"/>
    </w:pPr>
    <w:rPr>
      <w:lang w:val="zh-CN"/>
    </w:rPr>
  </w:style>
  <w:style w:type="paragraph" w:styleId="ab">
    <w:name w:val="List Paragraph"/>
    <w:basedOn w:val="a"/>
    <w:uiPriority w:val="34"/>
    <w:qFormat/>
    <w:rsid w:val="00285E7D"/>
    <w:pPr>
      <w:ind w:firstLineChars="200" w:firstLine="420"/>
    </w:pPr>
    <w:rPr>
      <w:rFonts w:ascii="Calibri" w:hAnsi="Calibri"/>
    </w:rPr>
  </w:style>
  <w:style w:type="character" w:customStyle="1" w:styleId="font31">
    <w:name w:val="font31"/>
    <w:basedOn w:val="a1"/>
    <w:qFormat/>
    <w:rsid w:val="00285E7D"/>
    <w:rPr>
      <w:rFonts w:ascii="宋体" w:eastAsia="宋体" w:hAnsi="宋体" w:cs="宋体" w:hint="eastAsia"/>
      <w:color w:val="000000"/>
      <w:sz w:val="20"/>
      <w:szCs w:val="20"/>
      <w:u w:val="none"/>
    </w:rPr>
  </w:style>
  <w:style w:type="character" w:customStyle="1" w:styleId="font71">
    <w:name w:val="font71"/>
    <w:basedOn w:val="a1"/>
    <w:qFormat/>
    <w:rsid w:val="00285E7D"/>
    <w:rPr>
      <w:rFonts w:ascii="Times New Roman" w:hAnsi="Times New Roman" w:cs="Times New Roman" w:hint="default"/>
      <w:color w:val="000000"/>
      <w:sz w:val="20"/>
      <w:szCs w:val="20"/>
      <w:u w:val="none"/>
    </w:rPr>
  </w:style>
  <w:style w:type="paragraph" w:styleId="ac">
    <w:name w:val="header"/>
    <w:basedOn w:val="a"/>
    <w:link w:val="Char"/>
    <w:rsid w:val="003903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3903E1"/>
    <w:rPr>
      <w:kern w:val="2"/>
      <w:sz w:val="18"/>
      <w:szCs w:val="18"/>
    </w:rPr>
  </w:style>
  <w:style w:type="paragraph" w:styleId="ad">
    <w:name w:val="Date"/>
    <w:basedOn w:val="a"/>
    <w:next w:val="a"/>
    <w:link w:val="Char0"/>
    <w:rsid w:val="003903E1"/>
    <w:pPr>
      <w:ind w:leftChars="2500" w:left="100"/>
    </w:pPr>
  </w:style>
  <w:style w:type="character" w:customStyle="1" w:styleId="Char0">
    <w:name w:val="日期 Char"/>
    <w:basedOn w:val="a1"/>
    <w:link w:val="ad"/>
    <w:rsid w:val="003903E1"/>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1809</Words>
  <Characters>10313</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汪娜</cp:lastModifiedBy>
  <cp:revision>3</cp:revision>
  <dcterms:created xsi:type="dcterms:W3CDTF">2021-09-30T00:54:00Z</dcterms:created>
  <dcterms:modified xsi:type="dcterms:W3CDTF">2021-09-30T00:54:00Z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074350AA9E2E4B92A55FBF23F2C5B57D</vt:lpwstr>
  </property>
</Properties>
</file>