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B" w:rsidRDefault="00E9320B" w:rsidP="00E9320B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E9320B" w:rsidRDefault="00E9320B" w:rsidP="00E9320B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  <w:r>
        <w:rPr>
          <w:rFonts w:ascii="黑体" w:eastAsia="黑体" w:cs="黑体" w:hint="eastAsia"/>
          <w:b/>
          <w:bCs/>
          <w:sz w:val="56"/>
          <w:szCs w:val="56"/>
        </w:rPr>
        <w:t>南京疾控中心</w:t>
      </w:r>
      <w:r w:rsidR="00255825" w:rsidRPr="00255825">
        <w:rPr>
          <w:rFonts w:ascii="黑体" w:eastAsia="黑体" w:cs="黑体" w:hint="eastAsia"/>
          <w:b/>
          <w:bCs/>
          <w:sz w:val="56"/>
          <w:szCs w:val="56"/>
        </w:rPr>
        <w:t>APP平台男男性行为人群（MSM）艾滋病行为干预及</w:t>
      </w:r>
      <w:r w:rsidR="001969D8">
        <w:rPr>
          <w:rFonts w:ascii="黑体" w:eastAsia="黑体" w:cs="黑体" w:hint="eastAsia"/>
          <w:b/>
          <w:bCs/>
          <w:sz w:val="56"/>
          <w:szCs w:val="56"/>
        </w:rPr>
        <w:t>健康</w:t>
      </w:r>
      <w:r w:rsidR="00255825" w:rsidRPr="00255825">
        <w:rPr>
          <w:rFonts w:ascii="黑体" w:eastAsia="黑体" w:cs="黑体" w:hint="eastAsia"/>
          <w:b/>
          <w:bCs/>
          <w:sz w:val="56"/>
          <w:szCs w:val="56"/>
        </w:rPr>
        <w:t>教育工作项目</w:t>
      </w: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Pr="00164CF8" w:rsidRDefault="00E9320B" w:rsidP="00E9320B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164CF8">
        <w:rPr>
          <w:rFonts w:ascii="宋体" w:hAnsi="宋体" w:hint="eastAsia"/>
          <w:sz w:val="44"/>
          <w:szCs w:val="44"/>
        </w:rPr>
        <w:t>招标文件</w:t>
      </w: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南京市疾病预防控制中心</w:t>
      </w:r>
    </w:p>
    <w:p w:rsidR="00E9320B" w:rsidRDefault="00803D05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2021</w:t>
      </w:r>
      <w:r w:rsidR="00E9320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="00E9320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 w:rsidR="00E9320B">
        <w:rPr>
          <w:rFonts w:ascii="宋体" w:hAnsi="宋体" w:hint="eastAsia"/>
          <w:sz w:val="28"/>
          <w:szCs w:val="28"/>
        </w:rPr>
        <w:t>日</w:t>
      </w:r>
    </w:p>
    <w:p w:rsidR="00486B8A" w:rsidRDefault="00486B8A" w:rsidP="00E9320B">
      <w:pPr>
        <w:spacing w:line="360" w:lineRule="auto"/>
        <w:rPr>
          <w:rFonts w:ascii="宋体" w:hAnsi="宋体"/>
          <w:sz w:val="28"/>
          <w:szCs w:val="28"/>
        </w:rPr>
      </w:pPr>
    </w:p>
    <w:p w:rsidR="00803D05" w:rsidRPr="00803D05" w:rsidRDefault="00803D05" w:rsidP="00803D0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lastRenderedPageBreak/>
        <w:t>南京市疾病预防控制中心就艾滋病防制科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使用社交App平台开展男男性行为干预和</w:t>
      </w:r>
      <w:r w:rsidR="001969D8">
        <w:rPr>
          <w:rFonts w:asciiTheme="minorEastAsia" w:eastAsiaTheme="minorEastAsia" w:hAnsiTheme="minorEastAsia" w:hint="eastAsia"/>
          <w:sz w:val="24"/>
          <w:szCs w:val="24"/>
        </w:rPr>
        <w:t>宣传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教育工作</w:t>
      </w:r>
      <w:r>
        <w:rPr>
          <w:rFonts w:hAnsiTheme="minorEastAsia"/>
          <w:sz w:val="24"/>
          <w:szCs w:val="24"/>
        </w:rPr>
        <w:t>项目进行采购，本项目以符合要求，价格最低法确认供应商</w:t>
      </w:r>
      <w:r>
        <w:rPr>
          <w:rFonts w:ascii="宋体" w:hAnsi="宋体"/>
          <w:sz w:val="24"/>
          <w:szCs w:val="24"/>
        </w:rPr>
        <w:t>。</w:t>
      </w:r>
      <w:r>
        <w:rPr>
          <w:rFonts w:hAnsiTheme="minorEastAsia"/>
          <w:sz w:val="24"/>
          <w:szCs w:val="24"/>
        </w:rPr>
        <w:t>欢迎符合资格条件的供应商参加。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Pr="00486B8A">
        <w:rPr>
          <w:rFonts w:asciiTheme="minorEastAsia" w:eastAsiaTheme="minorEastAsia" w:hAnsiTheme="minorEastAsia"/>
          <w:sz w:val="24"/>
          <w:szCs w:val="24"/>
        </w:rPr>
        <w:t>基本情况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项目名称：南京市疾控中心使用社交App平台开展男男性行为干预和</w:t>
      </w:r>
      <w:r w:rsidR="001969D8">
        <w:rPr>
          <w:rFonts w:asciiTheme="minorEastAsia" w:eastAsiaTheme="minorEastAsia" w:hAnsiTheme="minorEastAsia" w:hint="eastAsia"/>
          <w:sz w:val="24"/>
          <w:szCs w:val="24"/>
        </w:rPr>
        <w:t>健康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教育工作</w:t>
      </w:r>
    </w:p>
    <w:p w:rsidR="00E9320B" w:rsidRPr="00803D05" w:rsidRDefault="00E9320B" w:rsidP="00486B8A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803D05">
        <w:rPr>
          <w:rFonts w:hAnsiTheme="minorEastAsia" w:hint="eastAsia"/>
          <w:sz w:val="24"/>
          <w:szCs w:val="24"/>
        </w:rPr>
        <w:t>项目预算金额：人民币</w:t>
      </w:r>
      <w:r w:rsidR="005B18F5" w:rsidRPr="00803D05">
        <w:rPr>
          <w:rFonts w:hAnsiTheme="minorEastAsia" w:hint="eastAsia"/>
          <w:sz w:val="24"/>
          <w:szCs w:val="24"/>
        </w:rPr>
        <w:t>5.6</w:t>
      </w:r>
      <w:r w:rsidRPr="00803D05">
        <w:rPr>
          <w:rFonts w:hAnsiTheme="minorEastAsia" w:hint="eastAsia"/>
          <w:sz w:val="24"/>
          <w:szCs w:val="24"/>
        </w:rPr>
        <w:t>万元整</w:t>
      </w:r>
    </w:p>
    <w:p w:rsidR="00E9320B" w:rsidRPr="00803D05" w:rsidRDefault="00E9320B" w:rsidP="00803D05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803D05">
        <w:rPr>
          <w:rFonts w:hAnsiTheme="minorEastAsia" w:hint="eastAsia"/>
          <w:sz w:val="24"/>
          <w:szCs w:val="24"/>
        </w:rPr>
        <w:t>采购需求：</w:t>
      </w:r>
      <w:r w:rsidR="00803D05" w:rsidRPr="00803D05">
        <w:rPr>
          <w:rFonts w:hAnsiTheme="minorEastAsia" w:hint="eastAsia"/>
          <w:sz w:val="24"/>
          <w:szCs w:val="24"/>
        </w:rPr>
        <w:t>拟在</w:t>
      </w:r>
      <w:r w:rsidR="00803D05" w:rsidRPr="00803D05">
        <w:rPr>
          <w:rFonts w:hAnsiTheme="minorEastAsia" w:hint="eastAsia"/>
          <w:sz w:val="24"/>
          <w:szCs w:val="24"/>
        </w:rPr>
        <w:t>APP</w:t>
      </w:r>
      <w:r w:rsidR="00803D05" w:rsidRPr="00803D05">
        <w:rPr>
          <w:rFonts w:hAnsiTheme="minorEastAsia" w:hint="eastAsia"/>
          <w:sz w:val="24"/>
          <w:szCs w:val="24"/>
        </w:rPr>
        <w:t>平台开展男男性行为人群（</w:t>
      </w:r>
      <w:r w:rsidR="00803D05" w:rsidRPr="00803D05">
        <w:rPr>
          <w:rFonts w:hAnsiTheme="minorEastAsia" w:hint="eastAsia"/>
          <w:sz w:val="24"/>
          <w:szCs w:val="24"/>
        </w:rPr>
        <w:t>MSM</w:t>
      </w:r>
      <w:r w:rsidR="00803D05" w:rsidRPr="00803D05">
        <w:rPr>
          <w:rFonts w:hAnsiTheme="minorEastAsia" w:hint="eastAsia"/>
          <w:sz w:val="24"/>
          <w:szCs w:val="24"/>
        </w:rPr>
        <w:t>）艾滋病行为干预工作，使该类人群能够准确获得准确健康咨询与检测信息，提高</w:t>
      </w:r>
      <w:r w:rsidR="00803D05" w:rsidRPr="00803D05">
        <w:rPr>
          <w:rFonts w:hAnsiTheme="minorEastAsia" w:hint="eastAsia"/>
          <w:sz w:val="24"/>
          <w:szCs w:val="24"/>
        </w:rPr>
        <w:t>MSM</w:t>
      </w:r>
      <w:r w:rsidR="00803D05" w:rsidRPr="00803D05">
        <w:rPr>
          <w:rFonts w:hAnsiTheme="minorEastAsia" w:hint="eastAsia"/>
          <w:sz w:val="24"/>
          <w:szCs w:val="24"/>
        </w:rPr>
        <w:t>减少危险行为和主动检测意识。具体要求包括：</w:t>
      </w:r>
      <w:r w:rsidRPr="00803D05">
        <w:rPr>
          <w:rFonts w:hAnsiTheme="minorEastAsia" w:hint="eastAsia"/>
          <w:sz w:val="24"/>
          <w:szCs w:val="24"/>
        </w:rPr>
        <w:t>1</w:t>
      </w:r>
      <w:r w:rsidRPr="00803D05">
        <w:rPr>
          <w:rFonts w:hAnsiTheme="minorEastAsia" w:hint="eastAsia"/>
          <w:sz w:val="24"/>
          <w:szCs w:val="24"/>
        </w:rPr>
        <w:t>、平台注册用户量至少</w:t>
      </w:r>
      <w:r w:rsidRPr="00803D05">
        <w:rPr>
          <w:rFonts w:hAnsiTheme="minorEastAsia" w:hint="eastAsia"/>
          <w:sz w:val="24"/>
          <w:szCs w:val="24"/>
        </w:rPr>
        <w:t>2500</w:t>
      </w:r>
      <w:r w:rsidRPr="00803D05">
        <w:rPr>
          <w:rFonts w:hAnsiTheme="minorEastAsia" w:hint="eastAsia"/>
          <w:sz w:val="24"/>
          <w:szCs w:val="24"/>
        </w:rPr>
        <w:t>万以上，能够确保捕获到本地区绝大多数</w:t>
      </w:r>
      <w:r w:rsidRPr="00803D05">
        <w:rPr>
          <w:rFonts w:hAnsiTheme="minorEastAsia" w:hint="eastAsia"/>
          <w:sz w:val="24"/>
          <w:szCs w:val="24"/>
        </w:rPr>
        <w:t>MSM</w:t>
      </w:r>
      <w:r w:rsidRPr="00803D05">
        <w:rPr>
          <w:rFonts w:hAnsiTheme="minorEastAsia" w:hint="eastAsia"/>
          <w:sz w:val="24"/>
          <w:szCs w:val="24"/>
        </w:rPr>
        <w:t>人群；</w:t>
      </w:r>
      <w:r w:rsidRPr="00803D05">
        <w:rPr>
          <w:rFonts w:hAnsiTheme="minorEastAsia" w:hint="eastAsia"/>
          <w:sz w:val="24"/>
          <w:szCs w:val="24"/>
        </w:rPr>
        <w:t>2</w:t>
      </w:r>
      <w:r w:rsidRPr="00803D05">
        <w:rPr>
          <w:rFonts w:hAnsiTheme="minorEastAsia" w:hint="eastAsia"/>
          <w:sz w:val="24"/>
          <w:szCs w:val="24"/>
        </w:rPr>
        <w:t>、平台独立开发</w:t>
      </w:r>
      <w:r w:rsidRPr="00803D05">
        <w:rPr>
          <w:rFonts w:hAnsiTheme="minorEastAsia" w:hint="eastAsia"/>
          <w:sz w:val="24"/>
          <w:szCs w:val="24"/>
        </w:rPr>
        <w:t>MSM</w:t>
      </w:r>
      <w:r w:rsidRPr="00803D05">
        <w:rPr>
          <w:rFonts w:hAnsiTheme="minorEastAsia" w:hint="eastAsia"/>
          <w:sz w:val="24"/>
          <w:szCs w:val="24"/>
        </w:rPr>
        <w:t>人群艾滋病防治宣传干预工作的特定模块；</w:t>
      </w:r>
      <w:r w:rsidRPr="00803D05">
        <w:rPr>
          <w:rFonts w:hAnsiTheme="minorEastAsia" w:hint="eastAsia"/>
          <w:sz w:val="24"/>
          <w:szCs w:val="24"/>
        </w:rPr>
        <w:t>3</w:t>
      </w:r>
      <w:r w:rsidRPr="00803D05">
        <w:rPr>
          <w:rFonts w:hAnsiTheme="minorEastAsia" w:hint="eastAsia"/>
          <w:sz w:val="24"/>
          <w:szCs w:val="24"/>
        </w:rPr>
        <w:t>、具备一定量的艾滋病防治专业型人才，协助开发</w:t>
      </w:r>
      <w:r w:rsidRPr="00803D05">
        <w:rPr>
          <w:rFonts w:hAnsiTheme="minorEastAsia" w:hint="eastAsia"/>
          <w:sz w:val="24"/>
          <w:szCs w:val="24"/>
        </w:rPr>
        <w:t>MSM</w:t>
      </w:r>
      <w:r w:rsidRPr="00803D05">
        <w:rPr>
          <w:rFonts w:hAnsiTheme="minorEastAsia" w:hint="eastAsia"/>
          <w:sz w:val="24"/>
          <w:szCs w:val="24"/>
        </w:rPr>
        <w:t>人群容易接受的宣教模式；</w:t>
      </w:r>
      <w:r w:rsidR="00803D05" w:rsidRPr="00803D05">
        <w:rPr>
          <w:rFonts w:hAnsiTheme="minorEastAsia" w:hint="eastAsia"/>
          <w:sz w:val="24"/>
          <w:szCs w:val="24"/>
        </w:rPr>
        <w:t>4</w:t>
      </w:r>
      <w:r w:rsidR="00803D05" w:rsidRPr="00803D05">
        <w:rPr>
          <w:rFonts w:hAnsiTheme="minorEastAsia" w:hint="eastAsia"/>
          <w:sz w:val="24"/>
          <w:szCs w:val="24"/>
        </w:rPr>
        <w:t>、曾经和国内其他省或省内其他地市级疾控中心合作工作经验。</w:t>
      </w:r>
    </w:p>
    <w:p w:rsidR="00E9320B" w:rsidRPr="00486B8A" w:rsidRDefault="00E9320B" w:rsidP="00E9320B">
      <w:pPr>
        <w:pStyle w:val="a5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合同履行期限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 xml:space="preserve">年 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 xml:space="preserve">月 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日至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申请人资格要求</w:t>
      </w:r>
    </w:p>
    <w:p w:rsidR="00E9320B" w:rsidRPr="00486B8A" w:rsidRDefault="00E9320B" w:rsidP="00E9320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满足《中国人民共和国政府采购法》第二十二条规定；</w:t>
      </w:r>
    </w:p>
    <w:p w:rsidR="00E9320B" w:rsidRPr="00486B8A" w:rsidRDefault="00E9320B" w:rsidP="00E9320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具有独立企业法人资格，经营范围至少包括投标项目。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获取招标文件</w:t>
      </w:r>
    </w:p>
    <w:p w:rsidR="00E9320B" w:rsidRPr="00486B8A" w:rsidRDefault="00E9320B" w:rsidP="00E9320B">
      <w:pPr>
        <w:pStyle w:val="a5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时间：2</w:t>
      </w:r>
      <w:r w:rsidRPr="00486B8A">
        <w:rPr>
          <w:rFonts w:asciiTheme="minorEastAsia" w:eastAsiaTheme="minorEastAsia" w:hAnsiTheme="minorEastAsia"/>
          <w:sz w:val="24"/>
          <w:szCs w:val="24"/>
        </w:rPr>
        <w:t>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 xml:space="preserve"> 月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日； 详见南京市疾控中心官网。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投标文件截止时间、开标时间和地点</w:t>
      </w:r>
    </w:p>
    <w:p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递交响应文件开始时间：202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9：00；</w:t>
      </w:r>
    </w:p>
    <w:p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递交响应文件截止时间：202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9：29；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9：30。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开标地点：南京市疾病预防控制中心（紫竹林3号）二楼会议室。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公告期限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自本公告发布之日起5个工作日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其他补充事宜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本项目以符合要求，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单价</w:t>
      </w:r>
      <w:r w:rsidRPr="00486B8A">
        <w:rPr>
          <w:rFonts w:asciiTheme="minorEastAsia" w:eastAsiaTheme="minorEastAsia" w:hAnsiTheme="minorEastAsia"/>
          <w:sz w:val="24"/>
          <w:szCs w:val="24"/>
        </w:rPr>
        <w:t>报价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（最终）</w:t>
      </w:r>
      <w:r w:rsidRPr="00486B8A">
        <w:rPr>
          <w:rFonts w:asciiTheme="minorEastAsia" w:eastAsiaTheme="minorEastAsia" w:hAnsiTheme="minorEastAsia"/>
          <w:sz w:val="24"/>
          <w:szCs w:val="24"/>
        </w:rPr>
        <w:t>最低的原则确定成交供应商（若报价相同的，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考虑售后服务、交货期、投标人的实力和业绩以及投标人所售产品的用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lastRenderedPageBreak/>
        <w:t>户反映等各方面因素，进行</w:t>
      </w:r>
      <w:r w:rsidRPr="00486B8A">
        <w:rPr>
          <w:rFonts w:asciiTheme="minorEastAsia" w:eastAsiaTheme="minorEastAsia" w:hAnsiTheme="minorEastAsia"/>
          <w:sz w:val="24"/>
          <w:szCs w:val="24"/>
        </w:rPr>
        <w:t>综合择优确定）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。欢迎符合资格条件的供应商参加。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投标人应根据需求，制定并提交投标文件。投标文件数量：一式五份纸质版（壹份正本、肆份副本），每份磋商文件须清楚标明“正本”或“副本”字样。一旦正本和副本不符，以正本为准。</w:t>
      </w:r>
    </w:p>
    <w:p w:rsidR="00E9320B" w:rsidRPr="00486B8A" w:rsidRDefault="00E9320B" w:rsidP="00E932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投标人资质并提供其他证明材料（加盖公章）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E9320B" w:rsidRPr="00486B8A" w:rsidRDefault="00E9320B" w:rsidP="00E9320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对本次招标提出询问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86B8A">
        <w:rPr>
          <w:rFonts w:asciiTheme="minorEastAsia" w:eastAsiaTheme="minorEastAsia" w:hAnsiTheme="minorEastAsia"/>
          <w:sz w:val="24"/>
          <w:szCs w:val="24"/>
        </w:rPr>
        <w:t>请按以下方式联系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9320B" w:rsidRPr="00486B8A" w:rsidRDefault="00E9320B" w:rsidP="00E9320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采购联系人：疾控中心采购办，汪娜，83538375</w:t>
      </w:r>
    </w:p>
    <w:p w:rsidR="00E9320B" w:rsidRPr="00486B8A" w:rsidRDefault="00E9320B" w:rsidP="00E9320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项目联系人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486B8A">
        <w:rPr>
          <w:rFonts w:asciiTheme="minorEastAsia" w:eastAsiaTheme="minorEastAsia" w:hAnsiTheme="minorEastAsia"/>
          <w:sz w:val="24"/>
          <w:szCs w:val="24"/>
        </w:rPr>
        <w:t>艾滋病性病防治科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，朱正平，83538367</w:t>
      </w:r>
    </w:p>
    <w:p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803D05" w:rsidRDefault="00803D05" w:rsidP="00803D05">
      <w:pPr>
        <w:jc w:val="center"/>
        <w:rPr>
          <w:rFonts w:ascii="宋体" w:hAnsi="宋体"/>
          <w:sz w:val="20"/>
        </w:rPr>
      </w:pPr>
    </w:p>
    <w:p w:rsidR="00803D05" w:rsidRDefault="00803D05" w:rsidP="00803D05">
      <w:pPr>
        <w:jc w:val="center"/>
        <w:rPr>
          <w:rFonts w:ascii="宋体" w:hAnsi="宋体"/>
          <w:sz w:val="20"/>
        </w:rPr>
      </w:pPr>
    </w:p>
    <w:p w:rsidR="00803D05" w:rsidRDefault="00803D05" w:rsidP="00803D0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rPr>
          <w:rFonts w:ascii="宋体" w:hAnsi="宋体"/>
          <w:sz w:val="28"/>
          <w:szCs w:val="28"/>
        </w:rPr>
      </w:pPr>
    </w:p>
    <w:p w:rsidR="00803D05" w:rsidRDefault="00803D05" w:rsidP="00803D05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803D05" w:rsidRDefault="00803D05" w:rsidP="00803D0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803D05" w:rsidRDefault="00803D05" w:rsidP="00803D05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803D05" w:rsidRDefault="00803D05" w:rsidP="00803D05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0" w:name="_Toc504573083"/>
      <w:bookmarkStart w:id="1" w:name="_Toc504056868"/>
      <w:bookmarkStart w:id="2" w:name="_Toc504044380"/>
      <w:bookmarkStart w:id="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4" w:name="_Toc534273800"/>
      <w:bookmarkStart w:id="5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0"/>
      <w:bookmarkEnd w:id="1"/>
      <w:bookmarkEnd w:id="2"/>
      <w:bookmarkEnd w:id="3"/>
      <w:bookmarkEnd w:id="4"/>
      <w:bookmarkEnd w:id="5"/>
    </w:p>
    <w:p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803D05" w:rsidRDefault="00803D05" w:rsidP="00803D05">
      <w:pPr>
        <w:jc w:val="center"/>
        <w:rPr>
          <w:rFonts w:ascii="宋体" w:hAnsi="宋体" w:cs="宋体"/>
          <w:szCs w:val="21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（项目编号）公告，正式授权下述签字人(姓名和职务)代表（供应商名称），提交响应性文件并参加采购。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6" w:name="_Toc534273801"/>
      <w:bookmarkStart w:id="7" w:name="_Toc534273678"/>
      <w:bookmarkStart w:id="8" w:name="_Toc504573084"/>
      <w:bookmarkStart w:id="9" w:name="_Toc504056869"/>
      <w:bookmarkStart w:id="10" w:name="_Toc504044381"/>
      <w:bookmarkStart w:id="11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2" w:name="_Toc534273802"/>
      <w:bookmarkStart w:id="13" w:name="_Toc534273679"/>
      <w:bookmarkStart w:id="14" w:name="_Toc504573085"/>
      <w:bookmarkStart w:id="15" w:name="_Toc504056870"/>
      <w:bookmarkStart w:id="16" w:name="_Toc504044382"/>
      <w:bookmarkStart w:id="17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12"/>
      <w:bookmarkEnd w:id="13"/>
      <w:bookmarkEnd w:id="14"/>
      <w:bookmarkEnd w:id="15"/>
      <w:bookmarkEnd w:id="16"/>
      <w:bookmarkEnd w:id="17"/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803D05" w:rsidRDefault="00803D05" w:rsidP="00803D05">
      <w:pPr>
        <w:jc w:val="center"/>
        <w:rPr>
          <w:b/>
          <w:bCs/>
          <w:sz w:val="28"/>
          <w:szCs w:val="28"/>
        </w:rPr>
      </w:pPr>
      <w:r w:rsidRPr="00803D05">
        <w:rPr>
          <w:rFonts w:hint="eastAsia"/>
          <w:b/>
          <w:bCs/>
          <w:sz w:val="28"/>
          <w:szCs w:val="28"/>
        </w:rPr>
        <w:t>使用社交</w:t>
      </w:r>
      <w:r w:rsidRPr="00803D05">
        <w:rPr>
          <w:rFonts w:hint="eastAsia"/>
          <w:b/>
          <w:bCs/>
          <w:sz w:val="28"/>
          <w:szCs w:val="28"/>
        </w:rPr>
        <w:t>App</w:t>
      </w:r>
      <w:r>
        <w:rPr>
          <w:rFonts w:hint="eastAsia"/>
          <w:b/>
          <w:bCs/>
          <w:sz w:val="28"/>
          <w:szCs w:val="28"/>
        </w:rPr>
        <w:t>平台开展男男性行为干预和宣传教育项目报价单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5104"/>
      </w:tblGrid>
      <w:tr w:rsidR="00803D05" w:rsidTr="00695BD4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803D05" w:rsidTr="007D4421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 w:rsidRPr="00803D05">
              <w:rPr>
                <w:rFonts w:eastAsia="微软雅黑" w:hAnsi="微软雅黑" w:hint="eastAsia"/>
                <w:kern w:val="0"/>
                <w:sz w:val="22"/>
                <w:szCs w:val="22"/>
              </w:rPr>
              <w:t>社交</w:t>
            </w:r>
            <w:r w:rsidRPr="00803D05">
              <w:rPr>
                <w:rFonts w:eastAsia="微软雅黑" w:hAnsi="微软雅黑" w:hint="eastAsia"/>
                <w:kern w:val="0"/>
                <w:sz w:val="22"/>
                <w:szCs w:val="22"/>
              </w:rPr>
              <w:t>App</w:t>
            </w:r>
            <w:r w:rsidRPr="00803D05">
              <w:rPr>
                <w:rFonts w:eastAsia="微软雅黑" w:hAnsi="微软雅黑" w:hint="eastAsia"/>
                <w:kern w:val="0"/>
                <w:sz w:val="22"/>
                <w:szCs w:val="22"/>
              </w:rPr>
              <w:t>平台开展男男性行为干预和宣传教育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报价包括服务时间内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项目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需求的全部费用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803D05" w:rsidTr="00702C70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pStyle w:val="a7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490133031"/>
      <w:bookmarkStart w:id="19" w:name="_Toc504044383"/>
      <w:bookmarkStart w:id="20" w:name="_Toc504056871"/>
      <w:bookmarkStart w:id="21" w:name="_Toc504573086"/>
      <w:bookmarkStart w:id="22" w:name="_Toc534273680"/>
      <w:bookmarkStart w:id="23" w:name="_Toc534273803"/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4" w:name="_Toc490133034"/>
      <w:bookmarkStart w:id="25" w:name="_Toc504044386"/>
      <w:bookmarkStart w:id="26" w:name="_Toc504056874"/>
      <w:bookmarkStart w:id="27" w:name="_Toc504573089"/>
      <w:bookmarkStart w:id="28" w:name="_Toc534273683"/>
      <w:bookmarkStart w:id="29" w:name="_Toc534273806"/>
      <w:bookmarkEnd w:id="18"/>
      <w:bookmarkEnd w:id="19"/>
      <w:bookmarkEnd w:id="20"/>
      <w:bookmarkEnd w:id="21"/>
      <w:bookmarkEnd w:id="22"/>
      <w:bookmarkEnd w:id="23"/>
      <w:r>
        <w:rPr>
          <w:rFonts w:ascii="宋体" w:hAnsi="宋体" w:cs="宋体" w:hint="eastAsia"/>
          <w:sz w:val="21"/>
          <w:szCs w:val="21"/>
        </w:rPr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24"/>
      <w:bookmarkEnd w:id="25"/>
      <w:bookmarkEnd w:id="26"/>
      <w:bookmarkEnd w:id="27"/>
      <w:bookmarkEnd w:id="28"/>
      <w:bookmarkEnd w:id="29"/>
    </w:p>
    <w:p w:rsidR="00803D05" w:rsidRDefault="00803D05" w:rsidP="00803D05">
      <w:pPr>
        <w:rPr>
          <w:lang w:val="zh-CN"/>
        </w:rPr>
      </w:pPr>
    </w:p>
    <w:p w:rsidR="00803D05" w:rsidRDefault="00803D05" w:rsidP="0045094F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803D05" w:rsidRDefault="00803D05" w:rsidP="00803D0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803D05" w:rsidTr="00702C70">
        <w:trPr>
          <w:trHeight w:val="1271"/>
          <w:jc w:val="center"/>
        </w:trPr>
        <w:tc>
          <w:tcPr>
            <w:tcW w:w="52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20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32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32"/>
          <w:jc w:val="center"/>
        </w:trPr>
        <w:tc>
          <w:tcPr>
            <w:tcW w:w="52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pStyle w:val="2"/>
        <w:rPr>
          <w:rFonts w:ascii="宋体" w:hAnsi="宋体" w:cs="宋体"/>
          <w:sz w:val="21"/>
          <w:szCs w:val="21"/>
        </w:rPr>
      </w:pPr>
      <w:bookmarkStart w:id="30" w:name="_Toc490133035"/>
      <w:bookmarkStart w:id="31" w:name="_Toc504044387"/>
      <w:bookmarkStart w:id="32" w:name="_Toc504056875"/>
      <w:bookmarkStart w:id="33" w:name="_Toc504573090"/>
      <w:bookmarkStart w:id="34" w:name="_Toc534273684"/>
      <w:bookmarkStart w:id="35" w:name="_Toc534273807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30"/>
      <w:bookmarkEnd w:id="31"/>
      <w:bookmarkEnd w:id="32"/>
      <w:bookmarkEnd w:id="33"/>
      <w:bookmarkEnd w:id="34"/>
      <w:bookmarkEnd w:id="35"/>
    </w:p>
    <w:p w:rsidR="00803D05" w:rsidRDefault="00803D05" w:rsidP="00803D05"/>
    <w:p w:rsidR="00803D05" w:rsidRDefault="00803D05" w:rsidP="0045094F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803D05" w:rsidTr="00702C70">
        <w:trPr>
          <w:trHeight w:val="890"/>
          <w:jc w:val="center"/>
        </w:trPr>
        <w:tc>
          <w:tcPr>
            <w:tcW w:w="773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:rsidTr="00702C70">
        <w:trPr>
          <w:trHeight w:val="35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5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:rsidTr="00702C70">
        <w:trPr>
          <w:trHeight w:val="362"/>
          <w:jc w:val="center"/>
        </w:trPr>
        <w:tc>
          <w:tcPr>
            <w:tcW w:w="773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803D05" w:rsidRDefault="00803D05" w:rsidP="00803D05">
      <w:pPr>
        <w:rPr>
          <w:rFonts w:ascii="宋体" w:hAnsi="宋体" w:cs="宋体"/>
          <w:szCs w:val="21"/>
          <w:lang w:val="zh-CN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803D05" w:rsidRDefault="00803D05" w:rsidP="00803D05">
      <w:pPr>
        <w:spacing w:line="360" w:lineRule="auto"/>
        <w:rPr>
          <w:rFonts w:ascii="黑体" w:eastAsia="黑体"/>
          <w:szCs w:val="21"/>
        </w:rPr>
      </w:pPr>
    </w:p>
    <w:p w:rsidR="00803D05" w:rsidRDefault="00803D05" w:rsidP="00803D0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803D05" w:rsidRDefault="00803D05" w:rsidP="00803D05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spacing w:line="360" w:lineRule="auto"/>
        <w:rPr>
          <w:rFonts w:ascii="宋体" w:hAnsi="宋体"/>
        </w:rPr>
      </w:pPr>
    </w:p>
    <w:p w:rsidR="00803D05" w:rsidRDefault="00803D05" w:rsidP="00803D05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803D05" w:rsidRDefault="00803D05" w:rsidP="00803D05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p w:rsidR="001F26AB" w:rsidRDefault="001F26AB" w:rsidP="00803D05">
      <w:pPr>
        <w:spacing w:line="360" w:lineRule="auto"/>
      </w:pPr>
    </w:p>
    <w:sectPr w:rsidR="001F26AB" w:rsidSect="00486B8A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7BF" w:rsidRDefault="00D137BF" w:rsidP="00E9320B">
      <w:r>
        <w:separator/>
      </w:r>
    </w:p>
  </w:endnote>
  <w:endnote w:type="continuationSeparator" w:id="1">
    <w:p w:rsidR="00D137BF" w:rsidRDefault="00D137BF" w:rsidP="00E9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7BF" w:rsidRDefault="00D137BF" w:rsidP="00E9320B">
      <w:r>
        <w:separator/>
      </w:r>
    </w:p>
  </w:footnote>
  <w:footnote w:type="continuationSeparator" w:id="1">
    <w:p w:rsidR="00D137BF" w:rsidRDefault="00D137BF" w:rsidP="00E9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134E"/>
    <w:multiLevelType w:val="hybridMultilevel"/>
    <w:tmpl w:val="3FEC984A"/>
    <w:lvl w:ilvl="0" w:tplc="B8B2FCF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660A667F"/>
    <w:multiLevelType w:val="hybridMultilevel"/>
    <w:tmpl w:val="2B1071C8"/>
    <w:lvl w:ilvl="0" w:tplc="3EF6C6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833FE"/>
    <w:multiLevelType w:val="hybridMultilevel"/>
    <w:tmpl w:val="2EDAE00C"/>
    <w:lvl w:ilvl="0" w:tplc="70748A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1969D8"/>
    <w:rsid w:val="001F26AB"/>
    <w:rsid w:val="00255825"/>
    <w:rsid w:val="0045094F"/>
    <w:rsid w:val="00486B8A"/>
    <w:rsid w:val="004A46C3"/>
    <w:rsid w:val="004C3A10"/>
    <w:rsid w:val="005B18F5"/>
    <w:rsid w:val="006253D5"/>
    <w:rsid w:val="00803D05"/>
    <w:rsid w:val="00C6722B"/>
    <w:rsid w:val="00D137BF"/>
    <w:rsid w:val="00D54C37"/>
    <w:rsid w:val="00DC0D4D"/>
    <w:rsid w:val="00E85240"/>
    <w:rsid w:val="00E9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03D05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2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20B"/>
    <w:rPr>
      <w:sz w:val="18"/>
      <w:szCs w:val="18"/>
    </w:rPr>
  </w:style>
  <w:style w:type="paragraph" w:styleId="a5">
    <w:name w:val="List Paragraph"/>
    <w:basedOn w:val="a"/>
    <w:uiPriority w:val="34"/>
    <w:qFormat/>
    <w:rsid w:val="00E9320B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803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qFormat/>
    <w:rsid w:val="00803D0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7">
    <w:name w:val="Normal Indent"/>
    <w:basedOn w:val="a"/>
    <w:link w:val="Char1"/>
    <w:qFormat/>
    <w:rsid w:val="00803D05"/>
    <w:pPr>
      <w:ind w:firstLine="420"/>
    </w:pPr>
    <w:rPr>
      <w:rFonts w:asciiTheme="minorHAnsi" w:hAnsiTheme="minorHAnsi"/>
      <w:szCs w:val="22"/>
    </w:rPr>
  </w:style>
  <w:style w:type="character" w:customStyle="1" w:styleId="Char1">
    <w:name w:val="正文缩进 Char"/>
    <w:link w:val="a7"/>
    <w:qFormat/>
    <w:locked/>
    <w:rsid w:val="00803D05"/>
    <w:rPr>
      <w:rFonts w:eastAsia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汪娜</dc:creator>
  <cp:keywords/>
  <dc:description/>
  <cp:lastModifiedBy>汪娜</cp:lastModifiedBy>
  <cp:revision>11</cp:revision>
  <cp:lastPrinted>2021-03-19T06:05:00Z</cp:lastPrinted>
  <dcterms:created xsi:type="dcterms:W3CDTF">2020-06-17T06:52:00Z</dcterms:created>
  <dcterms:modified xsi:type="dcterms:W3CDTF">2021-03-26T08:50:00Z</dcterms:modified>
</cp:coreProperties>
</file>